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5893" w:rsidRPr="00CE5893" w:rsidRDefault="00CE5893" w:rsidP="00EF3182">
      <w:pPr>
        <w:keepNext/>
        <w:jc w:val="center"/>
        <w:outlineLvl w:val="0"/>
        <w:rPr>
          <w:b/>
          <w:noProof/>
          <w:szCs w:val="20"/>
          <w:lang w:val="x-none"/>
        </w:rPr>
      </w:pPr>
      <w:r w:rsidRPr="00CE5893">
        <w:rPr>
          <w:b/>
          <w:noProof/>
          <w:szCs w:val="20"/>
        </w:rPr>
        <w:drawing>
          <wp:inline distT="0" distB="0" distL="0" distR="0" wp14:anchorId="05873FC2" wp14:editId="30A5AAFA">
            <wp:extent cx="897255" cy="776605"/>
            <wp:effectExtent l="0" t="0" r="0" b="4445"/>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897255" cy="776605"/>
                    </a:xfrm>
                    <a:prstGeom prst="rect">
                      <a:avLst/>
                    </a:prstGeom>
                    <a:noFill/>
                    <a:ln>
                      <a:noFill/>
                    </a:ln>
                  </pic:spPr>
                </pic:pic>
              </a:graphicData>
            </a:graphic>
          </wp:inline>
        </w:drawing>
      </w:r>
    </w:p>
    <w:p w:rsidR="00CE5893" w:rsidRPr="00CE5893" w:rsidRDefault="00CE5893" w:rsidP="00CE5893">
      <w:pPr>
        <w:jc w:val="center"/>
      </w:pPr>
      <w:r w:rsidRPr="00CE5893">
        <w:t>Российская Федерация</w:t>
      </w:r>
    </w:p>
    <w:p w:rsidR="00CE5893" w:rsidRPr="00CE5893" w:rsidRDefault="00CE5893" w:rsidP="00CE5893">
      <w:pPr>
        <w:jc w:val="center"/>
      </w:pPr>
      <w:r w:rsidRPr="00CE5893">
        <w:t>Самарская область</w:t>
      </w:r>
    </w:p>
    <w:p w:rsidR="00CE5893" w:rsidRPr="00CE5893" w:rsidRDefault="00CE5893" w:rsidP="00CE5893">
      <w:pPr>
        <w:jc w:val="center"/>
      </w:pPr>
    </w:p>
    <w:p w:rsidR="00CE5893" w:rsidRPr="00062E1C" w:rsidRDefault="00CE5893" w:rsidP="00CE5893">
      <w:pPr>
        <w:autoSpaceDE w:val="0"/>
        <w:autoSpaceDN w:val="0"/>
        <w:adjustRightInd w:val="0"/>
        <w:spacing w:line="276" w:lineRule="auto"/>
        <w:jc w:val="center"/>
        <w:outlineLvl w:val="0"/>
        <w:rPr>
          <w:rFonts w:eastAsia="Calibri"/>
          <w:bCs/>
          <w:sz w:val="22"/>
          <w:szCs w:val="22"/>
        </w:rPr>
      </w:pPr>
      <w:r w:rsidRPr="00CE5893">
        <w:rPr>
          <w:rFonts w:eastAsia="Calibri"/>
          <w:bCs/>
          <w:sz w:val="22"/>
          <w:szCs w:val="22"/>
        </w:rPr>
        <w:t xml:space="preserve">СОБРАНИЕ ПРЕДСТАВИТЕЛЕЙ СЕЛЬСКОГО ПОСЕЛЕНИЯ </w:t>
      </w:r>
      <w:r w:rsidR="00062E1C">
        <w:rPr>
          <w:rFonts w:eastAsia="Calibri"/>
          <w:bCs/>
          <w:sz w:val="22"/>
          <w:szCs w:val="22"/>
        </w:rPr>
        <w:t>НИЖНЕЕ САНЧЕЛЕЕВО</w:t>
      </w:r>
    </w:p>
    <w:p w:rsidR="00CE5893" w:rsidRPr="00CE5893" w:rsidRDefault="00CE5893" w:rsidP="00CE5893">
      <w:pPr>
        <w:autoSpaceDE w:val="0"/>
        <w:autoSpaceDN w:val="0"/>
        <w:adjustRightInd w:val="0"/>
        <w:spacing w:line="276" w:lineRule="auto"/>
        <w:jc w:val="center"/>
        <w:outlineLvl w:val="0"/>
        <w:rPr>
          <w:rFonts w:eastAsia="Calibri"/>
          <w:bCs/>
          <w:sz w:val="22"/>
          <w:szCs w:val="22"/>
        </w:rPr>
      </w:pPr>
      <w:r w:rsidRPr="00CE5893">
        <w:rPr>
          <w:rFonts w:eastAsia="Calibri"/>
          <w:bCs/>
          <w:sz w:val="22"/>
          <w:szCs w:val="22"/>
        </w:rPr>
        <w:t xml:space="preserve">МУНИЦИПАЛЬНОГО РАЙОНА </w:t>
      </w:r>
      <w:proofErr w:type="gramStart"/>
      <w:r w:rsidRPr="00CE5893">
        <w:rPr>
          <w:rFonts w:eastAsia="Calibri"/>
          <w:bCs/>
          <w:sz w:val="22"/>
          <w:szCs w:val="22"/>
        </w:rPr>
        <w:t>СТАВРОПОЛЬСКИЙ</w:t>
      </w:r>
      <w:proofErr w:type="gramEnd"/>
    </w:p>
    <w:p w:rsidR="00CE5893" w:rsidRPr="00CE5893" w:rsidRDefault="00CE5893" w:rsidP="00CE5893">
      <w:pPr>
        <w:autoSpaceDE w:val="0"/>
        <w:autoSpaceDN w:val="0"/>
        <w:adjustRightInd w:val="0"/>
        <w:spacing w:line="276" w:lineRule="auto"/>
        <w:jc w:val="center"/>
        <w:rPr>
          <w:rFonts w:eastAsia="Calibri"/>
          <w:bCs/>
          <w:sz w:val="22"/>
          <w:szCs w:val="22"/>
        </w:rPr>
      </w:pPr>
      <w:r w:rsidRPr="00CE5893">
        <w:rPr>
          <w:rFonts w:eastAsia="Calibri"/>
          <w:bCs/>
          <w:sz w:val="22"/>
          <w:szCs w:val="22"/>
        </w:rPr>
        <w:t>САМАРСКОЙ ОБЛАСТИ</w:t>
      </w:r>
    </w:p>
    <w:p w:rsidR="00CE5893" w:rsidRPr="00CE5893" w:rsidRDefault="00CE5893" w:rsidP="00CE5893">
      <w:pPr>
        <w:jc w:val="center"/>
        <w:rPr>
          <w:sz w:val="16"/>
          <w:szCs w:val="16"/>
        </w:rPr>
      </w:pPr>
    </w:p>
    <w:p w:rsidR="00CE5893" w:rsidRPr="00CE5893" w:rsidRDefault="00801717" w:rsidP="00CE5893">
      <w:pPr>
        <w:jc w:val="center"/>
        <w:rPr>
          <w:b/>
          <w:sz w:val="28"/>
          <w:szCs w:val="28"/>
        </w:rPr>
      </w:pPr>
      <w:r>
        <w:rPr>
          <w:b/>
          <w:sz w:val="28"/>
          <w:szCs w:val="28"/>
        </w:rPr>
        <w:t xml:space="preserve">РЕШЕНИЕ </w:t>
      </w:r>
    </w:p>
    <w:p w:rsidR="00CE5893" w:rsidRPr="00CE5893" w:rsidRDefault="00CE5893" w:rsidP="00CE5893">
      <w:pPr>
        <w:jc w:val="center"/>
        <w:rPr>
          <w:sz w:val="28"/>
          <w:szCs w:val="28"/>
        </w:rPr>
      </w:pPr>
    </w:p>
    <w:p w:rsidR="001D11A4" w:rsidRDefault="001D11A4" w:rsidP="001D11A4">
      <w:pPr>
        <w:jc w:val="center"/>
        <w:rPr>
          <w:sz w:val="28"/>
          <w:szCs w:val="28"/>
        </w:rPr>
      </w:pPr>
    </w:p>
    <w:p w:rsidR="001D11A4" w:rsidRPr="00D13E73" w:rsidRDefault="00D13E73" w:rsidP="00D13E73">
      <w:pPr>
        <w:shd w:val="clear" w:color="auto" w:fill="FFFFFF"/>
        <w:tabs>
          <w:tab w:val="left" w:pos="2714"/>
          <w:tab w:val="left" w:pos="5180"/>
          <w:tab w:val="left" w:pos="8125"/>
        </w:tabs>
        <w:jc w:val="center"/>
        <w:rPr>
          <w:b/>
        </w:rPr>
      </w:pPr>
      <w:r w:rsidRPr="00D13E73">
        <w:rPr>
          <w:b/>
          <w:sz w:val="28"/>
          <w:szCs w:val="28"/>
        </w:rPr>
        <w:t xml:space="preserve">от 15.02.2018 г.  </w:t>
      </w:r>
      <w:r w:rsidRPr="00D13E73">
        <w:rPr>
          <w:b/>
          <w:sz w:val="28"/>
          <w:szCs w:val="28"/>
        </w:rPr>
        <w:tab/>
        <w:t xml:space="preserve">                                                                           № </w:t>
      </w:r>
      <w:r w:rsidR="00D36C90">
        <w:rPr>
          <w:b/>
          <w:sz w:val="28"/>
          <w:szCs w:val="28"/>
        </w:rPr>
        <w:t>100</w:t>
      </w:r>
    </w:p>
    <w:p w:rsidR="001D11A4" w:rsidRPr="00801717" w:rsidRDefault="001D11A4" w:rsidP="001D11A4">
      <w:pPr>
        <w:shd w:val="clear" w:color="auto" w:fill="FFFFFF"/>
        <w:tabs>
          <w:tab w:val="left" w:pos="2714"/>
          <w:tab w:val="left" w:pos="5180"/>
          <w:tab w:val="left" w:pos="8125"/>
        </w:tabs>
        <w:rPr>
          <w:b/>
          <w:sz w:val="28"/>
          <w:szCs w:val="28"/>
        </w:rPr>
      </w:pPr>
    </w:p>
    <w:p w:rsidR="001D11A4" w:rsidRPr="00CE5893" w:rsidRDefault="001D11A4" w:rsidP="001D11A4">
      <w:pPr>
        <w:jc w:val="center"/>
        <w:rPr>
          <w:b/>
          <w:color w:val="000000"/>
        </w:rPr>
      </w:pPr>
      <w:r w:rsidRPr="00EA0F4B">
        <w:rPr>
          <w:b/>
          <w:szCs w:val="28"/>
        </w:rPr>
        <w:t xml:space="preserve"> </w:t>
      </w:r>
      <w:r w:rsidRPr="00CE5893">
        <w:rPr>
          <w:b/>
        </w:rPr>
        <w:t>«</w:t>
      </w:r>
      <w:r w:rsidRPr="00CE5893">
        <w:rPr>
          <w:b/>
          <w:bCs/>
        </w:rPr>
        <w:t xml:space="preserve">Об утверждении Положения о порядке определения размера арендной платы за земельные участки, находящиеся в </w:t>
      </w:r>
      <w:r w:rsidRPr="00CE5893">
        <w:rPr>
          <w:b/>
        </w:rPr>
        <w:t xml:space="preserve">муниципальной собственности </w:t>
      </w:r>
      <w:r w:rsidRPr="00CE5893">
        <w:rPr>
          <w:b/>
          <w:bCs/>
          <w:color w:val="000000"/>
        </w:rPr>
        <w:t xml:space="preserve">сельского поселения </w:t>
      </w:r>
      <w:r w:rsidR="00062E1C">
        <w:rPr>
          <w:b/>
          <w:bCs/>
          <w:color w:val="000000"/>
        </w:rPr>
        <w:t>Нижнее Санчелеево</w:t>
      </w:r>
      <w:r w:rsidRPr="00CE5893">
        <w:rPr>
          <w:b/>
          <w:bCs/>
          <w:color w:val="000000"/>
        </w:rPr>
        <w:t xml:space="preserve"> </w:t>
      </w:r>
      <w:r w:rsidRPr="00CE5893">
        <w:rPr>
          <w:b/>
          <w:color w:val="000000"/>
          <w:lang w:eastAsia="ar-SA"/>
        </w:rPr>
        <w:t xml:space="preserve">муниципального района </w:t>
      </w:r>
      <w:proofErr w:type="gramStart"/>
      <w:r w:rsidR="00CE5893" w:rsidRPr="00CE5893">
        <w:rPr>
          <w:b/>
          <w:color w:val="000000"/>
          <w:lang w:eastAsia="ar-SA"/>
        </w:rPr>
        <w:t>Ставропольский</w:t>
      </w:r>
      <w:proofErr w:type="gramEnd"/>
      <w:r w:rsidRPr="00CE5893">
        <w:rPr>
          <w:b/>
          <w:color w:val="000000"/>
          <w:lang w:eastAsia="ar-SA"/>
        </w:rPr>
        <w:t xml:space="preserve"> Самарской области</w:t>
      </w:r>
      <w:r w:rsidRPr="00CE5893">
        <w:rPr>
          <w:b/>
        </w:rPr>
        <w:t>, при заключении договоров аренды таких земельных участков без проведения торгов»</w:t>
      </w:r>
    </w:p>
    <w:p w:rsidR="001D11A4" w:rsidRPr="00F76BDF" w:rsidRDefault="001D11A4" w:rsidP="001D11A4">
      <w:pPr>
        <w:shd w:val="clear" w:color="auto" w:fill="FFFFFF"/>
        <w:rPr>
          <w:b/>
          <w:color w:val="000000"/>
          <w:sz w:val="28"/>
          <w:szCs w:val="28"/>
        </w:rPr>
      </w:pPr>
      <w:r w:rsidRPr="00F76BDF">
        <w:rPr>
          <w:b/>
          <w:color w:val="000000"/>
          <w:sz w:val="28"/>
          <w:szCs w:val="28"/>
        </w:rPr>
        <w:t xml:space="preserve">                                                    </w:t>
      </w:r>
    </w:p>
    <w:p w:rsidR="001D11A4" w:rsidRDefault="001D11A4" w:rsidP="001D11A4">
      <w:pPr>
        <w:pStyle w:val="a3"/>
        <w:spacing w:line="276" w:lineRule="auto"/>
        <w:ind w:firstLine="709"/>
        <w:jc w:val="center"/>
        <w:rPr>
          <w:szCs w:val="28"/>
        </w:rPr>
      </w:pPr>
    </w:p>
    <w:p w:rsidR="00CE5893" w:rsidRDefault="001D11A4" w:rsidP="00CE5893">
      <w:pPr>
        <w:shd w:val="clear" w:color="auto" w:fill="FFFFFF"/>
        <w:spacing w:after="120" w:line="276" w:lineRule="auto"/>
        <w:ind w:firstLine="709"/>
        <w:jc w:val="both"/>
      </w:pPr>
      <w:r w:rsidRPr="00CE5893">
        <w:t>Руководствуясь Федеральным законом от 06.10.2003 N 131-ФЗ "Об общих принципах организации местного самоуправления в Российской Федерации", пунктом 3 статьи 39.7. Земельного кодекса Российской Федерации</w:t>
      </w:r>
      <w:r w:rsidRPr="00CE5893">
        <w:rPr>
          <w:rStyle w:val="blk"/>
          <w:color w:val="000000"/>
        </w:rPr>
        <w:t xml:space="preserve">, </w:t>
      </w:r>
      <w:r w:rsidRPr="00CE5893">
        <w:t xml:space="preserve">Уставом сельского поселения </w:t>
      </w:r>
      <w:r w:rsidR="00062E1C" w:rsidRPr="00062E1C">
        <w:t>Нижнее Санчелеево</w:t>
      </w:r>
      <w:r w:rsidRPr="00CE5893">
        <w:t xml:space="preserve"> муниципального района </w:t>
      </w:r>
      <w:proofErr w:type="gramStart"/>
      <w:r w:rsidR="00CE5893" w:rsidRPr="00CE5893">
        <w:t>Ставропольский</w:t>
      </w:r>
      <w:proofErr w:type="gramEnd"/>
      <w:r w:rsidRPr="00CE5893">
        <w:t xml:space="preserve"> Самарской области,</w:t>
      </w:r>
      <w:r w:rsidR="00CE5893" w:rsidRPr="00CE5893">
        <w:t xml:space="preserve"> </w:t>
      </w:r>
      <w:r w:rsidRPr="00CE5893">
        <w:t xml:space="preserve">Собрание представителей сельского поселения </w:t>
      </w:r>
      <w:r w:rsidR="00062E1C" w:rsidRPr="00062E1C">
        <w:t>Нижнее Санчелеево</w:t>
      </w:r>
      <w:r w:rsidRPr="00CE5893">
        <w:t xml:space="preserve"> муниципального района </w:t>
      </w:r>
      <w:r w:rsidR="00CE5893" w:rsidRPr="00CE5893">
        <w:t>Ставропольский</w:t>
      </w:r>
      <w:r w:rsidRPr="00CE5893">
        <w:t xml:space="preserve"> Самарской области</w:t>
      </w:r>
    </w:p>
    <w:p w:rsidR="001D11A4" w:rsidRPr="00EF3182" w:rsidRDefault="001D11A4" w:rsidP="00CE5893">
      <w:pPr>
        <w:shd w:val="clear" w:color="auto" w:fill="FFFFFF"/>
        <w:spacing w:after="120" w:line="276" w:lineRule="auto"/>
        <w:ind w:firstLine="709"/>
        <w:jc w:val="both"/>
      </w:pPr>
      <w:r w:rsidRPr="00EF3182">
        <w:t xml:space="preserve"> </w:t>
      </w:r>
      <w:r w:rsidRPr="00EF3182">
        <w:rPr>
          <w:bCs/>
        </w:rPr>
        <w:t xml:space="preserve">РЕШИЛО: </w:t>
      </w:r>
    </w:p>
    <w:p w:rsidR="001D11A4" w:rsidRPr="00EF3182" w:rsidRDefault="001D11A4" w:rsidP="00EF3182">
      <w:pPr>
        <w:pStyle w:val="ConsPlusNormal"/>
        <w:spacing w:after="240" w:line="276" w:lineRule="auto"/>
        <w:ind w:firstLine="539"/>
        <w:jc w:val="both"/>
        <w:rPr>
          <w:rFonts w:ascii="Times New Roman" w:hAnsi="Times New Roman" w:cs="Times New Roman"/>
          <w:sz w:val="24"/>
          <w:szCs w:val="24"/>
        </w:rPr>
      </w:pPr>
      <w:r w:rsidRPr="00EF3182">
        <w:rPr>
          <w:rFonts w:ascii="Times New Roman" w:hAnsi="Times New Roman" w:cs="Times New Roman"/>
          <w:bCs/>
          <w:sz w:val="24"/>
          <w:szCs w:val="24"/>
        </w:rPr>
        <w:t xml:space="preserve">1. </w:t>
      </w:r>
      <w:r w:rsidRPr="00EF3182">
        <w:rPr>
          <w:rFonts w:ascii="Times New Roman" w:hAnsi="Times New Roman" w:cs="Times New Roman"/>
          <w:sz w:val="24"/>
          <w:szCs w:val="24"/>
        </w:rPr>
        <w:t xml:space="preserve">Утвердить прилагаемое Положение о порядке определения размера арендной платы за земельные участки, </w:t>
      </w:r>
      <w:r w:rsidR="00EF3182" w:rsidRPr="00EF3182">
        <w:rPr>
          <w:rFonts w:ascii="Times New Roman" w:hAnsi="Times New Roman" w:cs="Times New Roman"/>
          <w:sz w:val="24"/>
          <w:szCs w:val="24"/>
        </w:rPr>
        <w:t xml:space="preserve">находящиеся в собственности сельского поселения  </w:t>
      </w:r>
      <w:r w:rsidR="00062E1C" w:rsidRPr="00062E1C">
        <w:rPr>
          <w:rFonts w:ascii="Times New Roman" w:hAnsi="Times New Roman" w:cs="Times New Roman"/>
          <w:sz w:val="24"/>
          <w:szCs w:val="24"/>
        </w:rPr>
        <w:t>Нижнее Санчелеево</w:t>
      </w:r>
      <w:r w:rsidR="00EF3182" w:rsidRPr="00EF3182">
        <w:rPr>
          <w:rFonts w:ascii="Times New Roman" w:hAnsi="Times New Roman" w:cs="Times New Roman"/>
          <w:sz w:val="24"/>
          <w:szCs w:val="24"/>
        </w:rPr>
        <w:t xml:space="preserve"> муниципального района </w:t>
      </w:r>
      <w:proofErr w:type="gramStart"/>
      <w:r w:rsidR="00EF3182" w:rsidRPr="00EF3182">
        <w:rPr>
          <w:rFonts w:ascii="Times New Roman" w:hAnsi="Times New Roman" w:cs="Times New Roman"/>
          <w:sz w:val="24"/>
          <w:szCs w:val="24"/>
        </w:rPr>
        <w:t>Ставропольский</w:t>
      </w:r>
      <w:proofErr w:type="gramEnd"/>
      <w:r w:rsidR="00EF3182" w:rsidRPr="00EF3182">
        <w:rPr>
          <w:rFonts w:ascii="Times New Roman" w:hAnsi="Times New Roman" w:cs="Times New Roman"/>
          <w:sz w:val="24"/>
          <w:szCs w:val="24"/>
        </w:rPr>
        <w:t xml:space="preserve"> Самарской области и </w:t>
      </w:r>
      <w:proofErr w:type="gramStart"/>
      <w:r w:rsidR="00EF3182" w:rsidRPr="00EF3182">
        <w:rPr>
          <w:rFonts w:ascii="Times New Roman" w:hAnsi="Times New Roman" w:cs="Times New Roman"/>
          <w:sz w:val="24"/>
          <w:szCs w:val="24"/>
        </w:rPr>
        <w:t>предоставленные</w:t>
      </w:r>
      <w:proofErr w:type="gramEnd"/>
      <w:r w:rsidR="00EF3182" w:rsidRPr="00EF3182">
        <w:rPr>
          <w:rFonts w:ascii="Times New Roman" w:hAnsi="Times New Roman" w:cs="Times New Roman"/>
          <w:sz w:val="24"/>
          <w:szCs w:val="24"/>
        </w:rPr>
        <w:t xml:space="preserve"> в аренду без торгов</w:t>
      </w:r>
      <w:r w:rsidRPr="00EF3182">
        <w:rPr>
          <w:rFonts w:ascii="Times New Roman" w:hAnsi="Times New Roman" w:cs="Times New Roman"/>
          <w:sz w:val="24"/>
          <w:szCs w:val="24"/>
        </w:rPr>
        <w:t>.</w:t>
      </w:r>
    </w:p>
    <w:p w:rsidR="001D11A4" w:rsidRPr="00041518" w:rsidRDefault="00EF3182" w:rsidP="00F61A23">
      <w:pPr>
        <w:spacing w:line="276" w:lineRule="auto"/>
        <w:jc w:val="both"/>
      </w:pPr>
      <w:r w:rsidRPr="00EF3182">
        <w:t xml:space="preserve">      2</w:t>
      </w:r>
      <w:r w:rsidR="001D11A4" w:rsidRPr="00EF3182">
        <w:t xml:space="preserve">. Опубликовать настоящее Решение </w:t>
      </w:r>
      <w:r w:rsidRPr="00EF3182">
        <w:t>в газете «</w:t>
      </w:r>
      <w:r w:rsidR="00904076">
        <w:t>Нижне-</w:t>
      </w:r>
      <w:proofErr w:type="spellStart"/>
      <w:r w:rsidR="00904076">
        <w:t>Санчелеевский</w:t>
      </w:r>
      <w:proofErr w:type="spellEnd"/>
      <w:r w:rsidR="00904076">
        <w:t xml:space="preserve"> вестник</w:t>
      </w:r>
      <w:r w:rsidRPr="00EF3182">
        <w:t xml:space="preserve">» и разместить на официальном сайте сельского поселения </w:t>
      </w:r>
      <w:r w:rsidR="00062E1C" w:rsidRPr="00062E1C">
        <w:t>Нижнее Санчелеево</w:t>
      </w:r>
      <w:r w:rsidRPr="00EF3182">
        <w:t xml:space="preserve"> </w:t>
      </w:r>
      <w:hyperlink r:id="rId6" w:history="1">
        <w:r w:rsidR="00041518" w:rsidRPr="00814C3F">
          <w:rPr>
            <w:rStyle w:val="a5"/>
          </w:rPr>
          <w:t>http://n.sancheleevo.stavrsp.ru/</w:t>
        </w:r>
      </w:hyperlink>
      <w:r w:rsidR="00041518" w:rsidRPr="00041518">
        <w:t xml:space="preserve"> </w:t>
      </w:r>
    </w:p>
    <w:p w:rsidR="00801717" w:rsidRDefault="00801717" w:rsidP="00F61A23">
      <w:pPr>
        <w:spacing w:line="276" w:lineRule="auto"/>
        <w:jc w:val="both"/>
        <w:rPr>
          <w:szCs w:val="28"/>
        </w:rPr>
      </w:pPr>
    </w:p>
    <w:p w:rsidR="001D11A4" w:rsidRDefault="001D11A4" w:rsidP="001D11A4">
      <w:pPr>
        <w:pStyle w:val="a3"/>
        <w:spacing w:line="276" w:lineRule="auto"/>
        <w:jc w:val="both"/>
        <w:rPr>
          <w:szCs w:val="28"/>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5"/>
        <w:gridCol w:w="772"/>
        <w:gridCol w:w="4024"/>
      </w:tblGrid>
      <w:tr w:rsidR="00EF3182" w:rsidRPr="00EF3182" w:rsidTr="00062E1C">
        <w:trPr>
          <w:trHeight w:val="1479"/>
        </w:trPr>
        <w:tc>
          <w:tcPr>
            <w:tcW w:w="4785" w:type="dxa"/>
          </w:tcPr>
          <w:p w:rsidR="00EF3182" w:rsidRPr="00EF3182" w:rsidRDefault="00EF3182" w:rsidP="00EF3182">
            <w:pPr>
              <w:jc w:val="both"/>
              <w:rPr>
                <w:rFonts w:eastAsia="Calibri"/>
              </w:rPr>
            </w:pPr>
            <w:r w:rsidRPr="00EF3182">
              <w:rPr>
                <w:rFonts w:eastAsia="Calibri"/>
              </w:rPr>
              <w:t xml:space="preserve">Председатель Собрания Представителей сельского поселения </w:t>
            </w:r>
            <w:r w:rsidR="00062E1C" w:rsidRPr="00062E1C">
              <w:rPr>
                <w:rFonts w:eastAsia="Calibri"/>
              </w:rPr>
              <w:t>Нижнее Санчелеево</w:t>
            </w:r>
          </w:p>
          <w:p w:rsidR="00EF3182" w:rsidRPr="00EF3182" w:rsidRDefault="00EF3182" w:rsidP="00EF3182">
            <w:pPr>
              <w:jc w:val="both"/>
              <w:rPr>
                <w:rFonts w:eastAsia="Calibri"/>
              </w:rPr>
            </w:pPr>
          </w:p>
          <w:p w:rsidR="00EF3182" w:rsidRPr="00EF3182" w:rsidRDefault="00EF3182" w:rsidP="00EF3182">
            <w:pPr>
              <w:jc w:val="both"/>
              <w:rPr>
                <w:rFonts w:eastAsia="Calibri"/>
              </w:rPr>
            </w:pPr>
          </w:p>
          <w:p w:rsidR="00EF3182" w:rsidRPr="00EF3182" w:rsidRDefault="00EF3182" w:rsidP="00EF3182">
            <w:pPr>
              <w:jc w:val="both"/>
              <w:rPr>
                <w:rFonts w:eastAsia="Calibri"/>
              </w:rPr>
            </w:pPr>
          </w:p>
          <w:p w:rsidR="00EF3182" w:rsidRPr="00EF3182" w:rsidRDefault="00EF3182" w:rsidP="00062E1C">
            <w:pPr>
              <w:jc w:val="both"/>
              <w:rPr>
                <w:rFonts w:eastAsia="Calibri"/>
              </w:rPr>
            </w:pPr>
            <w:r w:rsidRPr="00EF3182">
              <w:rPr>
                <w:rFonts w:eastAsia="Calibri"/>
              </w:rPr>
              <w:t>________________________</w:t>
            </w:r>
            <w:proofErr w:type="spellStart"/>
            <w:r w:rsidR="00062E1C">
              <w:rPr>
                <w:rFonts w:eastAsia="Calibri"/>
              </w:rPr>
              <w:t>В.В.Евдокимов</w:t>
            </w:r>
            <w:proofErr w:type="spellEnd"/>
          </w:p>
        </w:tc>
        <w:tc>
          <w:tcPr>
            <w:tcW w:w="825" w:type="dxa"/>
          </w:tcPr>
          <w:p w:rsidR="00EF3182" w:rsidRPr="00EF3182" w:rsidRDefault="00EF3182" w:rsidP="00EF3182">
            <w:pPr>
              <w:jc w:val="both"/>
              <w:rPr>
                <w:rFonts w:eastAsia="Calibri"/>
              </w:rPr>
            </w:pPr>
          </w:p>
        </w:tc>
        <w:tc>
          <w:tcPr>
            <w:tcW w:w="3961" w:type="dxa"/>
          </w:tcPr>
          <w:p w:rsidR="00EF3182" w:rsidRPr="00EF3182" w:rsidRDefault="00EF3182" w:rsidP="00EF3182">
            <w:pPr>
              <w:jc w:val="both"/>
              <w:rPr>
                <w:rFonts w:eastAsia="Calibri"/>
              </w:rPr>
            </w:pPr>
            <w:r w:rsidRPr="00EF3182">
              <w:rPr>
                <w:rFonts w:eastAsia="Calibri"/>
              </w:rPr>
              <w:t xml:space="preserve">Глава сельского поселения </w:t>
            </w:r>
            <w:r w:rsidR="00062E1C" w:rsidRPr="00062E1C">
              <w:rPr>
                <w:rFonts w:eastAsia="Calibri"/>
              </w:rPr>
              <w:t>Нижнее Санчелеево</w:t>
            </w:r>
          </w:p>
          <w:p w:rsidR="00EF3182" w:rsidRPr="00EF3182" w:rsidRDefault="00EF3182" w:rsidP="00EF3182">
            <w:pPr>
              <w:jc w:val="both"/>
              <w:rPr>
                <w:rFonts w:eastAsia="Calibri"/>
              </w:rPr>
            </w:pPr>
          </w:p>
          <w:p w:rsidR="00EF3182" w:rsidRPr="00EF3182" w:rsidRDefault="00EF3182" w:rsidP="00EF3182">
            <w:pPr>
              <w:jc w:val="both"/>
              <w:rPr>
                <w:rFonts w:eastAsia="Calibri"/>
              </w:rPr>
            </w:pPr>
          </w:p>
          <w:p w:rsidR="00EF3182" w:rsidRPr="00EF3182" w:rsidRDefault="00EF3182" w:rsidP="00EF3182">
            <w:pPr>
              <w:jc w:val="both"/>
              <w:rPr>
                <w:rFonts w:eastAsia="Calibri"/>
              </w:rPr>
            </w:pPr>
          </w:p>
          <w:p w:rsidR="00EF3182" w:rsidRPr="00EF3182" w:rsidRDefault="00EF3182" w:rsidP="00062E1C">
            <w:pPr>
              <w:jc w:val="both"/>
              <w:rPr>
                <w:rFonts w:eastAsia="Calibri"/>
              </w:rPr>
            </w:pPr>
            <w:r w:rsidRPr="00EF3182">
              <w:rPr>
                <w:rFonts w:eastAsia="Calibri"/>
              </w:rPr>
              <w:t>____________________</w:t>
            </w:r>
            <w:proofErr w:type="spellStart"/>
            <w:r w:rsidR="00062E1C">
              <w:rPr>
                <w:rFonts w:eastAsia="Calibri"/>
              </w:rPr>
              <w:t>Н.И.Белосков</w:t>
            </w:r>
            <w:proofErr w:type="spellEnd"/>
          </w:p>
        </w:tc>
      </w:tr>
    </w:tbl>
    <w:p w:rsidR="001D11A4" w:rsidRPr="00151B50" w:rsidRDefault="001D11A4" w:rsidP="001D11A4">
      <w:pPr>
        <w:pStyle w:val="a3"/>
        <w:spacing w:line="276" w:lineRule="auto"/>
        <w:jc w:val="both"/>
        <w:rPr>
          <w:szCs w:val="28"/>
        </w:rPr>
      </w:pPr>
    </w:p>
    <w:p w:rsidR="00F61A23" w:rsidRDefault="00F61A23" w:rsidP="001D11A4">
      <w:pPr>
        <w:pStyle w:val="a3"/>
        <w:spacing w:line="276" w:lineRule="auto"/>
        <w:jc w:val="both"/>
        <w:rPr>
          <w:sz w:val="20"/>
          <w:szCs w:val="20"/>
        </w:rPr>
      </w:pPr>
    </w:p>
    <w:p w:rsidR="001D11A4" w:rsidRDefault="001D11A4" w:rsidP="001D11A4">
      <w:pPr>
        <w:autoSpaceDE w:val="0"/>
        <w:autoSpaceDN w:val="0"/>
        <w:adjustRightInd w:val="0"/>
        <w:jc w:val="right"/>
        <w:outlineLvl w:val="0"/>
      </w:pPr>
      <w:r w:rsidRPr="00C105DB">
        <w:lastRenderedPageBreak/>
        <w:t xml:space="preserve">  УТВЕРЖДЕН</w:t>
      </w:r>
      <w:r w:rsidR="00EF3182">
        <w:t>О</w:t>
      </w:r>
      <w:r w:rsidRPr="00C105DB">
        <w:t xml:space="preserve">                                                       </w:t>
      </w:r>
    </w:p>
    <w:p w:rsidR="001D11A4" w:rsidRDefault="001D11A4" w:rsidP="001D11A4">
      <w:pPr>
        <w:autoSpaceDE w:val="0"/>
        <w:autoSpaceDN w:val="0"/>
        <w:adjustRightInd w:val="0"/>
        <w:jc w:val="right"/>
      </w:pPr>
      <w:r w:rsidRPr="00C105DB">
        <w:t xml:space="preserve">  решением  С</w:t>
      </w:r>
      <w:r>
        <w:t xml:space="preserve">обрания представителей </w:t>
      </w:r>
    </w:p>
    <w:p w:rsidR="001D11A4" w:rsidRPr="00C105DB" w:rsidRDefault="001D11A4" w:rsidP="001D11A4">
      <w:pPr>
        <w:autoSpaceDE w:val="0"/>
        <w:autoSpaceDN w:val="0"/>
        <w:adjustRightInd w:val="0"/>
        <w:jc w:val="right"/>
      </w:pPr>
      <w:r w:rsidRPr="00C105DB">
        <w:t xml:space="preserve"> сельского поселения</w:t>
      </w:r>
      <w:r>
        <w:t xml:space="preserve"> </w:t>
      </w:r>
      <w:r w:rsidR="00062E1C" w:rsidRPr="00062E1C">
        <w:t>Нижнее Санчелеево</w:t>
      </w:r>
    </w:p>
    <w:p w:rsidR="001D11A4" w:rsidRPr="00C105DB" w:rsidRDefault="001D11A4" w:rsidP="001D11A4">
      <w:pPr>
        <w:autoSpaceDE w:val="0"/>
        <w:autoSpaceDN w:val="0"/>
        <w:adjustRightInd w:val="0"/>
        <w:jc w:val="right"/>
      </w:pPr>
      <w:r w:rsidRPr="00C105DB">
        <w:t xml:space="preserve">                                                                                    </w:t>
      </w:r>
      <w:r>
        <w:t xml:space="preserve">муниципального </w:t>
      </w:r>
      <w:proofErr w:type="gramStart"/>
      <w:r w:rsidR="00CE5893">
        <w:t>Ставропольский</w:t>
      </w:r>
      <w:proofErr w:type="gramEnd"/>
      <w:r>
        <w:t xml:space="preserve"> </w:t>
      </w:r>
      <w:r w:rsidRPr="00C105DB">
        <w:t xml:space="preserve"> района С</w:t>
      </w:r>
      <w:r>
        <w:t xml:space="preserve">амарской области </w:t>
      </w:r>
    </w:p>
    <w:p w:rsidR="001D11A4" w:rsidRDefault="001D11A4" w:rsidP="001D11A4">
      <w:pPr>
        <w:autoSpaceDE w:val="0"/>
        <w:autoSpaceDN w:val="0"/>
        <w:adjustRightInd w:val="0"/>
        <w:ind w:firstLine="6237"/>
        <w:jc w:val="right"/>
        <w:rPr>
          <w:sz w:val="28"/>
          <w:szCs w:val="28"/>
        </w:rPr>
      </w:pPr>
      <w:r w:rsidRPr="00C105DB">
        <w:t xml:space="preserve">от </w:t>
      </w:r>
      <w:r w:rsidR="00D13E73">
        <w:t>15.02.2018г.</w:t>
      </w:r>
      <w:r>
        <w:t xml:space="preserve"> </w:t>
      </w:r>
      <w:r w:rsidRPr="00C105DB">
        <w:t xml:space="preserve"> № </w:t>
      </w:r>
      <w:r w:rsidR="00D36C90">
        <w:t>100</w:t>
      </w:r>
    </w:p>
    <w:p w:rsidR="001D11A4" w:rsidRDefault="001D11A4" w:rsidP="001D11A4">
      <w:pPr>
        <w:pStyle w:val="ConsPlusNormal"/>
        <w:jc w:val="center"/>
        <w:outlineLvl w:val="0"/>
        <w:rPr>
          <w:rFonts w:ascii="Times New Roman" w:hAnsi="Times New Roman" w:cs="Times New Roman"/>
          <w:sz w:val="28"/>
          <w:szCs w:val="28"/>
        </w:rPr>
      </w:pPr>
    </w:p>
    <w:p w:rsidR="001D11A4" w:rsidRPr="006876FD" w:rsidRDefault="001D11A4" w:rsidP="001D11A4">
      <w:pPr>
        <w:pStyle w:val="ConsPlusNormal"/>
        <w:jc w:val="both"/>
        <w:rPr>
          <w:rFonts w:ascii="Times New Roman" w:hAnsi="Times New Roman" w:cs="Times New Roman"/>
          <w:sz w:val="28"/>
          <w:szCs w:val="28"/>
        </w:rPr>
      </w:pPr>
    </w:p>
    <w:p w:rsidR="001D11A4" w:rsidRPr="00801717" w:rsidRDefault="001D11A4" w:rsidP="001D11A4">
      <w:pPr>
        <w:pStyle w:val="ConsPlusNormal"/>
        <w:jc w:val="center"/>
        <w:rPr>
          <w:rFonts w:ascii="Times New Roman" w:hAnsi="Times New Roman" w:cs="Times New Roman"/>
          <w:b/>
          <w:bCs/>
          <w:sz w:val="24"/>
          <w:szCs w:val="24"/>
        </w:rPr>
      </w:pPr>
      <w:bookmarkStart w:id="0" w:name="Par35"/>
      <w:bookmarkEnd w:id="0"/>
      <w:r w:rsidRPr="00801717">
        <w:rPr>
          <w:rFonts w:ascii="Times New Roman" w:hAnsi="Times New Roman" w:cs="Times New Roman"/>
          <w:b/>
          <w:bCs/>
          <w:sz w:val="24"/>
          <w:szCs w:val="24"/>
        </w:rPr>
        <w:t>ПОЛОЖЕНИЕ</w:t>
      </w:r>
    </w:p>
    <w:p w:rsidR="001D11A4" w:rsidRPr="00801717" w:rsidRDefault="001D11A4" w:rsidP="001D11A4">
      <w:pPr>
        <w:pStyle w:val="ConsPlusNormal"/>
        <w:jc w:val="center"/>
        <w:rPr>
          <w:rFonts w:ascii="Times New Roman" w:hAnsi="Times New Roman" w:cs="Times New Roman"/>
          <w:b/>
          <w:bCs/>
          <w:sz w:val="24"/>
          <w:szCs w:val="24"/>
        </w:rPr>
      </w:pPr>
      <w:r w:rsidRPr="00801717">
        <w:rPr>
          <w:rFonts w:ascii="Times New Roman" w:hAnsi="Times New Roman" w:cs="Times New Roman"/>
          <w:b/>
          <w:bCs/>
          <w:sz w:val="24"/>
          <w:szCs w:val="24"/>
        </w:rPr>
        <w:t xml:space="preserve">О порядке определения размера арендной платы за земельные участки, находящиеся в муниципальной собственности </w:t>
      </w:r>
      <w:r w:rsidRPr="00801717">
        <w:rPr>
          <w:rFonts w:ascii="Times New Roman" w:hAnsi="Times New Roman" w:cs="Times New Roman"/>
          <w:b/>
          <w:bCs/>
          <w:color w:val="000000"/>
          <w:sz w:val="24"/>
          <w:szCs w:val="24"/>
        </w:rPr>
        <w:t xml:space="preserve">сельского поселения </w:t>
      </w:r>
      <w:r w:rsidR="00062E1C" w:rsidRPr="00062E1C">
        <w:rPr>
          <w:rFonts w:ascii="Times New Roman" w:hAnsi="Times New Roman" w:cs="Times New Roman"/>
          <w:b/>
          <w:bCs/>
          <w:color w:val="000000"/>
          <w:sz w:val="24"/>
          <w:szCs w:val="24"/>
        </w:rPr>
        <w:t>Нижнее Санчелеево</w:t>
      </w:r>
      <w:r w:rsidR="00CE5893" w:rsidRPr="00801717">
        <w:rPr>
          <w:rFonts w:ascii="Times New Roman" w:hAnsi="Times New Roman" w:cs="Times New Roman"/>
          <w:b/>
          <w:bCs/>
          <w:color w:val="000000"/>
          <w:sz w:val="24"/>
          <w:szCs w:val="24"/>
        </w:rPr>
        <w:t xml:space="preserve"> муниципального района </w:t>
      </w:r>
      <w:proofErr w:type="gramStart"/>
      <w:r w:rsidR="00CE5893" w:rsidRPr="00801717">
        <w:rPr>
          <w:rFonts w:ascii="Times New Roman" w:hAnsi="Times New Roman" w:cs="Times New Roman"/>
          <w:b/>
          <w:bCs/>
          <w:color w:val="000000"/>
          <w:sz w:val="24"/>
          <w:szCs w:val="24"/>
        </w:rPr>
        <w:t>Ставропольский</w:t>
      </w:r>
      <w:proofErr w:type="gramEnd"/>
      <w:r w:rsidR="00CE5893" w:rsidRPr="00801717">
        <w:rPr>
          <w:rFonts w:ascii="Times New Roman" w:hAnsi="Times New Roman" w:cs="Times New Roman"/>
          <w:b/>
          <w:bCs/>
          <w:color w:val="000000"/>
          <w:sz w:val="24"/>
          <w:szCs w:val="24"/>
        </w:rPr>
        <w:t xml:space="preserve"> </w:t>
      </w:r>
      <w:r w:rsidRPr="00801717">
        <w:rPr>
          <w:rFonts w:ascii="Times New Roman" w:hAnsi="Times New Roman" w:cs="Times New Roman"/>
          <w:b/>
          <w:color w:val="000000"/>
          <w:sz w:val="24"/>
          <w:szCs w:val="24"/>
          <w:lang w:eastAsia="ar-SA"/>
        </w:rPr>
        <w:t>Самарской области</w:t>
      </w:r>
      <w:r w:rsidRPr="00801717">
        <w:rPr>
          <w:rFonts w:ascii="Times New Roman" w:hAnsi="Times New Roman" w:cs="Times New Roman"/>
          <w:b/>
          <w:bCs/>
          <w:sz w:val="24"/>
          <w:szCs w:val="24"/>
        </w:rPr>
        <w:t>, при заключении договоров аренды таких земельных участков без проведения торгов</w:t>
      </w:r>
    </w:p>
    <w:p w:rsidR="001D11A4" w:rsidRPr="00801717" w:rsidRDefault="001D11A4" w:rsidP="001D11A4">
      <w:pPr>
        <w:pStyle w:val="ConsPlusNormal"/>
        <w:jc w:val="both"/>
        <w:rPr>
          <w:rFonts w:ascii="Times New Roman" w:hAnsi="Times New Roman" w:cs="Times New Roman"/>
          <w:sz w:val="24"/>
          <w:szCs w:val="24"/>
        </w:rPr>
      </w:pPr>
    </w:p>
    <w:p w:rsidR="001D11A4" w:rsidRPr="00801717" w:rsidRDefault="001D11A4" w:rsidP="001D11A4">
      <w:pPr>
        <w:pStyle w:val="ConsPlusNormal"/>
        <w:jc w:val="center"/>
        <w:outlineLvl w:val="1"/>
        <w:rPr>
          <w:rFonts w:ascii="Times New Roman" w:hAnsi="Times New Roman" w:cs="Times New Roman"/>
          <w:sz w:val="24"/>
          <w:szCs w:val="24"/>
        </w:rPr>
      </w:pPr>
      <w:r w:rsidRPr="00801717">
        <w:rPr>
          <w:rFonts w:ascii="Times New Roman" w:hAnsi="Times New Roman" w:cs="Times New Roman"/>
          <w:sz w:val="24"/>
          <w:szCs w:val="24"/>
        </w:rPr>
        <w:t>1. Общие положения</w:t>
      </w:r>
    </w:p>
    <w:p w:rsidR="001D11A4" w:rsidRPr="00801717" w:rsidRDefault="001D11A4" w:rsidP="001D11A4">
      <w:pPr>
        <w:pStyle w:val="ConsPlusNormal"/>
        <w:jc w:val="both"/>
        <w:rPr>
          <w:rFonts w:ascii="Times New Roman" w:hAnsi="Times New Roman" w:cs="Times New Roman"/>
          <w:sz w:val="24"/>
          <w:szCs w:val="24"/>
        </w:rPr>
      </w:pP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Настоящее Положение в соответствии с Земельным кодексом Российской Федерации определяет порядок и способы расчета размера арендной платы за земельные участки, находящиеся в муниципальной собственности </w:t>
      </w:r>
      <w:r w:rsidRPr="00801717">
        <w:rPr>
          <w:rFonts w:ascii="Times New Roman" w:hAnsi="Times New Roman" w:cs="Times New Roman"/>
          <w:bCs/>
          <w:color w:val="000000"/>
          <w:sz w:val="24"/>
          <w:szCs w:val="24"/>
        </w:rPr>
        <w:t xml:space="preserve">сельского поселения </w:t>
      </w:r>
      <w:r w:rsidR="00062E1C" w:rsidRPr="00062E1C">
        <w:rPr>
          <w:rFonts w:ascii="Times New Roman" w:hAnsi="Times New Roman" w:cs="Times New Roman"/>
          <w:bCs/>
          <w:color w:val="000000"/>
          <w:sz w:val="24"/>
          <w:szCs w:val="24"/>
        </w:rPr>
        <w:t>Нижнее Санчелеево</w:t>
      </w:r>
      <w:r w:rsidR="00CE5893" w:rsidRPr="00801717">
        <w:rPr>
          <w:rFonts w:ascii="Times New Roman" w:hAnsi="Times New Roman" w:cs="Times New Roman"/>
          <w:bCs/>
          <w:color w:val="000000"/>
          <w:sz w:val="24"/>
          <w:szCs w:val="24"/>
        </w:rPr>
        <w:t xml:space="preserve"> муниципального района Ставропольский</w:t>
      </w:r>
      <w:r w:rsidRPr="00801717">
        <w:rPr>
          <w:rFonts w:ascii="Times New Roman" w:hAnsi="Times New Roman" w:cs="Times New Roman"/>
          <w:color w:val="000000"/>
          <w:sz w:val="24"/>
          <w:szCs w:val="24"/>
          <w:lang w:eastAsia="ar-SA"/>
        </w:rPr>
        <w:t xml:space="preserve"> Самарской области</w:t>
      </w:r>
      <w:r w:rsidRPr="00801717">
        <w:rPr>
          <w:rFonts w:ascii="Times New Roman" w:hAnsi="Times New Roman" w:cs="Times New Roman"/>
          <w:sz w:val="24"/>
          <w:szCs w:val="24"/>
        </w:rPr>
        <w:t>, предоставленные в аренду без торгов (далее - арендная плата, земельные участки).</w:t>
      </w:r>
    </w:p>
    <w:p w:rsidR="001D11A4" w:rsidRPr="00801717" w:rsidRDefault="001D11A4" w:rsidP="001D11A4">
      <w:pPr>
        <w:pStyle w:val="ConsPlusNormal"/>
        <w:spacing w:line="276" w:lineRule="auto"/>
        <w:jc w:val="both"/>
        <w:rPr>
          <w:rFonts w:ascii="Times New Roman" w:hAnsi="Times New Roman" w:cs="Times New Roman"/>
          <w:color w:val="FF0000"/>
          <w:sz w:val="24"/>
          <w:szCs w:val="24"/>
        </w:rPr>
      </w:pPr>
    </w:p>
    <w:p w:rsidR="001D11A4" w:rsidRPr="00801717" w:rsidRDefault="001D11A4" w:rsidP="001D11A4">
      <w:pPr>
        <w:pStyle w:val="ConsPlusNormal"/>
        <w:jc w:val="center"/>
        <w:outlineLvl w:val="1"/>
        <w:rPr>
          <w:rFonts w:ascii="Times New Roman" w:hAnsi="Times New Roman" w:cs="Times New Roman"/>
          <w:sz w:val="24"/>
          <w:szCs w:val="24"/>
        </w:rPr>
      </w:pPr>
      <w:r w:rsidRPr="00801717">
        <w:rPr>
          <w:rFonts w:ascii="Times New Roman" w:hAnsi="Times New Roman" w:cs="Times New Roman"/>
          <w:sz w:val="24"/>
          <w:szCs w:val="24"/>
        </w:rPr>
        <w:t xml:space="preserve">2. Порядок определения размера арендной платы </w:t>
      </w:r>
    </w:p>
    <w:p w:rsidR="001D11A4" w:rsidRPr="00801717" w:rsidRDefault="001D11A4" w:rsidP="001D11A4">
      <w:pPr>
        <w:pStyle w:val="ConsPlusNormal"/>
        <w:jc w:val="both"/>
        <w:rPr>
          <w:rFonts w:ascii="Times New Roman" w:hAnsi="Times New Roman" w:cs="Times New Roman"/>
          <w:sz w:val="24"/>
          <w:szCs w:val="24"/>
        </w:rPr>
      </w:pPr>
    </w:p>
    <w:p w:rsidR="00EF3182" w:rsidRPr="00801717" w:rsidRDefault="00EF3182" w:rsidP="00E73981">
      <w:pPr>
        <w:pStyle w:val="ConsPlusNormal"/>
        <w:spacing w:line="276" w:lineRule="auto"/>
        <w:ind w:firstLine="540"/>
        <w:jc w:val="both"/>
        <w:rPr>
          <w:rFonts w:ascii="Times New Roman" w:hAnsi="Times New Roman" w:cs="Times New Roman"/>
          <w:bCs/>
          <w:sz w:val="24"/>
          <w:szCs w:val="24"/>
        </w:rPr>
      </w:pPr>
      <w:bookmarkStart w:id="1" w:name="Par53"/>
      <w:bookmarkEnd w:id="1"/>
      <w:proofErr w:type="gramStart"/>
      <w:r w:rsidRPr="00801717">
        <w:rPr>
          <w:rFonts w:ascii="Times New Roman" w:hAnsi="Times New Roman" w:cs="Times New Roman"/>
          <w:spacing w:val="2"/>
          <w:sz w:val="24"/>
          <w:szCs w:val="24"/>
        </w:rPr>
        <w:t>При определении размера а</w:t>
      </w:r>
      <w:r w:rsidR="001D11A4" w:rsidRPr="00801717">
        <w:rPr>
          <w:rFonts w:ascii="Times New Roman" w:hAnsi="Times New Roman" w:cs="Times New Roman"/>
          <w:spacing w:val="2"/>
          <w:sz w:val="24"/>
          <w:szCs w:val="24"/>
        </w:rPr>
        <w:t>рендн</w:t>
      </w:r>
      <w:r w:rsidRPr="00801717">
        <w:rPr>
          <w:rFonts w:ascii="Times New Roman" w:hAnsi="Times New Roman" w:cs="Times New Roman"/>
          <w:spacing w:val="2"/>
          <w:sz w:val="24"/>
          <w:szCs w:val="24"/>
        </w:rPr>
        <w:t>ой</w:t>
      </w:r>
      <w:r w:rsidR="001D11A4" w:rsidRPr="00801717">
        <w:rPr>
          <w:rFonts w:ascii="Times New Roman" w:hAnsi="Times New Roman" w:cs="Times New Roman"/>
          <w:spacing w:val="2"/>
          <w:sz w:val="24"/>
          <w:szCs w:val="24"/>
        </w:rPr>
        <w:t xml:space="preserve"> плат</w:t>
      </w:r>
      <w:r w:rsidRPr="00801717">
        <w:rPr>
          <w:rFonts w:ascii="Times New Roman" w:hAnsi="Times New Roman" w:cs="Times New Roman"/>
          <w:spacing w:val="2"/>
          <w:sz w:val="24"/>
          <w:szCs w:val="24"/>
        </w:rPr>
        <w:t>ы</w:t>
      </w:r>
      <w:r w:rsidR="001D11A4" w:rsidRPr="00801717">
        <w:rPr>
          <w:rFonts w:ascii="Times New Roman" w:hAnsi="Times New Roman" w:cs="Times New Roman"/>
          <w:spacing w:val="2"/>
          <w:sz w:val="24"/>
          <w:szCs w:val="24"/>
        </w:rPr>
        <w:t xml:space="preserve"> при аренде земельных участков, находящихся в собственности сельского поселения</w:t>
      </w:r>
      <w:r w:rsidRPr="00801717">
        <w:rPr>
          <w:rFonts w:ascii="Times New Roman" w:hAnsi="Times New Roman" w:cs="Times New Roman"/>
          <w:spacing w:val="2"/>
          <w:sz w:val="24"/>
          <w:szCs w:val="24"/>
        </w:rPr>
        <w:t xml:space="preserve"> </w:t>
      </w:r>
      <w:r w:rsidR="00062E1C" w:rsidRPr="00062E1C">
        <w:rPr>
          <w:rFonts w:ascii="Times New Roman" w:hAnsi="Times New Roman" w:cs="Times New Roman"/>
          <w:spacing w:val="2"/>
          <w:sz w:val="24"/>
          <w:szCs w:val="24"/>
        </w:rPr>
        <w:t>Нижнее Санчелеево</w:t>
      </w:r>
      <w:r w:rsidR="009E7FB2" w:rsidRPr="00801717">
        <w:rPr>
          <w:rFonts w:ascii="Times New Roman" w:hAnsi="Times New Roman" w:cs="Times New Roman"/>
          <w:spacing w:val="2"/>
          <w:sz w:val="24"/>
          <w:szCs w:val="24"/>
        </w:rPr>
        <w:t xml:space="preserve"> муниципального района Ставропольский Самарской области</w:t>
      </w:r>
      <w:r w:rsidR="001D11A4" w:rsidRPr="00801717">
        <w:rPr>
          <w:rFonts w:ascii="Times New Roman" w:hAnsi="Times New Roman" w:cs="Times New Roman"/>
          <w:spacing w:val="2"/>
          <w:sz w:val="24"/>
          <w:szCs w:val="24"/>
        </w:rPr>
        <w:t xml:space="preserve">, </w:t>
      </w:r>
      <w:r w:rsidRPr="00801717">
        <w:rPr>
          <w:rFonts w:ascii="Times New Roman" w:hAnsi="Times New Roman" w:cs="Times New Roman"/>
          <w:spacing w:val="2"/>
          <w:sz w:val="24"/>
          <w:szCs w:val="24"/>
        </w:rPr>
        <w:t>следует руководствоваться</w:t>
      </w:r>
      <w:r w:rsidR="001D11A4" w:rsidRPr="00801717">
        <w:rPr>
          <w:rFonts w:ascii="Times New Roman" w:hAnsi="Times New Roman" w:cs="Times New Roman"/>
          <w:spacing w:val="2"/>
          <w:sz w:val="24"/>
          <w:szCs w:val="24"/>
        </w:rPr>
        <w:t xml:space="preserve"> основны</w:t>
      </w:r>
      <w:r w:rsidRPr="00801717">
        <w:rPr>
          <w:rFonts w:ascii="Times New Roman" w:hAnsi="Times New Roman" w:cs="Times New Roman"/>
          <w:spacing w:val="2"/>
          <w:sz w:val="24"/>
          <w:szCs w:val="24"/>
        </w:rPr>
        <w:t>ми</w:t>
      </w:r>
      <w:r w:rsidR="001D11A4" w:rsidRPr="00801717">
        <w:rPr>
          <w:rFonts w:ascii="Times New Roman" w:hAnsi="Times New Roman" w:cs="Times New Roman"/>
          <w:spacing w:val="2"/>
          <w:sz w:val="24"/>
          <w:szCs w:val="24"/>
        </w:rPr>
        <w:t xml:space="preserve"> принцип</w:t>
      </w:r>
      <w:r w:rsidRPr="00801717">
        <w:rPr>
          <w:rFonts w:ascii="Times New Roman" w:hAnsi="Times New Roman" w:cs="Times New Roman"/>
          <w:spacing w:val="2"/>
          <w:sz w:val="24"/>
          <w:szCs w:val="24"/>
        </w:rPr>
        <w:t>ами</w:t>
      </w:r>
      <w:r w:rsidR="001D11A4" w:rsidRPr="00801717">
        <w:rPr>
          <w:rFonts w:ascii="Times New Roman" w:hAnsi="Times New Roman" w:cs="Times New Roman"/>
          <w:spacing w:val="2"/>
          <w:sz w:val="24"/>
          <w:szCs w:val="24"/>
        </w:rPr>
        <w:t xml:space="preserve"> определения арендной платы при аренде земельных участков, находящихся в государственной и муниципальной собственности, утвержденных </w:t>
      </w:r>
      <w:r w:rsidR="001D11A4" w:rsidRPr="00801717">
        <w:rPr>
          <w:rFonts w:ascii="Times New Roman" w:hAnsi="Times New Roman" w:cs="Times New Roman"/>
          <w:bCs/>
          <w:sz w:val="24"/>
          <w:szCs w:val="24"/>
        </w:rPr>
        <w:t>Постановлением Правительства Самар</w:t>
      </w:r>
      <w:r w:rsidRPr="00801717">
        <w:rPr>
          <w:rFonts w:ascii="Times New Roman" w:hAnsi="Times New Roman" w:cs="Times New Roman"/>
          <w:bCs/>
          <w:sz w:val="24"/>
          <w:szCs w:val="24"/>
        </w:rPr>
        <w:t>ской области от 06.08.2008 №308 «Об утверждении Порядка определения размера арендной платы за земельные участки, государственная собственность на которые</w:t>
      </w:r>
      <w:proofErr w:type="gramEnd"/>
      <w:r w:rsidRPr="00801717">
        <w:rPr>
          <w:rFonts w:ascii="Times New Roman" w:hAnsi="Times New Roman" w:cs="Times New Roman"/>
          <w:bCs/>
          <w:sz w:val="24"/>
          <w:szCs w:val="24"/>
        </w:rPr>
        <w:t xml:space="preserve"> </w:t>
      </w:r>
      <w:proofErr w:type="gramStart"/>
      <w:r w:rsidRPr="00801717">
        <w:rPr>
          <w:rFonts w:ascii="Times New Roman" w:hAnsi="Times New Roman" w:cs="Times New Roman"/>
          <w:bCs/>
          <w:sz w:val="24"/>
          <w:szCs w:val="24"/>
        </w:rPr>
        <w:t>не разграничена, находящиеся на территории Самарской области и предоставленные в аренду без торгов»</w:t>
      </w:r>
      <w:r w:rsidR="00801717" w:rsidRPr="00801717">
        <w:rPr>
          <w:rFonts w:ascii="Times New Roman" w:hAnsi="Times New Roman" w:cs="Times New Roman"/>
          <w:bCs/>
          <w:sz w:val="24"/>
          <w:szCs w:val="24"/>
        </w:rPr>
        <w:t xml:space="preserve"> и решением Собрания представителей сельского поселения </w:t>
      </w:r>
      <w:r w:rsidR="00062E1C" w:rsidRPr="00062E1C">
        <w:rPr>
          <w:rFonts w:ascii="Times New Roman" w:hAnsi="Times New Roman" w:cs="Times New Roman"/>
          <w:bCs/>
          <w:sz w:val="24"/>
          <w:szCs w:val="24"/>
        </w:rPr>
        <w:t>Нижнее Санчелеево</w:t>
      </w:r>
      <w:r w:rsidR="00801717" w:rsidRPr="00801717">
        <w:rPr>
          <w:rFonts w:ascii="Times New Roman" w:hAnsi="Times New Roman" w:cs="Times New Roman"/>
          <w:bCs/>
          <w:sz w:val="24"/>
          <w:szCs w:val="24"/>
        </w:rPr>
        <w:t xml:space="preserve"> от </w:t>
      </w:r>
      <w:r w:rsidR="00D13E73" w:rsidRPr="00D13E73">
        <w:rPr>
          <w:rFonts w:ascii="Times New Roman" w:hAnsi="Times New Roman" w:cs="Times New Roman"/>
          <w:bCs/>
          <w:sz w:val="24"/>
          <w:szCs w:val="24"/>
        </w:rPr>
        <w:t xml:space="preserve">15.02.2018 года </w:t>
      </w:r>
      <w:r w:rsidR="00801717" w:rsidRPr="00D13E73">
        <w:rPr>
          <w:rFonts w:ascii="Times New Roman" w:hAnsi="Times New Roman" w:cs="Times New Roman"/>
          <w:bCs/>
          <w:sz w:val="24"/>
          <w:szCs w:val="24"/>
        </w:rPr>
        <w:t>№</w:t>
      </w:r>
      <w:r w:rsidR="00D36C90">
        <w:rPr>
          <w:rFonts w:ascii="Times New Roman" w:hAnsi="Times New Roman" w:cs="Times New Roman"/>
          <w:bCs/>
          <w:sz w:val="24"/>
          <w:szCs w:val="24"/>
        </w:rPr>
        <w:t xml:space="preserve"> 99</w:t>
      </w:r>
      <w:r w:rsidR="00801717" w:rsidRPr="00D13E73">
        <w:rPr>
          <w:rFonts w:ascii="Times New Roman" w:hAnsi="Times New Roman" w:cs="Times New Roman"/>
          <w:sz w:val="24"/>
          <w:szCs w:val="24"/>
        </w:rPr>
        <w:t xml:space="preserve"> «</w:t>
      </w:r>
      <w:r w:rsidR="00801717" w:rsidRPr="00D13E73">
        <w:rPr>
          <w:rFonts w:ascii="Times New Roman" w:hAnsi="Times New Roman" w:cs="Times New Roman"/>
          <w:bCs/>
          <w:sz w:val="24"/>
          <w:szCs w:val="24"/>
        </w:rPr>
        <w:t>Об утверждении коэффициентов, применяемых при определении размера арендной</w:t>
      </w:r>
      <w:r w:rsidR="00801717" w:rsidRPr="00801717">
        <w:rPr>
          <w:rFonts w:ascii="Times New Roman" w:hAnsi="Times New Roman" w:cs="Times New Roman"/>
          <w:bCs/>
          <w:sz w:val="24"/>
          <w:szCs w:val="24"/>
        </w:rPr>
        <w:t xml:space="preserve"> платы за земельные участки, находящиеся в муниципальной собственности сельского поселения </w:t>
      </w:r>
      <w:r w:rsidR="00D13E73">
        <w:rPr>
          <w:rFonts w:ascii="Times New Roman" w:hAnsi="Times New Roman" w:cs="Times New Roman"/>
          <w:bCs/>
          <w:sz w:val="24"/>
          <w:szCs w:val="24"/>
        </w:rPr>
        <w:t>Нижнее Санчелеево</w:t>
      </w:r>
      <w:r w:rsidR="00801717" w:rsidRPr="00801717">
        <w:rPr>
          <w:rFonts w:ascii="Times New Roman" w:hAnsi="Times New Roman" w:cs="Times New Roman"/>
          <w:bCs/>
          <w:sz w:val="24"/>
          <w:szCs w:val="24"/>
        </w:rPr>
        <w:t xml:space="preserve"> муниципального района Ставропольский, предоставленные в аренду без торгов»</w:t>
      </w:r>
      <w:proofErr w:type="gramEnd"/>
    </w:p>
    <w:p w:rsidR="00801717" w:rsidRPr="00801717" w:rsidRDefault="00801717" w:rsidP="00E73981">
      <w:pPr>
        <w:pStyle w:val="ConsPlusNormal"/>
        <w:spacing w:line="276" w:lineRule="auto"/>
        <w:ind w:firstLine="540"/>
        <w:jc w:val="both"/>
        <w:rPr>
          <w:rFonts w:ascii="Times New Roman" w:hAnsi="Times New Roman" w:cs="Times New Roman"/>
          <w:bCs/>
          <w:sz w:val="24"/>
          <w:szCs w:val="24"/>
        </w:rPr>
      </w:pPr>
    </w:p>
    <w:p w:rsidR="001D11A4" w:rsidRPr="00801717" w:rsidRDefault="001D11A4" w:rsidP="001D11A4">
      <w:pPr>
        <w:pStyle w:val="ConsPlusNormal"/>
        <w:jc w:val="center"/>
        <w:outlineLvl w:val="1"/>
        <w:rPr>
          <w:rFonts w:ascii="Times New Roman" w:hAnsi="Times New Roman" w:cs="Times New Roman"/>
          <w:sz w:val="24"/>
          <w:szCs w:val="24"/>
        </w:rPr>
      </w:pPr>
    </w:p>
    <w:p w:rsidR="001D11A4" w:rsidRPr="00801717" w:rsidRDefault="001D11A4" w:rsidP="001D11A4">
      <w:pPr>
        <w:pStyle w:val="ConsPlusNormal"/>
        <w:jc w:val="center"/>
        <w:outlineLvl w:val="1"/>
        <w:rPr>
          <w:rFonts w:ascii="Times New Roman" w:hAnsi="Times New Roman" w:cs="Times New Roman"/>
          <w:sz w:val="24"/>
          <w:szCs w:val="24"/>
        </w:rPr>
      </w:pPr>
      <w:r w:rsidRPr="00801717">
        <w:rPr>
          <w:rFonts w:ascii="Times New Roman" w:hAnsi="Times New Roman" w:cs="Times New Roman"/>
          <w:sz w:val="24"/>
          <w:szCs w:val="24"/>
        </w:rPr>
        <w:t>3. Порядок определения размера арендной платы на основании</w:t>
      </w:r>
    </w:p>
    <w:p w:rsidR="001D11A4" w:rsidRPr="00801717" w:rsidRDefault="00214AE5" w:rsidP="00214AE5">
      <w:pPr>
        <w:pStyle w:val="ConsPlusNormal"/>
        <w:jc w:val="center"/>
        <w:rPr>
          <w:rFonts w:ascii="Times New Roman" w:hAnsi="Times New Roman" w:cs="Times New Roman"/>
          <w:sz w:val="24"/>
          <w:szCs w:val="24"/>
        </w:rPr>
      </w:pPr>
      <w:r w:rsidRPr="00801717">
        <w:rPr>
          <w:rFonts w:ascii="Times New Roman" w:hAnsi="Times New Roman" w:cs="Times New Roman"/>
          <w:sz w:val="24"/>
          <w:szCs w:val="24"/>
        </w:rPr>
        <w:t>кадастровой</w:t>
      </w:r>
      <w:r w:rsidR="001D11A4" w:rsidRPr="00801717">
        <w:rPr>
          <w:rFonts w:ascii="Times New Roman" w:hAnsi="Times New Roman" w:cs="Times New Roman"/>
          <w:sz w:val="24"/>
          <w:szCs w:val="24"/>
        </w:rPr>
        <w:t xml:space="preserve"> стоимости земельных участков</w:t>
      </w:r>
    </w:p>
    <w:p w:rsidR="001D11A4" w:rsidRPr="00801717" w:rsidRDefault="001D11A4" w:rsidP="001D11A4">
      <w:pPr>
        <w:pStyle w:val="ConsPlusNormal"/>
        <w:jc w:val="both"/>
        <w:rPr>
          <w:rFonts w:ascii="Times New Roman" w:hAnsi="Times New Roman" w:cs="Times New Roman"/>
          <w:sz w:val="24"/>
          <w:szCs w:val="24"/>
        </w:rPr>
      </w:pPr>
    </w:p>
    <w:p w:rsidR="00214AE5" w:rsidRPr="00801717" w:rsidRDefault="001D11A4" w:rsidP="00214AE5">
      <w:pPr>
        <w:pStyle w:val="ConsPlusNormal"/>
        <w:spacing w:line="276" w:lineRule="auto"/>
        <w:ind w:firstLine="540"/>
        <w:jc w:val="both"/>
        <w:rPr>
          <w:rFonts w:ascii="Times New Roman" w:hAnsi="Times New Roman" w:cs="Times New Roman"/>
          <w:sz w:val="24"/>
          <w:szCs w:val="24"/>
        </w:rPr>
      </w:pPr>
      <w:bookmarkStart w:id="2" w:name="Par90"/>
      <w:bookmarkEnd w:id="2"/>
      <w:r w:rsidRPr="00801717">
        <w:rPr>
          <w:rFonts w:ascii="Times New Roman" w:hAnsi="Times New Roman" w:cs="Times New Roman"/>
          <w:sz w:val="24"/>
          <w:szCs w:val="24"/>
        </w:rPr>
        <w:t xml:space="preserve">3.1. </w:t>
      </w:r>
      <w:proofErr w:type="gramStart"/>
      <w:r w:rsidRPr="00801717">
        <w:rPr>
          <w:rFonts w:ascii="Times New Roman" w:hAnsi="Times New Roman" w:cs="Times New Roman"/>
          <w:sz w:val="24"/>
          <w:szCs w:val="24"/>
        </w:rPr>
        <w:t xml:space="preserve">Арендная плата за земельные участки рассчитывается на основании </w:t>
      </w:r>
      <w:r w:rsidR="00214AE5" w:rsidRPr="00801717">
        <w:rPr>
          <w:rFonts w:ascii="Times New Roman" w:hAnsi="Times New Roman" w:cs="Times New Roman"/>
          <w:sz w:val="24"/>
          <w:szCs w:val="24"/>
        </w:rPr>
        <w:t>кадастровой стоимости земельного участка и рассчитывается в процентах в соответствии с таблицей 3</w:t>
      </w:r>
      <w:r w:rsidR="008C1B14" w:rsidRPr="00801717">
        <w:rPr>
          <w:rFonts w:ascii="Times New Roman" w:hAnsi="Times New Roman" w:cs="Times New Roman"/>
          <w:sz w:val="24"/>
          <w:szCs w:val="24"/>
        </w:rPr>
        <w:t xml:space="preserve"> </w:t>
      </w:r>
      <w:r w:rsidR="00214AE5" w:rsidRPr="00801717">
        <w:rPr>
          <w:rFonts w:ascii="Times New Roman" w:hAnsi="Times New Roman" w:cs="Times New Roman"/>
          <w:sz w:val="24"/>
          <w:szCs w:val="24"/>
        </w:rPr>
        <w:t xml:space="preserve">Методики определения размера арендной платы за использование земельных участков предоставляемых для строительства, </w:t>
      </w:r>
      <w:r w:rsidR="00214AE5" w:rsidRPr="00801717">
        <w:rPr>
          <w:rFonts w:ascii="Times New Roman" w:hAnsi="Times New Roman" w:cs="Times New Roman"/>
          <w:spacing w:val="2"/>
          <w:sz w:val="24"/>
          <w:szCs w:val="24"/>
        </w:rPr>
        <w:t xml:space="preserve">утвержденной </w:t>
      </w:r>
      <w:r w:rsidR="00214AE5" w:rsidRPr="00801717">
        <w:rPr>
          <w:rFonts w:ascii="Times New Roman" w:hAnsi="Times New Roman" w:cs="Times New Roman"/>
          <w:bCs/>
          <w:sz w:val="24"/>
          <w:szCs w:val="24"/>
        </w:rPr>
        <w:t>Постановлением Правительства Самарской области от 06.08.2008 №308</w:t>
      </w:r>
      <w:r w:rsidR="00E73981" w:rsidRPr="00801717">
        <w:rPr>
          <w:rFonts w:ascii="Times New Roman" w:hAnsi="Times New Roman" w:cs="Times New Roman"/>
          <w:bCs/>
          <w:sz w:val="24"/>
          <w:szCs w:val="24"/>
        </w:rPr>
        <w:t xml:space="preserve"> «Об утверждении Порядка определения размера арендной платы за земельные участки, государственная собственность на которые не разграничена, находящиеся на территории</w:t>
      </w:r>
      <w:proofErr w:type="gramEnd"/>
      <w:r w:rsidR="00E73981" w:rsidRPr="00801717">
        <w:rPr>
          <w:rFonts w:ascii="Times New Roman" w:hAnsi="Times New Roman" w:cs="Times New Roman"/>
          <w:bCs/>
          <w:sz w:val="24"/>
          <w:szCs w:val="24"/>
        </w:rPr>
        <w:t xml:space="preserve"> Самарской области и предоставленные в </w:t>
      </w:r>
      <w:r w:rsidR="00E73981" w:rsidRPr="00801717">
        <w:rPr>
          <w:rFonts w:ascii="Times New Roman" w:hAnsi="Times New Roman" w:cs="Times New Roman"/>
          <w:bCs/>
          <w:sz w:val="24"/>
          <w:szCs w:val="24"/>
        </w:rPr>
        <w:lastRenderedPageBreak/>
        <w:t>аренду без торгов»</w:t>
      </w:r>
      <w:r w:rsidR="00214AE5" w:rsidRPr="00801717">
        <w:rPr>
          <w:rFonts w:ascii="Times New Roman" w:hAnsi="Times New Roman" w:cs="Times New Roman"/>
          <w:bCs/>
          <w:sz w:val="24"/>
          <w:szCs w:val="24"/>
        </w:rPr>
        <w:t xml:space="preserve">, </w:t>
      </w:r>
      <w:r w:rsidR="00214AE5" w:rsidRPr="00801717">
        <w:rPr>
          <w:rFonts w:ascii="Times New Roman" w:hAnsi="Times New Roman" w:cs="Times New Roman"/>
          <w:sz w:val="24"/>
          <w:szCs w:val="24"/>
        </w:rPr>
        <w:t>в случае предоставления после вступления в силу настоящего</w:t>
      </w:r>
      <w:r w:rsidR="008C1B14" w:rsidRPr="00801717">
        <w:rPr>
          <w:rFonts w:ascii="Times New Roman" w:hAnsi="Times New Roman" w:cs="Times New Roman"/>
          <w:sz w:val="24"/>
          <w:szCs w:val="24"/>
        </w:rPr>
        <w:t xml:space="preserve"> </w:t>
      </w:r>
      <w:r w:rsidR="00214AE5" w:rsidRPr="00801717">
        <w:rPr>
          <w:rFonts w:ascii="Times New Roman" w:hAnsi="Times New Roman" w:cs="Times New Roman"/>
          <w:sz w:val="24"/>
          <w:szCs w:val="24"/>
        </w:rPr>
        <w:t xml:space="preserve"> Постановления в соответствии с пунктом 2 статьи 39.6 Земельного кодекса Российской Федерации по договору аренды без проведения торгов: </w:t>
      </w:r>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1</w:t>
      </w:r>
      <w:r w:rsidR="00214AE5" w:rsidRPr="00801717">
        <w:rPr>
          <w:rFonts w:ascii="Times New Roman" w:hAnsi="Times New Roman" w:cs="Times New Roman"/>
          <w:sz w:val="24"/>
          <w:szCs w:val="24"/>
        </w:rPr>
        <w:t xml:space="preserve">) земельного участка юридическим лицам в соответствии с распоряжением Губернатора Самарской области для размещения объектов социально-культурного и коммунально-бытового назначения, реализации масштабных инвестиционных проектов при условии соответствия указанных объектов, инвестиционных проектов критериям, установленным статьей 10.1 Закона Самарской области </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Об инвестициях и государственной поддержке инвестиционной деятельности в Самарской области</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w:t>
      </w:r>
    </w:p>
    <w:p w:rsidR="00214AE5" w:rsidRPr="00801717" w:rsidRDefault="00214AE5"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 </w:t>
      </w:r>
      <w:r w:rsidR="00B12DEE" w:rsidRPr="00801717">
        <w:rPr>
          <w:rFonts w:ascii="Times New Roman" w:hAnsi="Times New Roman" w:cs="Times New Roman"/>
          <w:sz w:val="24"/>
          <w:szCs w:val="24"/>
        </w:rPr>
        <w:t>2</w:t>
      </w:r>
      <w:r w:rsidRPr="00801717">
        <w:rPr>
          <w:rFonts w:ascii="Times New Roman" w:hAnsi="Times New Roman" w:cs="Times New Roman"/>
          <w:sz w:val="24"/>
          <w:szCs w:val="24"/>
        </w:rPr>
        <w:t>) земельного участка для строительства (реконструкции) объекта (объектов) капитального строительства, связанного с выполнением международных обязательств Российской Федерации, а также юридическим лицам для размещения объектов, предназначенных для обеспечения электро-, тепл</w:t>
      </w:r>
      <w:proofErr w:type="gramStart"/>
      <w:r w:rsidRPr="00801717">
        <w:rPr>
          <w:rFonts w:ascii="Times New Roman" w:hAnsi="Times New Roman" w:cs="Times New Roman"/>
          <w:sz w:val="24"/>
          <w:szCs w:val="24"/>
        </w:rPr>
        <w:t>о-</w:t>
      </w:r>
      <w:proofErr w:type="gramEnd"/>
      <w:r w:rsidRPr="00801717">
        <w:rPr>
          <w:rFonts w:ascii="Times New Roman" w:hAnsi="Times New Roman" w:cs="Times New Roman"/>
          <w:sz w:val="24"/>
          <w:szCs w:val="24"/>
        </w:rPr>
        <w:t xml:space="preserve">, газо- и водоснабжения, водоотведения, связи, нефтепроводов, объектов федерального, регионального или местного значения; </w:t>
      </w:r>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3</w:t>
      </w:r>
      <w:r w:rsidR="00214AE5" w:rsidRPr="00801717">
        <w:rPr>
          <w:rFonts w:ascii="Times New Roman" w:hAnsi="Times New Roman" w:cs="Times New Roman"/>
          <w:sz w:val="24"/>
          <w:szCs w:val="24"/>
        </w:rPr>
        <w:t xml:space="preserve">) земельного участка, образованного из земельного участка, государственная собственность на который не разграничена, в том числе предоставленного для комплексного освоения территории, лицу, с которым был заключен договор аренды такого земельного участка, если иное не предусмотрено подпунктами </w:t>
      </w:r>
      <w:r w:rsidRPr="00801717">
        <w:rPr>
          <w:rFonts w:ascii="Times New Roman" w:hAnsi="Times New Roman" w:cs="Times New Roman"/>
          <w:sz w:val="24"/>
          <w:szCs w:val="24"/>
        </w:rPr>
        <w:t>4</w:t>
      </w:r>
      <w:r w:rsidR="00214AE5" w:rsidRPr="00801717">
        <w:rPr>
          <w:rFonts w:ascii="Times New Roman" w:hAnsi="Times New Roman" w:cs="Times New Roman"/>
          <w:sz w:val="24"/>
          <w:szCs w:val="24"/>
        </w:rPr>
        <w:t xml:space="preserve"> и </w:t>
      </w:r>
      <w:r w:rsidRPr="00801717">
        <w:rPr>
          <w:rFonts w:ascii="Times New Roman" w:hAnsi="Times New Roman" w:cs="Times New Roman"/>
          <w:sz w:val="24"/>
          <w:szCs w:val="24"/>
        </w:rPr>
        <w:t>5</w:t>
      </w:r>
      <w:r w:rsidR="00214AE5" w:rsidRPr="00801717">
        <w:rPr>
          <w:rFonts w:ascii="Times New Roman" w:hAnsi="Times New Roman" w:cs="Times New Roman"/>
          <w:sz w:val="24"/>
          <w:szCs w:val="24"/>
        </w:rPr>
        <w:t xml:space="preserve"> настоящего пункта;</w:t>
      </w:r>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proofErr w:type="gramStart"/>
      <w:r w:rsidRPr="00801717">
        <w:rPr>
          <w:rFonts w:ascii="Times New Roman" w:hAnsi="Times New Roman" w:cs="Times New Roman"/>
          <w:sz w:val="24"/>
          <w:szCs w:val="24"/>
        </w:rPr>
        <w:t>4</w:t>
      </w:r>
      <w:r w:rsidR="00214AE5" w:rsidRPr="00801717">
        <w:rPr>
          <w:rFonts w:ascii="Times New Roman" w:hAnsi="Times New Roman" w:cs="Times New Roman"/>
          <w:sz w:val="24"/>
          <w:szCs w:val="24"/>
        </w:rPr>
        <w:t xml:space="preserve">) земельного участка, образованного из земельного участка, предоставленного некоммерческой организации, созданной гражданами, для комплексного освоения территории в целях индивидуального жилищного строительства, за исключением земельных участков, отнесенных к имуществу общего пользования, членам данной некоммерческой организации или, если это предусмотрено решением общего собрания членов данной некоммерческой организации, данной некоммерческой организации; </w:t>
      </w:r>
      <w:proofErr w:type="gramEnd"/>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proofErr w:type="gramStart"/>
      <w:r w:rsidRPr="00801717">
        <w:rPr>
          <w:rFonts w:ascii="Times New Roman" w:hAnsi="Times New Roman" w:cs="Times New Roman"/>
          <w:sz w:val="24"/>
          <w:szCs w:val="24"/>
        </w:rPr>
        <w:t>5</w:t>
      </w:r>
      <w:r w:rsidR="00214AE5" w:rsidRPr="00801717">
        <w:rPr>
          <w:rFonts w:ascii="Times New Roman" w:hAnsi="Times New Roman" w:cs="Times New Roman"/>
          <w:sz w:val="24"/>
          <w:szCs w:val="24"/>
        </w:rPr>
        <w:t xml:space="preserve">) земельного участка, образованного в результате раздела ограниченного в обороте земельного участка, предоставленного некоммерческой организации, созданной гражданами, для комплексного освоения территории в целях индивидуального жилищного строительства и отнесенного к имуществу общего пользования данной некоммерческой организации; </w:t>
      </w:r>
      <w:proofErr w:type="gramEnd"/>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6</w:t>
      </w:r>
      <w:r w:rsidR="00214AE5" w:rsidRPr="00801717">
        <w:rPr>
          <w:rFonts w:ascii="Times New Roman" w:hAnsi="Times New Roman" w:cs="Times New Roman"/>
          <w:sz w:val="24"/>
          <w:szCs w:val="24"/>
        </w:rPr>
        <w:t xml:space="preserve">) земельного участка, на котором расположены объекты незавершенного строительства, однократно для завершения их строительства собственникам объектов незавершенного строительства в случаях, предусмотренных пунктом 5 статьи 39.6 Земельного кодекса Российской Федерации, пунктом 21 статьи 3 Федерального закона </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О введении в действие Земельного кодекса Российской Федерации</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 xml:space="preserve">; </w:t>
      </w:r>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7</w:t>
      </w:r>
      <w:r w:rsidR="00214AE5" w:rsidRPr="00801717">
        <w:rPr>
          <w:rFonts w:ascii="Times New Roman" w:hAnsi="Times New Roman" w:cs="Times New Roman"/>
          <w:sz w:val="24"/>
          <w:szCs w:val="24"/>
        </w:rPr>
        <w:t xml:space="preserve">) земельного участка, образованного в границах застроенной территории, лицу, с которым заключен договор о развитии застроенной территории; </w:t>
      </w:r>
    </w:p>
    <w:p w:rsidR="00214AE5"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8)</w:t>
      </w:r>
      <w:r w:rsidR="00214AE5" w:rsidRPr="00801717">
        <w:rPr>
          <w:rFonts w:ascii="Times New Roman" w:hAnsi="Times New Roman" w:cs="Times New Roman"/>
          <w:sz w:val="24"/>
          <w:szCs w:val="24"/>
        </w:rPr>
        <w:t xml:space="preserve"> земельного участка для освоения территории в целях строительства жилья экономического класса или для комплексного освоения территории в целях строительства жилья экономического класса юридическому лицу, заключившему договор об освоении территории в целях строительства жилья экономического класса или договор о комплексном освоении территории в целях строительства жилья экономического класса; </w:t>
      </w:r>
    </w:p>
    <w:p w:rsidR="00B12DEE" w:rsidRPr="00801717" w:rsidRDefault="00B12DEE"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9</w:t>
      </w:r>
      <w:r w:rsidR="00214AE5" w:rsidRPr="00801717">
        <w:rPr>
          <w:rFonts w:ascii="Times New Roman" w:hAnsi="Times New Roman" w:cs="Times New Roman"/>
          <w:sz w:val="24"/>
          <w:szCs w:val="24"/>
        </w:rPr>
        <w:t xml:space="preserve">) земельного участка гражданам для индивидуального жилищного строительства в соответствии со статьей 39.18 Земельного кодекса Российской Федерации; </w:t>
      </w:r>
    </w:p>
    <w:p w:rsidR="00DE6259" w:rsidRPr="00801717" w:rsidRDefault="00214AE5"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lastRenderedPageBreak/>
        <w:t>1</w:t>
      </w:r>
      <w:r w:rsidR="00B12DEE" w:rsidRPr="00801717">
        <w:rPr>
          <w:rFonts w:ascii="Times New Roman" w:hAnsi="Times New Roman" w:cs="Times New Roman"/>
          <w:sz w:val="24"/>
          <w:szCs w:val="24"/>
        </w:rPr>
        <w:t>0</w:t>
      </w:r>
      <w:r w:rsidRPr="00801717">
        <w:rPr>
          <w:rFonts w:ascii="Times New Roman" w:hAnsi="Times New Roman" w:cs="Times New Roman"/>
          <w:sz w:val="24"/>
          <w:szCs w:val="24"/>
        </w:rPr>
        <w:t>) земельного участка, необходимого для осуществления деятельности, предусмотренной концессионным соглашением, лицу, с которым заклю</w:t>
      </w:r>
      <w:r w:rsidR="00DE6259" w:rsidRPr="00801717">
        <w:rPr>
          <w:rFonts w:ascii="Times New Roman" w:hAnsi="Times New Roman" w:cs="Times New Roman"/>
          <w:sz w:val="24"/>
          <w:szCs w:val="24"/>
        </w:rPr>
        <w:t>чено концессионное соглашение;</w:t>
      </w:r>
    </w:p>
    <w:p w:rsidR="00214AE5" w:rsidRPr="00801717" w:rsidRDefault="00214AE5"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1</w:t>
      </w:r>
      <w:r w:rsidR="00DE6259" w:rsidRPr="00801717">
        <w:rPr>
          <w:rFonts w:ascii="Times New Roman" w:hAnsi="Times New Roman" w:cs="Times New Roman"/>
          <w:sz w:val="24"/>
          <w:szCs w:val="24"/>
        </w:rPr>
        <w:t>1</w:t>
      </w:r>
      <w:r w:rsidRPr="00801717">
        <w:rPr>
          <w:rFonts w:ascii="Times New Roman" w:hAnsi="Times New Roman" w:cs="Times New Roman"/>
          <w:sz w:val="24"/>
          <w:szCs w:val="24"/>
        </w:rPr>
        <w:t xml:space="preserve">) земельного участка, необходимого для осуществления деятельности, предусмотренной концессионным соглашением, соглашением о государственно-частном партнерстве, соглашением о </w:t>
      </w:r>
      <w:proofErr w:type="spellStart"/>
      <w:r w:rsidRPr="00801717">
        <w:rPr>
          <w:rFonts w:ascii="Times New Roman" w:hAnsi="Times New Roman" w:cs="Times New Roman"/>
          <w:sz w:val="24"/>
          <w:szCs w:val="24"/>
        </w:rPr>
        <w:t>муниципально</w:t>
      </w:r>
      <w:proofErr w:type="spellEnd"/>
      <w:r w:rsidRPr="00801717">
        <w:rPr>
          <w:rFonts w:ascii="Times New Roman" w:hAnsi="Times New Roman" w:cs="Times New Roman"/>
          <w:sz w:val="24"/>
          <w:szCs w:val="24"/>
        </w:rPr>
        <w:t xml:space="preserve">-частном партнерстве, лицу, с которым заключены указанные соглашения; </w:t>
      </w:r>
    </w:p>
    <w:p w:rsidR="00214AE5" w:rsidRPr="00801717" w:rsidRDefault="00214AE5" w:rsidP="00DE6259">
      <w:pPr>
        <w:pStyle w:val="ConsPlusNormal"/>
        <w:spacing w:line="276" w:lineRule="auto"/>
        <w:ind w:firstLine="540"/>
        <w:jc w:val="both"/>
        <w:rPr>
          <w:rFonts w:ascii="Times New Roman" w:hAnsi="Times New Roman" w:cs="Times New Roman"/>
          <w:sz w:val="24"/>
          <w:szCs w:val="24"/>
        </w:rPr>
      </w:pPr>
      <w:proofErr w:type="gramStart"/>
      <w:r w:rsidRPr="00801717">
        <w:rPr>
          <w:rFonts w:ascii="Times New Roman" w:hAnsi="Times New Roman" w:cs="Times New Roman"/>
          <w:sz w:val="24"/>
          <w:szCs w:val="24"/>
        </w:rPr>
        <w:t>1</w:t>
      </w:r>
      <w:r w:rsidR="00DE6259" w:rsidRPr="00801717">
        <w:rPr>
          <w:rFonts w:ascii="Times New Roman" w:hAnsi="Times New Roman" w:cs="Times New Roman"/>
          <w:sz w:val="24"/>
          <w:szCs w:val="24"/>
        </w:rPr>
        <w:t>2</w:t>
      </w:r>
      <w:r w:rsidRPr="00801717">
        <w:rPr>
          <w:rFonts w:ascii="Times New Roman" w:hAnsi="Times New Roman" w:cs="Times New Roman"/>
          <w:sz w:val="24"/>
          <w:szCs w:val="24"/>
        </w:rPr>
        <w:t>) земельного участка для освоения территории в целях строительства и эксплуатации наемного дома коммерческого использования или для освоения территории в целях строительства и эксплуатации наемного дома социального использования лицу, заключившему договор об освоении территории в целях строительства и эксплуатации наемного дома коммерческого использования или договор об освоении территории в целях строительства и эксплуатации наемного дома социального использования, и в случаях</w:t>
      </w:r>
      <w:proofErr w:type="gramEnd"/>
      <w:r w:rsidRPr="00801717">
        <w:rPr>
          <w:rFonts w:ascii="Times New Roman" w:hAnsi="Times New Roman" w:cs="Times New Roman"/>
          <w:sz w:val="24"/>
          <w:szCs w:val="24"/>
        </w:rPr>
        <w:t xml:space="preserve">, предусмотренных законом Самарской области, некоммерческой организации, созданной Самарской областью или муниципальным образованием Самарской области для освоения территорий в целях строительства и эксплуатации наемных домов социального использования; </w:t>
      </w:r>
    </w:p>
    <w:p w:rsidR="00214AE5" w:rsidRPr="00801717" w:rsidRDefault="00DE6259"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13</w:t>
      </w:r>
      <w:r w:rsidR="00214AE5" w:rsidRPr="00801717">
        <w:rPr>
          <w:rFonts w:ascii="Times New Roman" w:hAnsi="Times New Roman" w:cs="Times New Roman"/>
          <w:sz w:val="24"/>
          <w:szCs w:val="24"/>
        </w:rPr>
        <w:t xml:space="preserve">) земельного участка для осуществления деятельности Государственной компании </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Российские автомобильные дороги</w:t>
      </w:r>
      <w:r w:rsidR="00801717" w:rsidRPr="00801717">
        <w:rPr>
          <w:rFonts w:ascii="Times New Roman" w:hAnsi="Times New Roman" w:cs="Times New Roman"/>
          <w:sz w:val="24"/>
          <w:szCs w:val="24"/>
        </w:rPr>
        <w:t>»</w:t>
      </w:r>
      <w:r w:rsidR="00214AE5" w:rsidRPr="00801717">
        <w:rPr>
          <w:rFonts w:ascii="Times New Roman" w:hAnsi="Times New Roman" w:cs="Times New Roman"/>
          <w:sz w:val="24"/>
          <w:szCs w:val="24"/>
        </w:rPr>
        <w:t xml:space="preserve"> в границах полос отвода и придорожных </w:t>
      </w:r>
      <w:proofErr w:type="gramStart"/>
      <w:r w:rsidR="00214AE5" w:rsidRPr="00801717">
        <w:rPr>
          <w:rFonts w:ascii="Times New Roman" w:hAnsi="Times New Roman" w:cs="Times New Roman"/>
          <w:sz w:val="24"/>
          <w:szCs w:val="24"/>
        </w:rPr>
        <w:t>полос</w:t>
      </w:r>
      <w:proofErr w:type="gramEnd"/>
      <w:r w:rsidR="00214AE5" w:rsidRPr="00801717">
        <w:rPr>
          <w:rFonts w:ascii="Times New Roman" w:hAnsi="Times New Roman" w:cs="Times New Roman"/>
          <w:sz w:val="24"/>
          <w:szCs w:val="24"/>
        </w:rPr>
        <w:t xml:space="preserve"> автомобильных дорог; </w:t>
      </w:r>
    </w:p>
    <w:p w:rsidR="00214AE5" w:rsidRPr="00801717" w:rsidRDefault="00214AE5"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1</w:t>
      </w:r>
      <w:r w:rsidR="00DE6259" w:rsidRPr="00801717">
        <w:rPr>
          <w:rFonts w:ascii="Times New Roman" w:hAnsi="Times New Roman" w:cs="Times New Roman"/>
          <w:sz w:val="24"/>
          <w:szCs w:val="24"/>
        </w:rPr>
        <w:t>4</w:t>
      </w:r>
      <w:r w:rsidRPr="00801717">
        <w:rPr>
          <w:rFonts w:ascii="Times New Roman" w:hAnsi="Times New Roman" w:cs="Times New Roman"/>
          <w:sz w:val="24"/>
          <w:szCs w:val="24"/>
        </w:rPr>
        <w:t xml:space="preserve">) земельного участка для осуществления деятельности открытого акционерного общества </w:t>
      </w:r>
      <w:r w:rsidR="00801717" w:rsidRPr="00801717">
        <w:rPr>
          <w:rFonts w:ascii="Times New Roman" w:hAnsi="Times New Roman" w:cs="Times New Roman"/>
          <w:sz w:val="24"/>
          <w:szCs w:val="24"/>
        </w:rPr>
        <w:t>«</w:t>
      </w:r>
      <w:r w:rsidRPr="00801717">
        <w:rPr>
          <w:rFonts w:ascii="Times New Roman" w:hAnsi="Times New Roman" w:cs="Times New Roman"/>
          <w:sz w:val="24"/>
          <w:szCs w:val="24"/>
        </w:rPr>
        <w:t>Российские железные дороги</w:t>
      </w:r>
      <w:r w:rsidR="00801717" w:rsidRPr="00801717">
        <w:rPr>
          <w:rFonts w:ascii="Times New Roman" w:hAnsi="Times New Roman" w:cs="Times New Roman"/>
          <w:sz w:val="24"/>
          <w:szCs w:val="24"/>
        </w:rPr>
        <w:t>»</w:t>
      </w:r>
      <w:r w:rsidRPr="00801717">
        <w:rPr>
          <w:rFonts w:ascii="Times New Roman" w:hAnsi="Times New Roman" w:cs="Times New Roman"/>
          <w:sz w:val="24"/>
          <w:szCs w:val="24"/>
        </w:rPr>
        <w:t xml:space="preserve"> для размещения объектов инфраструктуры железнодорожного транспорта общего пользования; </w:t>
      </w:r>
    </w:p>
    <w:p w:rsidR="00214AE5" w:rsidRPr="00801717" w:rsidRDefault="00214AE5"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1</w:t>
      </w:r>
      <w:r w:rsidR="00DE6259" w:rsidRPr="00801717">
        <w:rPr>
          <w:rFonts w:ascii="Times New Roman" w:hAnsi="Times New Roman" w:cs="Times New Roman"/>
          <w:sz w:val="24"/>
          <w:szCs w:val="24"/>
        </w:rPr>
        <w:t>5</w:t>
      </w:r>
      <w:r w:rsidRPr="00801717">
        <w:rPr>
          <w:rFonts w:ascii="Times New Roman" w:hAnsi="Times New Roman" w:cs="Times New Roman"/>
          <w:sz w:val="24"/>
          <w:szCs w:val="24"/>
        </w:rPr>
        <w:t xml:space="preserve">) земельного участка резиденту зоны территориального развития, включенному в реестр резидентов зоны территориального развития, в границах указанной зоны для реализации инвестиционного проекта в соответствии с инвестиционной декларацией; </w:t>
      </w:r>
    </w:p>
    <w:p w:rsidR="00214AE5" w:rsidRPr="00801717" w:rsidRDefault="00214AE5" w:rsidP="00214AE5">
      <w:pPr>
        <w:pStyle w:val="ConsPlusNormal"/>
        <w:spacing w:line="276" w:lineRule="auto"/>
        <w:jc w:val="center"/>
        <w:outlineLvl w:val="1"/>
        <w:rPr>
          <w:rFonts w:ascii="Times New Roman" w:hAnsi="Times New Roman" w:cs="Times New Roman"/>
          <w:sz w:val="24"/>
          <w:szCs w:val="24"/>
        </w:rPr>
      </w:pPr>
    </w:p>
    <w:p w:rsidR="001D11A4" w:rsidRPr="00801717" w:rsidRDefault="001D11A4" w:rsidP="00214AE5">
      <w:pPr>
        <w:pStyle w:val="ConsPlusNormal"/>
        <w:spacing w:line="276" w:lineRule="auto"/>
        <w:jc w:val="center"/>
        <w:outlineLvl w:val="1"/>
        <w:rPr>
          <w:rFonts w:ascii="Times New Roman" w:hAnsi="Times New Roman" w:cs="Times New Roman"/>
          <w:sz w:val="24"/>
          <w:szCs w:val="24"/>
        </w:rPr>
      </w:pPr>
      <w:r w:rsidRPr="00801717">
        <w:rPr>
          <w:rFonts w:ascii="Times New Roman" w:hAnsi="Times New Roman" w:cs="Times New Roman"/>
          <w:sz w:val="24"/>
          <w:szCs w:val="24"/>
        </w:rPr>
        <w:t>4. Порядок внесения арендной платы</w:t>
      </w:r>
    </w:p>
    <w:p w:rsidR="001D11A4" w:rsidRPr="00801717" w:rsidRDefault="001D11A4" w:rsidP="00214AE5">
      <w:pPr>
        <w:pStyle w:val="ConsPlusNormal"/>
        <w:spacing w:line="276" w:lineRule="auto"/>
        <w:jc w:val="both"/>
        <w:rPr>
          <w:rFonts w:ascii="Times New Roman" w:hAnsi="Times New Roman" w:cs="Times New Roman"/>
          <w:sz w:val="24"/>
          <w:szCs w:val="24"/>
        </w:rPr>
      </w:pPr>
    </w:p>
    <w:p w:rsidR="001D11A4" w:rsidRPr="00801717" w:rsidRDefault="001D11A4"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4.1. Размер арендной платы подлежит пересмотру не чаще одного раза в год по следующим основаниям:</w:t>
      </w:r>
    </w:p>
    <w:p w:rsidR="001D11A4" w:rsidRPr="00801717" w:rsidRDefault="001D11A4" w:rsidP="00214AE5">
      <w:pPr>
        <w:pStyle w:val="ConsPlusNormal"/>
        <w:spacing w:line="276" w:lineRule="auto"/>
        <w:ind w:firstLine="540"/>
        <w:jc w:val="both"/>
        <w:rPr>
          <w:rFonts w:ascii="Times New Roman" w:hAnsi="Times New Roman" w:cs="Times New Roman"/>
          <w:sz w:val="24"/>
          <w:szCs w:val="24"/>
        </w:rPr>
      </w:pPr>
      <w:r w:rsidRPr="00801717">
        <w:rPr>
          <w:rFonts w:ascii="Times New Roman" w:hAnsi="Times New Roman" w:cs="Times New Roman"/>
          <w:sz w:val="24"/>
          <w:szCs w:val="24"/>
        </w:rPr>
        <w:t>а) изменение законодательства Российской Федерации;</w:t>
      </w:r>
    </w:p>
    <w:p w:rsidR="001D11A4" w:rsidRPr="00801717" w:rsidRDefault="001D11A4" w:rsidP="001D11A4">
      <w:pPr>
        <w:pStyle w:val="ConsPlusNormal"/>
        <w:ind w:firstLine="540"/>
        <w:jc w:val="both"/>
        <w:rPr>
          <w:rFonts w:ascii="Times New Roman" w:hAnsi="Times New Roman" w:cs="Times New Roman"/>
          <w:sz w:val="24"/>
          <w:szCs w:val="24"/>
        </w:rPr>
      </w:pPr>
      <w:bookmarkStart w:id="3" w:name="Par107"/>
      <w:bookmarkEnd w:id="3"/>
      <w:r w:rsidRPr="00801717">
        <w:rPr>
          <w:rFonts w:ascii="Times New Roman" w:hAnsi="Times New Roman" w:cs="Times New Roman"/>
          <w:sz w:val="24"/>
          <w:szCs w:val="24"/>
        </w:rPr>
        <w:t>б) изменение вида разрешенного использования земельного участка;</w:t>
      </w:r>
    </w:p>
    <w:p w:rsidR="001D11A4" w:rsidRPr="00801717" w:rsidRDefault="001D11A4" w:rsidP="001D11A4">
      <w:pPr>
        <w:pStyle w:val="ConsPlusNormal"/>
        <w:ind w:firstLine="540"/>
        <w:jc w:val="both"/>
        <w:rPr>
          <w:rFonts w:ascii="Times New Roman" w:hAnsi="Times New Roman" w:cs="Times New Roman"/>
          <w:sz w:val="24"/>
          <w:szCs w:val="24"/>
        </w:rPr>
      </w:pPr>
      <w:bookmarkStart w:id="4" w:name="Par108"/>
      <w:bookmarkEnd w:id="4"/>
      <w:r w:rsidRPr="00801717">
        <w:rPr>
          <w:rFonts w:ascii="Times New Roman" w:hAnsi="Times New Roman" w:cs="Times New Roman"/>
          <w:sz w:val="24"/>
          <w:szCs w:val="24"/>
        </w:rPr>
        <w:t>в) изменение категории земель, к которой относится земельный участок;</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г) изменение кадастровой стоимости земельного участка;</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4.2. Если земельные участки используются не по целевому назначению, определенному договором аренды земельного участка, размер арендной платы увеличивается в два раза.</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Если земельные участки, предоставленные для строительства зданий, строений, сооружений, не используются по целевому назначению, по истечении трехлетнего срока с момента предоставления земельного участка в аренду, размер арендной платы увеличивается в два раза.</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Факт неиспользования земельного участка или использования его не                        по целевому назначению устанавливается на основании сведений, полученных от специально уполномоченных государственных органов, осуществляющих государственный земельный контроль, или органов, осуществляющих муниципальный земельный контроль.</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4.3. </w:t>
      </w:r>
      <w:proofErr w:type="gramStart"/>
      <w:r w:rsidRPr="00801717">
        <w:rPr>
          <w:rFonts w:ascii="Times New Roman" w:hAnsi="Times New Roman" w:cs="Times New Roman"/>
          <w:sz w:val="24"/>
          <w:szCs w:val="24"/>
        </w:rPr>
        <w:t xml:space="preserve">При переходе права собственности на здание, сооружение (помещение в них), находящиеся на чужом земельном участке, к другому лицу оно приобретает право на использование соответствующей части земельного участка, занятой зданием, </w:t>
      </w:r>
      <w:r w:rsidRPr="00801717">
        <w:rPr>
          <w:rFonts w:ascii="Times New Roman" w:hAnsi="Times New Roman" w:cs="Times New Roman"/>
          <w:sz w:val="24"/>
          <w:szCs w:val="24"/>
        </w:rPr>
        <w:lastRenderedPageBreak/>
        <w:t>сооружением (помещением в них) и необходимой для их использования,  на тех же условиях и в том же объеме, что и прежний их собственник.</w:t>
      </w:r>
      <w:proofErr w:type="gramEnd"/>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При этом до оформления прав на земельный участок новым собственником здания, строения, сооружения (помещения в них) с него взимается арендная плата в размере, установленном договором аренды земельного участка, заключенным с прежним собственником недвижимого имущества.</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4.4. Арендная плата за земельный участок по вновь заключаемому договору аренды земельного участка подлежит начислению с момента принятия решения </w:t>
      </w:r>
      <w:r w:rsidR="00F01CF7" w:rsidRPr="00801717">
        <w:rPr>
          <w:rFonts w:ascii="Times New Roman" w:hAnsi="Times New Roman" w:cs="Times New Roman"/>
          <w:sz w:val="24"/>
          <w:szCs w:val="24"/>
        </w:rPr>
        <w:t xml:space="preserve"> </w:t>
      </w:r>
      <w:r w:rsidRPr="00801717">
        <w:rPr>
          <w:rFonts w:ascii="Times New Roman" w:hAnsi="Times New Roman" w:cs="Times New Roman"/>
          <w:sz w:val="24"/>
          <w:szCs w:val="24"/>
        </w:rPr>
        <w:t xml:space="preserve"> о предоставлении соответствующего земельного участка в аренду на календарный год.</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4.5. Арендная плата, если иное не предусмотрено договором аренды земельного участка, за текущий календарный год уплачивается арен</w:t>
      </w:r>
      <w:r w:rsidR="00F01CF7" w:rsidRPr="00801717">
        <w:rPr>
          <w:rFonts w:ascii="Times New Roman" w:hAnsi="Times New Roman" w:cs="Times New Roman"/>
          <w:sz w:val="24"/>
          <w:szCs w:val="24"/>
        </w:rPr>
        <w:t>даторами ежеквартально</w:t>
      </w:r>
      <w:r w:rsidRPr="00801717">
        <w:rPr>
          <w:rFonts w:ascii="Times New Roman" w:hAnsi="Times New Roman" w:cs="Times New Roman"/>
          <w:sz w:val="24"/>
          <w:szCs w:val="24"/>
        </w:rPr>
        <w:t xml:space="preserve"> до двадцатого числа последнего месяца квартала. Исполнением обязательств по внесению арендной платы является поступление от арендатора денежных средств на счет главного администратора доходов, получаемых в виде арендной платы   за земельные участки, находящиеся в муниципальной собственности.</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4.6. В платежном документе на перечисление арендной платы в поле </w:t>
      </w:r>
      <w:r w:rsidR="00801717" w:rsidRPr="00801717">
        <w:rPr>
          <w:rFonts w:ascii="Times New Roman" w:hAnsi="Times New Roman" w:cs="Times New Roman"/>
          <w:sz w:val="24"/>
          <w:szCs w:val="24"/>
        </w:rPr>
        <w:t>«</w:t>
      </w:r>
      <w:r w:rsidRPr="00801717">
        <w:rPr>
          <w:rFonts w:ascii="Times New Roman" w:hAnsi="Times New Roman" w:cs="Times New Roman"/>
          <w:sz w:val="24"/>
          <w:szCs w:val="24"/>
        </w:rPr>
        <w:t>Назначение платежа</w:t>
      </w:r>
      <w:r w:rsidR="00801717" w:rsidRPr="00801717">
        <w:rPr>
          <w:rFonts w:ascii="Times New Roman" w:hAnsi="Times New Roman" w:cs="Times New Roman"/>
          <w:sz w:val="24"/>
          <w:szCs w:val="24"/>
        </w:rPr>
        <w:t>»</w:t>
      </w:r>
      <w:r w:rsidRPr="00801717">
        <w:rPr>
          <w:rFonts w:ascii="Times New Roman" w:hAnsi="Times New Roman" w:cs="Times New Roman"/>
          <w:sz w:val="24"/>
          <w:szCs w:val="24"/>
        </w:rPr>
        <w:t xml:space="preserve"> указываются: наименование платежа, дата и номер договора аренды земельного участка, период, за который вносится арендная плата. При наличии задолженности по арендной плате на дату поступления очередного платежа задолженность подлежит первоочередному погашению независимо от назначения платежа, указанного арендатором в платежном документе.</w:t>
      </w:r>
    </w:p>
    <w:p w:rsidR="001D11A4" w:rsidRPr="00801717" w:rsidRDefault="001D11A4" w:rsidP="001D11A4">
      <w:pPr>
        <w:pStyle w:val="ConsPlusNormal"/>
        <w:ind w:firstLine="540"/>
        <w:jc w:val="both"/>
        <w:rPr>
          <w:rFonts w:ascii="Times New Roman" w:hAnsi="Times New Roman" w:cs="Times New Roman"/>
          <w:sz w:val="24"/>
          <w:szCs w:val="24"/>
        </w:rPr>
      </w:pPr>
      <w:r w:rsidRPr="00801717">
        <w:rPr>
          <w:rFonts w:ascii="Times New Roman" w:hAnsi="Times New Roman" w:cs="Times New Roman"/>
          <w:sz w:val="24"/>
          <w:szCs w:val="24"/>
        </w:rPr>
        <w:t xml:space="preserve">4.7. </w:t>
      </w:r>
      <w:proofErr w:type="gramStart"/>
      <w:r w:rsidRPr="00801717">
        <w:rPr>
          <w:rFonts w:ascii="Times New Roman" w:hAnsi="Times New Roman" w:cs="Times New Roman"/>
          <w:sz w:val="24"/>
          <w:szCs w:val="24"/>
        </w:rPr>
        <w:t>Контроль за</w:t>
      </w:r>
      <w:proofErr w:type="gramEnd"/>
      <w:r w:rsidRPr="00801717">
        <w:rPr>
          <w:rFonts w:ascii="Times New Roman" w:hAnsi="Times New Roman" w:cs="Times New Roman"/>
          <w:sz w:val="24"/>
          <w:szCs w:val="24"/>
        </w:rPr>
        <w:t xml:space="preserve"> перечислением арендной платы в сроки и в размерах, установленных договором аренды земельного участка, осуществляется арендодателем.</w:t>
      </w:r>
    </w:p>
    <w:p w:rsidR="001D11A4" w:rsidRPr="00801717" w:rsidRDefault="001D11A4" w:rsidP="001D11A4">
      <w:pPr>
        <w:pStyle w:val="ConsPlusNormal"/>
        <w:jc w:val="both"/>
        <w:rPr>
          <w:rFonts w:ascii="Times New Roman" w:hAnsi="Times New Roman" w:cs="Times New Roman"/>
          <w:sz w:val="24"/>
          <w:szCs w:val="24"/>
        </w:rPr>
      </w:pPr>
    </w:p>
    <w:p w:rsidR="00B90781" w:rsidRPr="00801717" w:rsidRDefault="00801717" w:rsidP="00801717">
      <w:pPr>
        <w:jc w:val="center"/>
      </w:pPr>
      <w:r w:rsidRPr="00801717">
        <w:t>___________________________________________</w:t>
      </w:r>
      <w:bookmarkStart w:id="5" w:name="_GoBack"/>
      <w:bookmarkEnd w:id="5"/>
      <w:r w:rsidRPr="00801717">
        <w:t>___________</w:t>
      </w:r>
    </w:p>
    <w:sectPr w:rsidR="00B90781" w:rsidRPr="00801717" w:rsidSect="00EF3182">
      <w:pgSz w:w="11906" w:h="16838"/>
      <w:pgMar w:top="1134" w:right="850" w:bottom="851"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11A4"/>
    <w:rsid w:val="00041518"/>
    <w:rsid w:val="00062E1C"/>
    <w:rsid w:val="001D11A4"/>
    <w:rsid w:val="00214AE5"/>
    <w:rsid w:val="00621D84"/>
    <w:rsid w:val="0077682E"/>
    <w:rsid w:val="00801717"/>
    <w:rsid w:val="00855780"/>
    <w:rsid w:val="008C1B14"/>
    <w:rsid w:val="00904076"/>
    <w:rsid w:val="009319F7"/>
    <w:rsid w:val="009E7FB2"/>
    <w:rsid w:val="00A80D38"/>
    <w:rsid w:val="00A92F55"/>
    <w:rsid w:val="00B12DEE"/>
    <w:rsid w:val="00B90781"/>
    <w:rsid w:val="00CE5893"/>
    <w:rsid w:val="00D13E73"/>
    <w:rsid w:val="00D36C90"/>
    <w:rsid w:val="00D51A24"/>
    <w:rsid w:val="00DE6259"/>
    <w:rsid w:val="00E73981"/>
    <w:rsid w:val="00EA4FED"/>
    <w:rsid w:val="00EF3182"/>
    <w:rsid w:val="00F01CF7"/>
    <w:rsid w:val="00F61A2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11A4"/>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rsid w:val="001D11A4"/>
    <w:rPr>
      <w:sz w:val="28"/>
    </w:rPr>
  </w:style>
  <w:style w:type="character" w:customStyle="1" w:styleId="a4">
    <w:name w:val="Основной текст Знак"/>
    <w:basedOn w:val="a0"/>
    <w:link w:val="a3"/>
    <w:semiHidden/>
    <w:rsid w:val="001D11A4"/>
    <w:rPr>
      <w:rFonts w:ascii="Times New Roman" w:eastAsia="Times New Roman" w:hAnsi="Times New Roman" w:cs="Times New Roman"/>
      <w:sz w:val="28"/>
      <w:szCs w:val="24"/>
    </w:rPr>
  </w:style>
  <w:style w:type="character" w:customStyle="1" w:styleId="blk">
    <w:name w:val="blk"/>
    <w:basedOn w:val="a0"/>
    <w:rsid w:val="001D11A4"/>
  </w:style>
  <w:style w:type="character" w:styleId="a5">
    <w:name w:val="Hyperlink"/>
    <w:unhideWhenUsed/>
    <w:rsid w:val="001D11A4"/>
    <w:rPr>
      <w:color w:val="0000FF"/>
      <w:u w:val="single"/>
    </w:rPr>
  </w:style>
  <w:style w:type="paragraph" w:customStyle="1" w:styleId="ConsPlusNormal">
    <w:name w:val="ConsPlusNormal"/>
    <w:rsid w:val="001D11A4"/>
    <w:pPr>
      <w:autoSpaceDE w:val="0"/>
      <w:autoSpaceDN w:val="0"/>
      <w:adjustRightInd w:val="0"/>
      <w:spacing w:after="0" w:line="240" w:lineRule="auto"/>
    </w:pPr>
    <w:rPr>
      <w:rFonts w:ascii="Arial" w:eastAsia="Times New Roman" w:hAnsi="Arial" w:cs="Arial"/>
      <w:sz w:val="20"/>
      <w:szCs w:val="20"/>
    </w:rPr>
  </w:style>
  <w:style w:type="paragraph" w:styleId="a6">
    <w:name w:val="Balloon Text"/>
    <w:basedOn w:val="a"/>
    <w:link w:val="a7"/>
    <w:uiPriority w:val="99"/>
    <w:semiHidden/>
    <w:unhideWhenUsed/>
    <w:rsid w:val="001D11A4"/>
    <w:rPr>
      <w:rFonts w:ascii="Segoe UI" w:hAnsi="Segoe UI" w:cs="Segoe UI"/>
      <w:sz w:val="18"/>
      <w:szCs w:val="18"/>
    </w:rPr>
  </w:style>
  <w:style w:type="character" w:customStyle="1" w:styleId="a7">
    <w:name w:val="Текст выноски Знак"/>
    <w:basedOn w:val="a0"/>
    <w:link w:val="a6"/>
    <w:uiPriority w:val="99"/>
    <w:semiHidden/>
    <w:rsid w:val="001D11A4"/>
    <w:rPr>
      <w:rFonts w:ascii="Segoe UI" w:eastAsia="Times New Roman" w:hAnsi="Segoe UI" w:cs="Segoe UI"/>
      <w:sz w:val="18"/>
      <w:szCs w:val="18"/>
    </w:rPr>
  </w:style>
  <w:style w:type="table" w:styleId="a8">
    <w:name w:val="Table Grid"/>
    <w:basedOn w:val="a1"/>
    <w:uiPriority w:val="59"/>
    <w:rsid w:val="00EF3182"/>
    <w:pPr>
      <w:spacing w:after="0" w:line="240" w:lineRule="auto"/>
    </w:pPr>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11A4"/>
    <w:pPr>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rsid w:val="001D11A4"/>
    <w:rPr>
      <w:sz w:val="28"/>
    </w:rPr>
  </w:style>
  <w:style w:type="character" w:customStyle="1" w:styleId="a4">
    <w:name w:val="Основной текст Знак"/>
    <w:basedOn w:val="a0"/>
    <w:link w:val="a3"/>
    <w:semiHidden/>
    <w:rsid w:val="001D11A4"/>
    <w:rPr>
      <w:rFonts w:ascii="Times New Roman" w:eastAsia="Times New Roman" w:hAnsi="Times New Roman" w:cs="Times New Roman"/>
      <w:sz w:val="28"/>
      <w:szCs w:val="24"/>
    </w:rPr>
  </w:style>
  <w:style w:type="character" w:customStyle="1" w:styleId="blk">
    <w:name w:val="blk"/>
    <w:basedOn w:val="a0"/>
    <w:rsid w:val="001D11A4"/>
  </w:style>
  <w:style w:type="character" w:styleId="a5">
    <w:name w:val="Hyperlink"/>
    <w:unhideWhenUsed/>
    <w:rsid w:val="001D11A4"/>
    <w:rPr>
      <w:color w:val="0000FF"/>
      <w:u w:val="single"/>
    </w:rPr>
  </w:style>
  <w:style w:type="paragraph" w:customStyle="1" w:styleId="ConsPlusNormal">
    <w:name w:val="ConsPlusNormal"/>
    <w:rsid w:val="001D11A4"/>
    <w:pPr>
      <w:autoSpaceDE w:val="0"/>
      <w:autoSpaceDN w:val="0"/>
      <w:adjustRightInd w:val="0"/>
      <w:spacing w:after="0" w:line="240" w:lineRule="auto"/>
    </w:pPr>
    <w:rPr>
      <w:rFonts w:ascii="Arial" w:eastAsia="Times New Roman" w:hAnsi="Arial" w:cs="Arial"/>
      <w:sz w:val="20"/>
      <w:szCs w:val="20"/>
    </w:rPr>
  </w:style>
  <w:style w:type="paragraph" w:styleId="a6">
    <w:name w:val="Balloon Text"/>
    <w:basedOn w:val="a"/>
    <w:link w:val="a7"/>
    <w:uiPriority w:val="99"/>
    <w:semiHidden/>
    <w:unhideWhenUsed/>
    <w:rsid w:val="001D11A4"/>
    <w:rPr>
      <w:rFonts w:ascii="Segoe UI" w:hAnsi="Segoe UI" w:cs="Segoe UI"/>
      <w:sz w:val="18"/>
      <w:szCs w:val="18"/>
    </w:rPr>
  </w:style>
  <w:style w:type="character" w:customStyle="1" w:styleId="a7">
    <w:name w:val="Текст выноски Знак"/>
    <w:basedOn w:val="a0"/>
    <w:link w:val="a6"/>
    <w:uiPriority w:val="99"/>
    <w:semiHidden/>
    <w:rsid w:val="001D11A4"/>
    <w:rPr>
      <w:rFonts w:ascii="Segoe UI" w:eastAsia="Times New Roman" w:hAnsi="Segoe UI" w:cs="Segoe UI"/>
      <w:sz w:val="18"/>
      <w:szCs w:val="18"/>
    </w:rPr>
  </w:style>
  <w:style w:type="table" w:styleId="a8">
    <w:name w:val="Table Grid"/>
    <w:basedOn w:val="a1"/>
    <w:uiPriority w:val="59"/>
    <w:rsid w:val="00EF3182"/>
    <w:pPr>
      <w:spacing w:after="0" w:line="240" w:lineRule="auto"/>
    </w:pPr>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n.sancheleevo.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1881</Words>
  <Characters>10726</Characters>
  <Application>Microsoft Office Word</Application>
  <DocSecurity>0</DocSecurity>
  <Lines>89</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12582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1</cp:lastModifiedBy>
  <cp:revision>3</cp:revision>
  <cp:lastPrinted>2018-02-02T05:37:00Z</cp:lastPrinted>
  <dcterms:created xsi:type="dcterms:W3CDTF">2018-02-19T04:55:00Z</dcterms:created>
  <dcterms:modified xsi:type="dcterms:W3CDTF">2018-02-20T04:57:00Z</dcterms:modified>
</cp:coreProperties>
</file>