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Pr="006522F4" w:rsidRDefault="00BF2704" w:rsidP="0067430E">
      <w:pPr>
        <w:spacing w:before="100" w:beforeAutospacing="1" w:after="100" w:afterAutospacing="1" w:line="240" w:lineRule="auto"/>
        <w:ind w:left="0" w:righ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6 ноября 2024 года                                                                                                         № 70</w:t>
      </w:r>
    </w:p>
    <w:p w:rsidR="00F16997" w:rsidRPr="006522F4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2F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15.12.2014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39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6522F4">
        <w:rPr>
          <w:rFonts w:ascii="Times New Roman" w:hAnsi="Times New Roman" w:cs="Times New Roman"/>
        </w:rPr>
        <w:t>В соответствии с частью 3 статьи 10 Федераль</w:t>
      </w:r>
      <w:r w:rsidR="00340A24" w:rsidRPr="006522F4">
        <w:rPr>
          <w:rFonts w:ascii="Times New Roman" w:hAnsi="Times New Roman" w:cs="Times New Roman"/>
        </w:rPr>
        <w:t xml:space="preserve">ного закона от 28.12.2009 года </w:t>
      </w:r>
      <w:r w:rsidRPr="006522F4">
        <w:rPr>
          <w:rFonts w:ascii="Times New Roman" w:hAnsi="Times New Roman" w:cs="Times New Roman"/>
        </w:rPr>
        <w:t>№ 381-ФЗ «Об основах государственного регулирования торговой деяте</w:t>
      </w:r>
      <w:r w:rsidR="00371D1E" w:rsidRPr="006522F4">
        <w:rPr>
          <w:rFonts w:ascii="Times New Roman" w:hAnsi="Times New Roman" w:cs="Times New Roman"/>
        </w:rPr>
        <w:t xml:space="preserve">льности в Российской Федерации» и </w:t>
      </w:r>
      <w:r w:rsidRPr="006522F4">
        <w:rPr>
          <w:rFonts w:ascii="Times New Roman" w:hAnsi="Times New Roman" w:cs="Times New Roman"/>
        </w:rPr>
        <w:t xml:space="preserve">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, администрация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 муниципального района Ставропольский Самарской области,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2B2ED1" w:rsidRPr="006522F4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6522F4">
        <w:rPr>
          <w:rFonts w:ascii="Times New Roman" w:hAnsi="Times New Roman" w:cs="Times New Roman"/>
          <w:b/>
        </w:rPr>
        <w:t>ПОСТАНОВЛЯЕТ:</w:t>
      </w:r>
    </w:p>
    <w:p w:rsidR="00C04EEB" w:rsidRPr="006522F4" w:rsidRDefault="002B2ED1" w:rsidP="00340A2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от 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15.12.2014 №39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«Об утверждении схемы разм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ещения нестационарных торговых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новой редакции согласно приложению к настоящему постановлению.</w:t>
      </w:r>
    </w:p>
    <w:p w:rsidR="00C04EEB" w:rsidRPr="006522F4" w:rsidRDefault="00F16997" w:rsidP="00277CA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FB69A1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в газете «</w:t>
      </w:r>
      <w:r w:rsidR="00E2478F" w:rsidRPr="006522F4">
        <w:rPr>
          <w:rFonts w:ascii="Times New Roman" w:hAnsi="Times New Roman" w:cs="Times New Roman"/>
          <w:sz w:val="24"/>
          <w:szCs w:val="24"/>
        </w:rPr>
        <w:t>Нижне-Санчелеевский вестник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на официальном сайте администрации сельского поселения </w:t>
      </w:r>
      <w:r w:rsidR="00340A24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Нижнее Санчелеево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77CAB" w:rsidRPr="006522F4">
          <w:rPr>
            <w:rStyle w:val="a6"/>
            <w:sz w:val="24"/>
            <w:szCs w:val="24"/>
          </w:rPr>
          <w:t>http://n.sancheleevo.stavrsp.ru</w:t>
        </w:r>
      </w:hyperlink>
      <w:r w:rsidR="00277CAB" w:rsidRPr="006522F4">
        <w:rPr>
          <w:sz w:val="24"/>
          <w:szCs w:val="24"/>
        </w:rPr>
        <w:t xml:space="preserve"> </w:t>
      </w:r>
    </w:p>
    <w:p w:rsidR="00C04EEB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569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пяти рабочих дней н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:rsidR="00F16997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6522F4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97" w:rsidRPr="006522F4" w:rsidRDefault="00E15610" w:rsidP="00E2478F">
      <w:pPr>
        <w:spacing w:line="360" w:lineRule="auto"/>
        <w:ind w:left="0" w:right="284"/>
        <w:rPr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</w:t>
      </w:r>
      <w:r w:rsidR="00C04EEB" w:rsidRPr="006522F4">
        <w:rPr>
          <w:rFonts w:ascii="Times New Roman" w:hAnsi="Times New Roman" w:cs="Times New Roman"/>
          <w:sz w:val="24"/>
          <w:szCs w:val="24"/>
        </w:rPr>
        <w:t xml:space="preserve">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</w:t>
      </w:r>
      <w:r w:rsidR="00C6733A" w:rsidRPr="006522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40A24" w:rsidRPr="006522F4">
        <w:rPr>
          <w:rFonts w:ascii="Times New Roman" w:hAnsi="Times New Roman" w:cs="Times New Roman"/>
          <w:sz w:val="24"/>
          <w:szCs w:val="24"/>
        </w:rPr>
        <w:t>Н.В.Арефьева</w:t>
      </w:r>
      <w:proofErr w:type="spellEnd"/>
    </w:p>
    <w:p w:rsidR="00F16997" w:rsidRDefault="00F16997" w:rsidP="00F16997"/>
    <w:p w:rsidR="00F16997" w:rsidRDefault="00F16997" w:rsidP="00F16997">
      <w:pPr>
        <w:sectPr w:rsidR="00F16997" w:rsidSect="006522F4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 w:rsidR="00340A24">
        <w:rPr>
          <w:rFonts w:ascii="Times New Roman" w:hAnsi="Times New Roman" w:cs="Times New Roman"/>
          <w:sz w:val="18"/>
          <w:szCs w:val="18"/>
        </w:rPr>
        <w:t>Нижнее Санчелеево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Ставропольский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от</w:t>
      </w:r>
      <w:r w:rsidR="007166D0">
        <w:rPr>
          <w:rFonts w:ascii="Times New Roman" w:hAnsi="Times New Roman" w:cs="Times New Roman"/>
          <w:sz w:val="18"/>
          <w:szCs w:val="18"/>
        </w:rPr>
        <w:t xml:space="preserve"> </w:t>
      </w:r>
      <w:r w:rsidR="00BF2704">
        <w:rPr>
          <w:rFonts w:ascii="Times New Roman" w:hAnsi="Times New Roman" w:cs="Times New Roman"/>
          <w:sz w:val="18"/>
          <w:szCs w:val="18"/>
        </w:rPr>
        <w:t>06.11.2024</w:t>
      </w:r>
      <w:r w:rsidR="00282CAE">
        <w:rPr>
          <w:rFonts w:ascii="Times New Roman" w:hAnsi="Times New Roman" w:cs="Times New Roman"/>
          <w:sz w:val="18"/>
          <w:szCs w:val="18"/>
        </w:rPr>
        <w:t xml:space="preserve">г.  </w:t>
      </w:r>
      <w:r w:rsidRPr="00994189">
        <w:rPr>
          <w:rFonts w:ascii="Times New Roman" w:hAnsi="Times New Roman" w:cs="Times New Roman"/>
          <w:sz w:val="18"/>
          <w:szCs w:val="18"/>
        </w:rPr>
        <w:t>№</w:t>
      </w:r>
      <w:r w:rsidR="006522F4">
        <w:rPr>
          <w:rFonts w:ascii="Times New Roman" w:hAnsi="Times New Roman" w:cs="Times New Roman"/>
          <w:sz w:val="18"/>
          <w:szCs w:val="18"/>
        </w:rPr>
        <w:t xml:space="preserve"> </w:t>
      </w:r>
      <w:r w:rsidR="00BF2704">
        <w:rPr>
          <w:rFonts w:ascii="Times New Roman" w:hAnsi="Times New Roman" w:cs="Times New Roman"/>
          <w:sz w:val="18"/>
          <w:szCs w:val="18"/>
        </w:rPr>
        <w:t>70</w:t>
      </w:r>
      <w:bookmarkStart w:id="0" w:name="_GoBack"/>
      <w:bookmarkEnd w:id="0"/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размещения нестационарных торговых объектов на территории сельского поселения </w:t>
      </w:r>
      <w:r w:rsidR="00340A2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Нижнее Санчелеево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муниципального района Ставропольский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C8557B"/>
    <w:tbl>
      <w:tblPr>
        <w:tblW w:w="15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1"/>
        <w:gridCol w:w="851"/>
        <w:gridCol w:w="2178"/>
        <w:gridCol w:w="709"/>
        <w:gridCol w:w="900"/>
        <w:gridCol w:w="709"/>
        <w:gridCol w:w="768"/>
        <w:gridCol w:w="791"/>
        <w:gridCol w:w="993"/>
        <w:gridCol w:w="760"/>
        <w:gridCol w:w="1316"/>
        <w:gridCol w:w="708"/>
        <w:gridCol w:w="1282"/>
        <w:gridCol w:w="2405"/>
      </w:tblGrid>
      <w:tr w:rsidR="004E55C1" w:rsidRPr="00F353AD" w:rsidTr="00816294">
        <w:trPr>
          <w:cantSplit/>
          <w:trHeight w:val="7566"/>
          <w:jc w:val="center"/>
        </w:trPr>
        <w:tc>
          <w:tcPr>
            <w:tcW w:w="421" w:type="dxa"/>
            <w:textDirection w:val="btLr"/>
          </w:tcPr>
          <w:p w:rsidR="004E55C1" w:rsidRPr="00E3401D" w:rsidRDefault="004E55C1" w:rsidP="00A00F03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08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5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178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791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76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316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1282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2405" w:type="dxa"/>
            <w:textDirection w:val="btLr"/>
          </w:tcPr>
          <w:p w:rsidR="004E55C1" w:rsidRPr="00EC63C8" w:rsidRDefault="004E55C1" w:rsidP="00D80626">
            <w:pPr>
              <w:widowControl w:val="0"/>
              <w:suppressAutoHyphens/>
              <w:ind w:lef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Информация, указывающая на то, что договор на размещение НТО или договор аренды з/у для размещения НТО заключен с субъектами малого или среднего предпринимательства, осуществляющими торговую деятельность, или физ</w:t>
            </w:r>
            <w:r w:rsidR="00D80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ическими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лицами, не являющимися индивидуальными предпринимателями и применяющими специальный налоговый режим «Налог на профессиональный доход» в течении срока проведения эксперимента, установленного Ф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едеральным законом от 27.11.2018 № 422-ФЗ «О проведении эксперимента по установлению специального налогового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режим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«Налог на профессиональный доход»</w:t>
            </w:r>
          </w:p>
        </w:tc>
      </w:tr>
      <w:tr w:rsidR="004E55C1" w:rsidRPr="00F353AD" w:rsidTr="00816294">
        <w:trPr>
          <w:trHeight w:val="557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78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1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16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4E55C1" w:rsidRPr="0088159E" w:rsidRDefault="004E55C1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82" w:type="dxa"/>
          </w:tcPr>
          <w:p w:rsidR="004E55C1" w:rsidRPr="00F353AD" w:rsidRDefault="004E55C1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405" w:type="dxa"/>
          </w:tcPr>
          <w:p w:rsidR="004E55C1" w:rsidRPr="009B5F28" w:rsidRDefault="009B5F28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15</w:t>
            </w:r>
          </w:p>
        </w:tc>
      </w:tr>
      <w:tr w:rsidR="004E55C1" w:rsidRPr="00F353AD" w:rsidTr="00816294">
        <w:trPr>
          <w:trHeight w:val="553"/>
          <w:jc w:val="center"/>
        </w:trPr>
        <w:tc>
          <w:tcPr>
            <w:tcW w:w="421" w:type="dxa"/>
          </w:tcPr>
          <w:p w:rsidR="004E55C1" w:rsidRPr="0003248C" w:rsidRDefault="004E55C1" w:rsidP="009B5F28">
            <w:pPr>
              <w:jc w:val="center"/>
            </w:pPr>
            <w:r w:rsidRPr="0003248C">
              <w:t>1</w:t>
            </w:r>
          </w:p>
        </w:tc>
        <w:tc>
          <w:tcPr>
            <w:tcW w:w="1081" w:type="dxa"/>
          </w:tcPr>
          <w:p w:rsidR="004E55C1" w:rsidRPr="0003248C" w:rsidRDefault="004E55C1" w:rsidP="009B5F28">
            <w:pPr>
              <w:jc w:val="center"/>
            </w:pPr>
            <w:r w:rsidRPr="0003248C">
              <w:t>2</w:t>
            </w:r>
          </w:p>
        </w:tc>
        <w:tc>
          <w:tcPr>
            <w:tcW w:w="851" w:type="dxa"/>
          </w:tcPr>
          <w:p w:rsidR="004E55C1" w:rsidRPr="0003248C" w:rsidRDefault="004E55C1" w:rsidP="009B5F28">
            <w:pPr>
              <w:jc w:val="center"/>
            </w:pPr>
            <w:r w:rsidRPr="0003248C">
              <w:t>3</w:t>
            </w:r>
          </w:p>
        </w:tc>
        <w:tc>
          <w:tcPr>
            <w:tcW w:w="2178" w:type="dxa"/>
          </w:tcPr>
          <w:p w:rsidR="004E55C1" w:rsidRPr="0003248C" w:rsidRDefault="004E55C1" w:rsidP="009B5F28">
            <w:pPr>
              <w:jc w:val="center"/>
            </w:pPr>
            <w:r w:rsidRPr="0003248C">
              <w:t>4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5</w:t>
            </w:r>
          </w:p>
        </w:tc>
        <w:tc>
          <w:tcPr>
            <w:tcW w:w="900" w:type="dxa"/>
          </w:tcPr>
          <w:p w:rsidR="004E55C1" w:rsidRPr="0003248C" w:rsidRDefault="004E55C1" w:rsidP="009B5F28">
            <w:pPr>
              <w:jc w:val="center"/>
            </w:pPr>
            <w:r w:rsidRPr="0003248C">
              <w:t>6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7</w:t>
            </w:r>
          </w:p>
        </w:tc>
        <w:tc>
          <w:tcPr>
            <w:tcW w:w="768" w:type="dxa"/>
          </w:tcPr>
          <w:p w:rsidR="004E55C1" w:rsidRPr="0003248C" w:rsidRDefault="004E55C1" w:rsidP="009B5F28">
            <w:pPr>
              <w:jc w:val="center"/>
            </w:pPr>
            <w:r w:rsidRPr="0003248C">
              <w:t>8</w:t>
            </w:r>
          </w:p>
        </w:tc>
        <w:tc>
          <w:tcPr>
            <w:tcW w:w="791" w:type="dxa"/>
          </w:tcPr>
          <w:p w:rsidR="004E55C1" w:rsidRPr="0003248C" w:rsidRDefault="004E55C1" w:rsidP="009B5F28">
            <w:pPr>
              <w:jc w:val="center"/>
            </w:pPr>
            <w:r w:rsidRPr="0003248C">
              <w:t>9</w:t>
            </w:r>
          </w:p>
        </w:tc>
        <w:tc>
          <w:tcPr>
            <w:tcW w:w="993" w:type="dxa"/>
          </w:tcPr>
          <w:p w:rsidR="004E55C1" w:rsidRPr="0003248C" w:rsidRDefault="004E55C1" w:rsidP="009B5F28">
            <w:pPr>
              <w:jc w:val="center"/>
            </w:pPr>
            <w:r w:rsidRPr="0003248C">
              <w:t>10</w:t>
            </w:r>
          </w:p>
        </w:tc>
        <w:tc>
          <w:tcPr>
            <w:tcW w:w="760" w:type="dxa"/>
          </w:tcPr>
          <w:p w:rsidR="004E55C1" w:rsidRPr="0003248C" w:rsidRDefault="004E55C1" w:rsidP="009B5F28">
            <w:pPr>
              <w:jc w:val="center"/>
            </w:pPr>
            <w:r w:rsidRPr="0003248C">
              <w:t>11</w:t>
            </w:r>
          </w:p>
        </w:tc>
        <w:tc>
          <w:tcPr>
            <w:tcW w:w="1316" w:type="dxa"/>
          </w:tcPr>
          <w:p w:rsidR="004E55C1" w:rsidRPr="0003248C" w:rsidRDefault="004E55C1" w:rsidP="009B5F28">
            <w:pPr>
              <w:jc w:val="center"/>
            </w:pPr>
            <w:r w:rsidRPr="0003248C">
              <w:t>12</w:t>
            </w:r>
          </w:p>
        </w:tc>
        <w:tc>
          <w:tcPr>
            <w:tcW w:w="708" w:type="dxa"/>
          </w:tcPr>
          <w:p w:rsidR="004E55C1" w:rsidRPr="0003248C" w:rsidRDefault="004E55C1" w:rsidP="009B5F28">
            <w:pPr>
              <w:jc w:val="center"/>
            </w:pPr>
            <w:r w:rsidRPr="0003248C">
              <w:t>13</w:t>
            </w:r>
          </w:p>
        </w:tc>
        <w:tc>
          <w:tcPr>
            <w:tcW w:w="1282" w:type="dxa"/>
          </w:tcPr>
          <w:p w:rsidR="004E55C1" w:rsidRDefault="004E55C1" w:rsidP="009B5F28">
            <w:pPr>
              <w:jc w:val="center"/>
            </w:pPr>
            <w:r w:rsidRPr="0003248C">
              <w:t>14</w:t>
            </w:r>
          </w:p>
        </w:tc>
        <w:tc>
          <w:tcPr>
            <w:tcW w:w="2405" w:type="dxa"/>
          </w:tcPr>
          <w:p w:rsidR="004E55C1" w:rsidRPr="009B5F28" w:rsidRDefault="009B5F28" w:rsidP="009B5F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4E55C1" w:rsidRPr="00F353AD" w:rsidTr="00816294">
        <w:trPr>
          <w:cantSplit/>
          <w:trHeight w:val="1969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A00F03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обл., Ставропольский район, Нижне-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Санчелеевская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волость, автодорога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Тольятт-Ташелка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:rsidR="009B5F28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10 км.</w:t>
            </w:r>
          </w:p>
          <w:p w:rsidR="004E55C1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A00F03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612BAF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CD3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7D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аренды </w:t>
            </w: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63:32:1306001:43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1100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72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7166D0" w:rsidRPr="007166D0" w:rsidRDefault="007166D0" w:rsidP="007166D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66D0">
              <w:rPr>
                <w:rFonts w:ascii="Times New Roman" w:eastAsia="Calibri" w:hAnsi="Times New Roman" w:cs="Times New Roman"/>
                <w:sz w:val="18"/>
                <w:szCs w:val="18"/>
              </w:rPr>
              <w:t>Договор от 11.01.2007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166D0">
              <w:rPr>
                <w:rFonts w:ascii="Times New Roman" w:eastAsia="Calibri" w:hAnsi="Times New Roman" w:cs="Times New Roman"/>
                <w:sz w:val="18"/>
                <w:szCs w:val="18"/>
              </w:rPr>
              <w:t>№ 5</w:t>
            </w:r>
          </w:p>
          <w:p w:rsidR="004E55C1" w:rsidRPr="00612BAF" w:rsidRDefault="007166D0" w:rsidP="007166D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166D0">
              <w:rPr>
                <w:rFonts w:ascii="Times New Roman" w:eastAsia="Calibri" w:hAnsi="Times New Roman" w:cs="Times New Roman"/>
                <w:sz w:val="18"/>
                <w:szCs w:val="18"/>
              </w:rPr>
              <w:t>с 11.01.2007 по 22.08.2011 (продлен до 12.08.2060)</w:t>
            </w:r>
          </w:p>
        </w:tc>
        <w:tc>
          <w:tcPr>
            <w:tcW w:w="1316" w:type="dxa"/>
            <w:textDirection w:val="btLr"/>
          </w:tcPr>
          <w:p w:rsidR="004E55C1" w:rsidRPr="00A00F03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F353AD" w:rsidRDefault="004E55C1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5" w:type="dxa"/>
          </w:tcPr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4E55C1" w:rsidRPr="00F353AD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</w:tcPr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западнее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612BAF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9B5F2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="009B5F2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1325329,45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440686,34        1325323,80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440692,25        1325324,83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440683,91        1325324,83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440678,09        1325329.45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7627D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AD2BF6" w:rsidRPr="00AD2BF6" w:rsidRDefault="00AD2BF6" w:rsidP="00AD2BF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  <w:p w:rsidR="004E55C1" w:rsidRPr="00612BAF" w:rsidRDefault="00AD2BF6" w:rsidP="00AD2BF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>по договору от 28.11.2023 № 15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МСП </w:t>
            </w:r>
          </w:p>
        </w:tc>
      </w:tr>
      <w:tr w:rsidR="009B5F28" w:rsidRPr="0088159E" w:rsidTr="00816294">
        <w:trPr>
          <w:cantSplit/>
          <w:trHeight w:val="276"/>
          <w:jc w:val="center"/>
        </w:trPr>
        <w:tc>
          <w:tcPr>
            <w:tcW w:w="421" w:type="dxa"/>
          </w:tcPr>
          <w:p w:rsidR="009B5F28" w:rsidRPr="00BE607A" w:rsidRDefault="009B5F28" w:rsidP="000D1E64">
            <w:pPr>
              <w:jc w:val="center"/>
            </w:pPr>
            <w:r w:rsidRPr="00BE607A">
              <w:t>1</w:t>
            </w:r>
          </w:p>
        </w:tc>
        <w:tc>
          <w:tcPr>
            <w:tcW w:w="1081" w:type="dxa"/>
          </w:tcPr>
          <w:p w:rsidR="009B5F28" w:rsidRPr="00BE607A" w:rsidRDefault="009B5F28" w:rsidP="000D1E64">
            <w:pPr>
              <w:jc w:val="center"/>
            </w:pPr>
            <w:r w:rsidRPr="00BE607A">
              <w:t>2</w:t>
            </w:r>
          </w:p>
        </w:tc>
        <w:tc>
          <w:tcPr>
            <w:tcW w:w="851" w:type="dxa"/>
          </w:tcPr>
          <w:p w:rsidR="009B5F28" w:rsidRPr="00BE607A" w:rsidRDefault="009B5F28" w:rsidP="000D1E64">
            <w:pPr>
              <w:jc w:val="center"/>
            </w:pPr>
            <w:r w:rsidRPr="00BE607A">
              <w:t>3</w:t>
            </w:r>
          </w:p>
        </w:tc>
        <w:tc>
          <w:tcPr>
            <w:tcW w:w="2178" w:type="dxa"/>
          </w:tcPr>
          <w:p w:rsidR="009B5F28" w:rsidRPr="00BE607A" w:rsidRDefault="009B5F28" w:rsidP="000D1E64">
            <w:pPr>
              <w:jc w:val="center"/>
            </w:pPr>
            <w:r w:rsidRPr="00BE607A">
              <w:t>4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5</w:t>
            </w:r>
          </w:p>
        </w:tc>
        <w:tc>
          <w:tcPr>
            <w:tcW w:w="900" w:type="dxa"/>
          </w:tcPr>
          <w:p w:rsidR="009B5F28" w:rsidRPr="00BE607A" w:rsidRDefault="009B5F28" w:rsidP="000D1E64">
            <w:pPr>
              <w:jc w:val="center"/>
            </w:pPr>
            <w:r w:rsidRPr="00BE607A">
              <w:t>6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7</w:t>
            </w:r>
          </w:p>
        </w:tc>
        <w:tc>
          <w:tcPr>
            <w:tcW w:w="768" w:type="dxa"/>
          </w:tcPr>
          <w:p w:rsidR="009B5F28" w:rsidRPr="00BE607A" w:rsidRDefault="009B5F28" w:rsidP="000D1E64">
            <w:pPr>
              <w:jc w:val="center"/>
            </w:pPr>
            <w:r w:rsidRPr="00BE607A">
              <w:t>8</w:t>
            </w:r>
          </w:p>
        </w:tc>
        <w:tc>
          <w:tcPr>
            <w:tcW w:w="791" w:type="dxa"/>
          </w:tcPr>
          <w:p w:rsidR="009B5F28" w:rsidRPr="00BE607A" w:rsidRDefault="009B5F28" w:rsidP="000D1E64">
            <w:pPr>
              <w:jc w:val="center"/>
            </w:pPr>
            <w:r w:rsidRPr="00BE607A">
              <w:t>9</w:t>
            </w:r>
          </w:p>
        </w:tc>
        <w:tc>
          <w:tcPr>
            <w:tcW w:w="993" w:type="dxa"/>
          </w:tcPr>
          <w:p w:rsidR="009B5F28" w:rsidRPr="00BE607A" w:rsidRDefault="009B5F28" w:rsidP="000D1E64">
            <w:pPr>
              <w:jc w:val="center"/>
            </w:pPr>
            <w:r w:rsidRPr="00BE607A">
              <w:t>10</w:t>
            </w:r>
          </w:p>
        </w:tc>
        <w:tc>
          <w:tcPr>
            <w:tcW w:w="760" w:type="dxa"/>
          </w:tcPr>
          <w:p w:rsidR="009B5F28" w:rsidRPr="00BE607A" w:rsidRDefault="009B5F28" w:rsidP="000D1E64">
            <w:pPr>
              <w:jc w:val="center"/>
            </w:pPr>
            <w:r w:rsidRPr="00BE607A">
              <w:t>11</w:t>
            </w:r>
          </w:p>
        </w:tc>
        <w:tc>
          <w:tcPr>
            <w:tcW w:w="1316" w:type="dxa"/>
          </w:tcPr>
          <w:p w:rsidR="009B5F28" w:rsidRPr="00BE607A" w:rsidRDefault="009B5F28" w:rsidP="000D1E64">
            <w:pPr>
              <w:jc w:val="center"/>
            </w:pPr>
            <w:r w:rsidRPr="00BE607A">
              <w:t>12</w:t>
            </w:r>
          </w:p>
        </w:tc>
        <w:tc>
          <w:tcPr>
            <w:tcW w:w="708" w:type="dxa"/>
          </w:tcPr>
          <w:p w:rsidR="009B5F28" w:rsidRPr="00BE607A" w:rsidRDefault="009B5F28" w:rsidP="000D1E64">
            <w:pPr>
              <w:jc w:val="center"/>
            </w:pPr>
            <w:r w:rsidRPr="00BE607A">
              <w:t>13</w:t>
            </w:r>
          </w:p>
        </w:tc>
        <w:tc>
          <w:tcPr>
            <w:tcW w:w="1282" w:type="dxa"/>
          </w:tcPr>
          <w:p w:rsidR="009B5F28" w:rsidRPr="00BE607A" w:rsidRDefault="009B5F28" w:rsidP="000D1E64">
            <w:pPr>
              <w:jc w:val="center"/>
            </w:pPr>
            <w:r w:rsidRPr="00BE607A">
              <w:t>14</w:t>
            </w:r>
          </w:p>
        </w:tc>
        <w:tc>
          <w:tcPr>
            <w:tcW w:w="2405" w:type="dxa"/>
          </w:tcPr>
          <w:p w:rsidR="009B5F28" w:rsidRDefault="009B5F28" w:rsidP="000D1E64">
            <w:pPr>
              <w:jc w:val="center"/>
            </w:pPr>
            <w:r w:rsidRPr="00BE607A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западнее земельного </w:t>
            </w: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X                           Y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440708,50        1325327,80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AD2BF6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4E55C1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4E55C1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E55C1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4E55C1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67430E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</w:t>
            </w:r>
            <w:r w:rsidR="004E55C1"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AD2BF6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AD2BF6" w:rsidRPr="00AD2BF6" w:rsidRDefault="00AD2BF6" w:rsidP="00AD2BF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  <w:p w:rsidR="004E55C1" w:rsidRPr="00612BAF" w:rsidRDefault="00AD2BF6" w:rsidP="00AD2BF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>по договору от 05.07.2024 № 8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севернее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1А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440647,85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440642,03        1325344,27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1325344,27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1325347,77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1301012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AD2BF6" w:rsidRPr="00AD2BF6" w:rsidRDefault="00AD2BF6" w:rsidP="00AD2BF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  <w:p w:rsidR="004E55C1" w:rsidRPr="00612BAF" w:rsidRDefault="00AD2BF6" w:rsidP="00AD2BF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>по договору от 16.10.2023 № 14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0D1E64" w:rsidRPr="0088159E" w:rsidTr="00816294">
        <w:trPr>
          <w:cantSplit/>
          <w:trHeight w:val="418"/>
          <w:jc w:val="center"/>
        </w:trPr>
        <w:tc>
          <w:tcPr>
            <w:tcW w:w="421" w:type="dxa"/>
          </w:tcPr>
          <w:p w:rsidR="000D1E64" w:rsidRPr="00B80FFB" w:rsidRDefault="000D1E64" w:rsidP="000D1E64">
            <w:pPr>
              <w:jc w:val="center"/>
            </w:pPr>
            <w:r w:rsidRPr="00B80FFB">
              <w:t>1</w:t>
            </w:r>
          </w:p>
        </w:tc>
        <w:tc>
          <w:tcPr>
            <w:tcW w:w="1081" w:type="dxa"/>
          </w:tcPr>
          <w:p w:rsidR="000D1E64" w:rsidRPr="00B80FFB" w:rsidRDefault="000D1E64" w:rsidP="000D1E64">
            <w:pPr>
              <w:jc w:val="center"/>
            </w:pPr>
            <w:r w:rsidRPr="00B80FFB">
              <w:t>2</w:t>
            </w:r>
          </w:p>
        </w:tc>
        <w:tc>
          <w:tcPr>
            <w:tcW w:w="851" w:type="dxa"/>
          </w:tcPr>
          <w:p w:rsidR="000D1E64" w:rsidRPr="00B80FFB" w:rsidRDefault="000D1E64" w:rsidP="000D1E64">
            <w:pPr>
              <w:jc w:val="center"/>
            </w:pPr>
            <w:r w:rsidRPr="00B80FFB">
              <w:t>3</w:t>
            </w:r>
          </w:p>
        </w:tc>
        <w:tc>
          <w:tcPr>
            <w:tcW w:w="2178" w:type="dxa"/>
          </w:tcPr>
          <w:p w:rsidR="000D1E64" w:rsidRPr="00B80FFB" w:rsidRDefault="000D1E64" w:rsidP="000D1E64">
            <w:pPr>
              <w:jc w:val="center"/>
            </w:pPr>
            <w:r w:rsidRPr="00B80FFB">
              <w:t>4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5</w:t>
            </w:r>
          </w:p>
        </w:tc>
        <w:tc>
          <w:tcPr>
            <w:tcW w:w="900" w:type="dxa"/>
          </w:tcPr>
          <w:p w:rsidR="000D1E64" w:rsidRPr="00B80FFB" w:rsidRDefault="000D1E64" w:rsidP="000D1E64">
            <w:pPr>
              <w:jc w:val="center"/>
            </w:pPr>
            <w:r w:rsidRPr="00B80FFB">
              <w:t>6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7</w:t>
            </w:r>
          </w:p>
        </w:tc>
        <w:tc>
          <w:tcPr>
            <w:tcW w:w="768" w:type="dxa"/>
          </w:tcPr>
          <w:p w:rsidR="000D1E64" w:rsidRPr="00B80FFB" w:rsidRDefault="000D1E64" w:rsidP="000D1E64">
            <w:pPr>
              <w:jc w:val="center"/>
            </w:pPr>
            <w:r w:rsidRPr="00B80FFB">
              <w:t>8</w:t>
            </w:r>
          </w:p>
        </w:tc>
        <w:tc>
          <w:tcPr>
            <w:tcW w:w="791" w:type="dxa"/>
          </w:tcPr>
          <w:p w:rsidR="000D1E64" w:rsidRPr="00B80FFB" w:rsidRDefault="000D1E64" w:rsidP="000D1E64">
            <w:pPr>
              <w:jc w:val="center"/>
            </w:pPr>
            <w:r w:rsidRPr="00B80FFB">
              <w:t>9</w:t>
            </w:r>
          </w:p>
        </w:tc>
        <w:tc>
          <w:tcPr>
            <w:tcW w:w="993" w:type="dxa"/>
          </w:tcPr>
          <w:p w:rsidR="000D1E64" w:rsidRPr="00B80FFB" w:rsidRDefault="000D1E64" w:rsidP="000D1E64">
            <w:pPr>
              <w:jc w:val="center"/>
            </w:pPr>
            <w:r w:rsidRPr="00B80FFB">
              <w:t>10</w:t>
            </w:r>
          </w:p>
        </w:tc>
        <w:tc>
          <w:tcPr>
            <w:tcW w:w="760" w:type="dxa"/>
          </w:tcPr>
          <w:p w:rsidR="000D1E64" w:rsidRPr="00B80FFB" w:rsidRDefault="000D1E64" w:rsidP="000D1E64">
            <w:pPr>
              <w:jc w:val="center"/>
            </w:pPr>
            <w:r w:rsidRPr="00B80FFB">
              <w:t>11</w:t>
            </w:r>
          </w:p>
        </w:tc>
        <w:tc>
          <w:tcPr>
            <w:tcW w:w="1316" w:type="dxa"/>
          </w:tcPr>
          <w:p w:rsidR="000D1E64" w:rsidRPr="00B80FFB" w:rsidRDefault="000D1E64" w:rsidP="000D1E64">
            <w:pPr>
              <w:jc w:val="center"/>
            </w:pPr>
            <w:r w:rsidRPr="00B80FFB">
              <w:t>12</w:t>
            </w:r>
          </w:p>
        </w:tc>
        <w:tc>
          <w:tcPr>
            <w:tcW w:w="708" w:type="dxa"/>
          </w:tcPr>
          <w:p w:rsidR="000D1E64" w:rsidRPr="00B80FFB" w:rsidRDefault="000D1E64" w:rsidP="000D1E64">
            <w:pPr>
              <w:jc w:val="center"/>
            </w:pPr>
            <w:r w:rsidRPr="00B80FFB">
              <w:t>13</w:t>
            </w:r>
          </w:p>
        </w:tc>
        <w:tc>
          <w:tcPr>
            <w:tcW w:w="1282" w:type="dxa"/>
          </w:tcPr>
          <w:p w:rsidR="000D1E64" w:rsidRPr="00B80FFB" w:rsidRDefault="000D1E64" w:rsidP="000D1E64">
            <w:pPr>
              <w:jc w:val="center"/>
            </w:pPr>
            <w:r w:rsidRPr="00B80FFB">
              <w:t>14</w:t>
            </w:r>
          </w:p>
        </w:tc>
        <w:tc>
          <w:tcPr>
            <w:tcW w:w="2405" w:type="dxa"/>
          </w:tcPr>
          <w:p w:rsidR="000D1E64" w:rsidRDefault="000D1E64" w:rsidP="000D1E64">
            <w:pPr>
              <w:jc w:val="center"/>
            </w:pPr>
            <w:r w:rsidRPr="00B80FFB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</w:tcPr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юж</w:t>
            </w: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нее земельного </w:t>
            </w:r>
            <w:proofErr w:type="gram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Северная, 1К</w:t>
            </w: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Pr="00612BAF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441150,19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1325228,19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441144,35        1325247,32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441135,74        1325244,69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441141,58        1325225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441150,19        1325228,19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63:32:1301004</w:t>
            </w:r>
          </w:p>
        </w:tc>
        <w:tc>
          <w:tcPr>
            <w:tcW w:w="900" w:type="dxa"/>
            <w:textDirection w:val="btLr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кв.ь</w:t>
            </w:r>
            <w:proofErr w:type="spellEnd"/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816294" w:rsidP="0094569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Реализация </w:t>
            </w:r>
            <w:r w:rsidR="0094569A">
              <w:rPr>
                <w:rFonts w:ascii="Times New Roman" w:eastAsia="Calibri" w:hAnsi="Times New Roman" w:cs="Times New Roman"/>
                <w:sz w:val="18"/>
                <w:szCs w:val="18"/>
              </w:rPr>
              <w:t>непродовольственных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AD2BF6" w:rsidP="00AD2BF6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4E55C1">
              <w:rPr>
                <w:sz w:val="18"/>
                <w:szCs w:val="18"/>
              </w:rPr>
              <w:t>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AD2BF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D2BF6">
              <w:rPr>
                <w:rFonts w:ascii="Times New Roman" w:eastAsia="Calibri" w:hAnsi="Times New Roman" w:cs="Times New Roman"/>
                <w:sz w:val="18"/>
                <w:szCs w:val="18"/>
              </w:rPr>
              <w:t>5 лет по договору от 11.03.2024 № 4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</w:tbl>
    <w:p w:rsidR="00E60341" w:rsidRPr="00C8557B" w:rsidRDefault="00E60341" w:rsidP="00C8557B"/>
    <w:sectPr w:rsidR="00E60341" w:rsidRPr="00C8557B" w:rsidSect="009B5F2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97"/>
    <w:rsid w:val="000218D4"/>
    <w:rsid w:val="00032BE6"/>
    <w:rsid w:val="00051E33"/>
    <w:rsid w:val="00092E95"/>
    <w:rsid w:val="000A1585"/>
    <w:rsid w:val="000A380C"/>
    <w:rsid w:val="000D1E64"/>
    <w:rsid w:val="000D2C26"/>
    <w:rsid w:val="001119D3"/>
    <w:rsid w:val="0012673E"/>
    <w:rsid w:val="00127DFD"/>
    <w:rsid w:val="00131534"/>
    <w:rsid w:val="00143062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E71B0"/>
    <w:rsid w:val="001E7B3A"/>
    <w:rsid w:val="001F085A"/>
    <w:rsid w:val="00246504"/>
    <w:rsid w:val="00256AC2"/>
    <w:rsid w:val="00260A1C"/>
    <w:rsid w:val="002703CF"/>
    <w:rsid w:val="00277CAB"/>
    <w:rsid w:val="00282CAE"/>
    <w:rsid w:val="002851FF"/>
    <w:rsid w:val="002B2ED1"/>
    <w:rsid w:val="00320ACE"/>
    <w:rsid w:val="00325795"/>
    <w:rsid w:val="00335286"/>
    <w:rsid w:val="00340A24"/>
    <w:rsid w:val="00357B2F"/>
    <w:rsid w:val="00361C15"/>
    <w:rsid w:val="00371D1E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E55C1"/>
    <w:rsid w:val="0050207C"/>
    <w:rsid w:val="00512ACC"/>
    <w:rsid w:val="00533F01"/>
    <w:rsid w:val="005437B3"/>
    <w:rsid w:val="00563A06"/>
    <w:rsid w:val="005A6484"/>
    <w:rsid w:val="005D45E9"/>
    <w:rsid w:val="005E397F"/>
    <w:rsid w:val="006153FF"/>
    <w:rsid w:val="00633314"/>
    <w:rsid w:val="00644C2D"/>
    <w:rsid w:val="006522F4"/>
    <w:rsid w:val="0065430F"/>
    <w:rsid w:val="0067430E"/>
    <w:rsid w:val="00676B18"/>
    <w:rsid w:val="006C3BD6"/>
    <w:rsid w:val="006D2892"/>
    <w:rsid w:val="006E75F2"/>
    <w:rsid w:val="00700471"/>
    <w:rsid w:val="00711449"/>
    <w:rsid w:val="007166D0"/>
    <w:rsid w:val="00723F65"/>
    <w:rsid w:val="0074581F"/>
    <w:rsid w:val="00757D62"/>
    <w:rsid w:val="007627D6"/>
    <w:rsid w:val="0077177E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16294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4569A"/>
    <w:rsid w:val="00952E88"/>
    <w:rsid w:val="00964217"/>
    <w:rsid w:val="00966C1F"/>
    <w:rsid w:val="009B5F28"/>
    <w:rsid w:val="009D32EE"/>
    <w:rsid w:val="009E2620"/>
    <w:rsid w:val="009E7C4A"/>
    <w:rsid w:val="00A00F03"/>
    <w:rsid w:val="00A2577D"/>
    <w:rsid w:val="00A32224"/>
    <w:rsid w:val="00A53256"/>
    <w:rsid w:val="00A56940"/>
    <w:rsid w:val="00A72A44"/>
    <w:rsid w:val="00A770C8"/>
    <w:rsid w:val="00AB5673"/>
    <w:rsid w:val="00AD2BF6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D5300"/>
    <w:rsid w:val="00BE03BB"/>
    <w:rsid w:val="00BE1F39"/>
    <w:rsid w:val="00BF2704"/>
    <w:rsid w:val="00C04EEB"/>
    <w:rsid w:val="00C070B8"/>
    <w:rsid w:val="00C15600"/>
    <w:rsid w:val="00C16574"/>
    <w:rsid w:val="00C619DD"/>
    <w:rsid w:val="00C6733A"/>
    <w:rsid w:val="00C77502"/>
    <w:rsid w:val="00C8557B"/>
    <w:rsid w:val="00C85613"/>
    <w:rsid w:val="00C858F4"/>
    <w:rsid w:val="00C87E58"/>
    <w:rsid w:val="00C91279"/>
    <w:rsid w:val="00C95A24"/>
    <w:rsid w:val="00CA207F"/>
    <w:rsid w:val="00CC1B3C"/>
    <w:rsid w:val="00CC753C"/>
    <w:rsid w:val="00CD3569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0626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2478F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2993"/>
  <w15:docId w15:val="{8F830F9A-E98A-415F-BDDC-F6120F2D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2C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1</cp:lastModifiedBy>
  <cp:revision>2</cp:revision>
  <cp:lastPrinted>2023-12-18T07:35:00Z</cp:lastPrinted>
  <dcterms:created xsi:type="dcterms:W3CDTF">2024-11-07T07:47:00Z</dcterms:created>
  <dcterms:modified xsi:type="dcterms:W3CDTF">2024-11-07T07:47:00Z</dcterms:modified>
</cp:coreProperties>
</file>