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Российская Федерация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Самарская область</w:t>
      </w:r>
    </w:p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АДМИНИСТРАЦИЯ СЕЛЬСКОГО ПОСЕЛЕНИЯ НИЖНЕЕ САНЧЕЛЕЕВО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МУНИЦИПАЛЬНОГО РАЙОНА СТАВРОПОЛЬСКИЙ</w:t>
      </w:r>
    </w:p>
    <w:p w:rsidR="004F2043" w:rsidRPr="004F2043" w:rsidRDefault="004F2043" w:rsidP="004F2043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САМАРСКОЙ ОБЛАСТИ</w:t>
      </w:r>
    </w:p>
    <w:p w:rsidR="004F2043" w:rsidRPr="004F2043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  <w:lang w:eastAsia="ru-RU"/>
        </w:rPr>
      </w:pPr>
    </w:p>
    <w:p w:rsidR="004F2043" w:rsidRPr="007603CE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</w:rPr>
      </w:pPr>
      <w:r w:rsidRPr="007603CE">
        <w:rPr>
          <w:rFonts w:ascii="Times New Roman" w:eastAsia="Times New Roman" w:hAnsi="Times New Roman" w:cs="Times New Roman"/>
          <w:b/>
          <w:sz w:val="26"/>
          <w:szCs w:val="26"/>
        </w:rPr>
        <w:t xml:space="preserve">ПОСТАНОВЛЕНИЕ </w:t>
      </w:r>
    </w:p>
    <w:p w:rsidR="004F2043" w:rsidRPr="007603CE" w:rsidRDefault="00A97D58" w:rsidP="004F204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212121"/>
          <w:sz w:val="26"/>
          <w:szCs w:val="26"/>
          <w:lang w:eastAsia="ru-RU"/>
        </w:rPr>
        <w:t>от 25 декабря 2023 года                                                                                        № 99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Об утверждении Порядка содержания, использования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и выгула домашних животных и определении мест,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предназначенных для выгула домашних </w:t>
      </w: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>животных на территории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>сельского поселения</w:t>
      </w:r>
      <w:r w:rsidR="005038A3"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 xml:space="preserve"> Нижнее Санчелеево муниципального</w:t>
      </w: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sr-Cyrl-RS" w:eastAsia="ru-RU"/>
        </w:rPr>
        <w:t> </w:t>
      </w:r>
      <w:r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>района</w:t>
      </w:r>
      <w:r w:rsidR="005038A3" w:rsidRPr="007603CE"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eastAsia="ru-RU"/>
        </w:rPr>
        <w:t xml:space="preserve"> Ставропольский Самарской области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</w:t>
      </w:r>
    </w:p>
    <w:p w:rsidR="007603CE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В соответствии со ст</w:t>
      </w:r>
      <w:proofErr w:type="spellStart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атьей</w:t>
      </w:r>
      <w:proofErr w:type="spellEnd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8 и п</w:t>
      </w:r>
      <w:proofErr w:type="spellStart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ункта</w:t>
      </w:r>
      <w:proofErr w:type="spellEnd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3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части 5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ст</w:t>
      </w:r>
      <w:proofErr w:type="spellStart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атьи</w:t>
      </w:r>
      <w:proofErr w:type="spellEnd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 13 Федерального закона Российской Федерации от 27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декабря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октября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2003 г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ода № 131-ФЗ «Об общих принципах организации местного самоуправления в Российской Федерации», руководствуясь Уставом </w:t>
      </w:r>
      <w:r w:rsidR="007603CE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и </w:t>
      </w:r>
      <w:r w:rsidR="007603CE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Нормами и правилам по благоустройству территории сельского поселения Нижнее Санчелеево муниципального района Ставропольский Самарской области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 xml:space="preserve">,  </w:t>
      </w:r>
      <w:r w:rsidR="007603CE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 xml:space="preserve">администрация сельского поселения Нижнее Санчелеево </w:t>
      </w:r>
    </w:p>
    <w:p w:rsidR="004F2043" w:rsidRPr="007603CE" w:rsidRDefault="007603CE" w:rsidP="007603CE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постанавляет</w:t>
      </w:r>
      <w:r w:rsidR="004F2043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: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1. Утвердить Порядок содержания, использования и выгула домашних животных на территории </w:t>
      </w:r>
      <w:r w:rsidR="005038A3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, (приложени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е №1)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.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2. Определить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еречень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разрешенных 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мест для выгула домашних животных на территории </w:t>
      </w:r>
      <w:r w:rsidR="005038A3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(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п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риложени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е №2)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.</w:t>
      </w:r>
    </w:p>
    <w:p w:rsidR="005038A3" w:rsidRPr="007603CE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3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. </w:t>
      </w:r>
      <w:r w:rsidR="005038A3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Опубликовать настоящее постановление в газете «Нижне-Санчелеевский вестник» и разместить на официальном сайте администрации сельского поселения Нижнее Санчелеево муниципального района Ставропольский Самарской области в сети Интернет </w:t>
      </w:r>
      <w:hyperlink r:id="rId6" w:history="1">
        <w:r w:rsidR="005038A3" w:rsidRPr="007603CE">
          <w:rPr>
            <w:rStyle w:val="a3"/>
            <w:rFonts w:ascii="Times New Roman" w:eastAsia="Times New Roman" w:hAnsi="Times New Roman" w:cs="Times New Roman"/>
            <w:sz w:val="26"/>
            <w:szCs w:val="26"/>
            <w:lang w:eastAsia="ru-RU"/>
          </w:rPr>
          <w:t>http://n.sancheleevo.stavrsp.ru</w:t>
        </w:r>
      </w:hyperlink>
      <w:r w:rsidR="005038A3"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.</w:t>
      </w:r>
    </w:p>
    <w:p w:rsidR="005038A3" w:rsidRPr="007603CE" w:rsidRDefault="005038A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4.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  <w:t>Настоящее постановление вступает в силу со дня его официального опубликования.</w:t>
      </w:r>
    </w:p>
    <w:p w:rsidR="004F2043" w:rsidRPr="007603CE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  <w:t>  </w:t>
      </w:r>
    </w:p>
    <w:p w:rsidR="004F2043" w:rsidRPr="007603CE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val="sr-Cyrl-RS" w:eastAsia="ru-RU"/>
        </w:rPr>
        <w:t>Глава</w:t>
      </w:r>
    </w:p>
    <w:p w:rsidR="005038A3" w:rsidRPr="007603CE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сельского поселения Нижнее Санчелеево</w:t>
      </w:r>
    </w:p>
    <w:p w:rsidR="004F2043" w:rsidRPr="007603CE" w:rsidRDefault="005038A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</w:pP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 xml:space="preserve"> муниципального района Ставропольский</w:t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ab/>
      </w:r>
      <w:proofErr w:type="spellStart"/>
      <w:r w:rsidRPr="007603CE">
        <w:rPr>
          <w:rFonts w:ascii="Times New Roman" w:eastAsia="Times New Roman" w:hAnsi="Times New Roman" w:cs="Times New Roman"/>
          <w:color w:val="000000"/>
          <w:sz w:val="26"/>
          <w:szCs w:val="26"/>
          <w:lang w:eastAsia="ru-RU"/>
        </w:rPr>
        <w:t>Н.В.Арефьева</w:t>
      </w:r>
      <w:proofErr w:type="spellEnd"/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2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№1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Нижнее Санчелеево</w:t>
      </w:r>
    </w:p>
    <w:p w:rsidR="005038A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F2043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5038A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</w:t>
      </w:r>
      <w:r w:rsidR="00A97D58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25.12.2023г. </w:t>
      </w:r>
      <w:r w:rsidR="004F2043"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№</w:t>
      </w:r>
      <w:r w:rsidR="00A97D58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 xml:space="preserve"> 99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ПОРЯДОК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содержания, использования и выгула домашних животных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на территории </w:t>
      </w:r>
      <w:r w:rsidR="005038A3" w:rsidRPr="005038A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1. Общие положения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Настоящий порядок содержания, использования и выгула домашних животных на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(далее по тексту - Порядок) разработан в целях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 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 Уставом и Правилами благоустройства территории </w:t>
      </w:r>
      <w:r w:rsidR="005038A3" w:rsidRPr="005038A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Порядок устанавливает правила содержания, использования и выгула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в области обращения с животными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возможность общественного контроля в области обращения с животными и ответственность за нарушение требований настоящего Порядка.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аквакультуры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(рыбоводства), отношениям в области охоты и сохранения охотничьих ресурсов, отношениям в области содержания и использования сельскохозяйственных животных и отношениям в области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3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содержания и использования лабораторных животных.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 настоящем Порядке используются следующие основные понятия: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зоотеатры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дельфинарии, океанариумы;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нарушение требований к содержанию 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2. Основные принципы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отношение к животным как к существам, способным испытывать эмоции и физические страдания;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ответственность человека за судьбу животного;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воспитание у населения нравственного и гуманного отношения к животным;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C390E" w:rsidRDefault="004C390E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Статья 3. Полномочия администрации </w:t>
      </w:r>
      <w:r w:rsidR="00673F9C" w:rsidRPr="00673F9C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в области обращения с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Полномочия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4. Общие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К общим требованиям к содержанию домашних животных их владельцами относятся: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надлежащего ухода за животными;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принятие мер по предотвращению появления нежелательного потомства у животных;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предоставление животных по месту их содержания по требованию должностных лиц органов государственного надзора в области обращения с животными при проведении ими проверок;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 случае отказа от права собственности </w:t>
      </w:r>
      <w:proofErr w:type="gram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 животное</w:t>
      </w:r>
      <w:proofErr w:type="gram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5. Особые условия, обеспечивающие защиту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людей от угрозы причинения вреда их жизни и здоровью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домашним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обращении с домашними животными не допускаются: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содержание и использование животных, включенных в перечень животных, запрещенных к содержанию, утвержденный Правительством Российской Федерации. Данный запрет не распространяется на случаи содержания и использования таких животных в зоопарках, зоосадах, цирках,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зоотеатрах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дельфинариях, океанариумах или в качестве служебных животных, содержания и использования объектов животного мира в </w:t>
      </w:r>
      <w:proofErr w:type="spellStart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полувольных</w:t>
      </w:r>
      <w:proofErr w:type="spellEnd"/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на людей, за исключением случаев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5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необходимой обороны, использования служебных животных в соответствии с законодательством Российской Федерации или дрессировки собак кинологами.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6. Защита домашних животных от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Домашние животные должны быть защищены от жестокого обращения.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При обращении с животными не допускаются: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натравливание животных (за исключением служебных животных) на других животных;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торговля животными в местах, специально не отведенных для этого;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боев животных;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7. Запрещение пропаганды жестокого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8. Требования к содержанию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При содержании домашних животных их владельцам необходимо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C390E" w:rsidRDefault="004C390E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6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соблюдать общие требования к содержанию животных, а также права и законные интересы лиц, проживающих в многоквартирном доме, в помещениях которого содержатся домашние животные.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3. Предельное количество домашних животных в местах содержания животных определяется исходя из возможности владельца обеспечивать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9. Требования к выгулу домашних животных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1. Выгул домашних животных на территории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для выгула домашних животных.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запрещен.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3. При выгуле домашнего животного необходимо соблюдать следующие требования: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исключать возможность свободного, неконтролируемого передвижения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животных на территории общего пользования, а так же при пересечении проезжей части автомобильной дороги, в помещениях общего пользования многоквартирных домов, во дворах таких домов, на детских и спортивных площадках;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не допускать выгул животного вне мест, разрешенных постановлением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администрации </w:t>
      </w: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сельского поселения Нижнее Санчелеево муниципального района Ставропольский Самарской области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для выгула животных.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4. Выгул домашнего животного 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запрещается на следующих территориях</w:t>
      </w: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:</w:t>
      </w:r>
    </w:p>
    <w:p w:rsidR="004F2043" w:rsidRPr="004F2043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детских, спортивных площадках;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территории парков, скверов, площадей, в местах массового отдыха и</w:t>
      </w:r>
    </w:p>
    <w:p w:rsid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пребывания людей;</w:t>
      </w:r>
    </w:p>
    <w:p w:rsidR="004F2043" w:rsidRPr="00673F9C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-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 xml:space="preserve"> </w:t>
      </w:r>
      <w:r w:rsidR="004F2043" w:rsidRPr="00673F9C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 детских, образовательных и лечебных учреждений;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территориях, прилегающих к объектам культуры и спорта;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на площадях, бульварах;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FC5E4A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bookmarkStart w:id="0" w:name="_GoBack"/>
      <w:bookmarkEnd w:id="0"/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- 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 организациях общественного питания, магазинах и прилегающих к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ним территориях, кроме специализированных объектов для совместного с</w:t>
      </w:r>
      <w:r w:rsidR="004F2043"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="004F2043"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животными посещения.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Действие настоящего пункта не распространяется на собак - поводырей.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5. Выгул домашних животных допускается только под присмотром их владельцев.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6. Экскременты домашних животных, после удовлетворения последними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val="sr-Cyrl-RS"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7. Выгул </w:t>
      </w:r>
      <w:proofErr w:type="gramStart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потенциально  опасной</w:t>
      </w:r>
      <w:proofErr w:type="gramEnd"/>
      <w:r w:rsidRPr="004F2043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собаки без намордника и поводка, независимо от места выгула, запрещается.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10. Общественный контроль в области обращения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 домашними животными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673F9C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11. Ответственность за нарушение требований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 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Статья 12. Порядок вступления в силу настоящего Порядка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C390E" w:rsidRDefault="004C390E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8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ПРИЛОЖЕНИЕ</w:t>
      </w: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№ 2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</w:t>
      </w:r>
    </w:p>
    <w:p w:rsidR="004F2043" w:rsidRPr="004F2043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постановлением администрации</w:t>
      </w:r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сельского поселения Нижнее Санчелеево</w:t>
      </w:r>
    </w:p>
    <w:p w:rsidR="00673F9C" w:rsidRPr="00673F9C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73F9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</w:p>
    <w:p w:rsidR="004F2043" w:rsidRPr="004F2043" w:rsidRDefault="00D0231A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Самарской области</w:t>
      </w:r>
      <w:r w:rsidRPr="00D0231A">
        <w:t xml:space="preserve"> </w:t>
      </w:r>
      <w:r w:rsidRPr="00D0231A">
        <w:rPr>
          <w:rFonts w:ascii="Times New Roman" w:eastAsia="Times New Roman" w:hAnsi="Times New Roman" w:cs="Times New Roman"/>
          <w:color w:val="000000"/>
          <w:sz w:val="24"/>
          <w:szCs w:val="24"/>
          <w:lang w:val="sr-Cyrl-RS" w:eastAsia="ru-RU"/>
        </w:rPr>
        <w:t>от 25.12.2023г. № 99</w:t>
      </w:r>
    </w:p>
    <w:p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ПЕРЕЧЕНЬ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разрешенных </w:t>
      </w: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мест для выгула домашних животных</w:t>
      </w:r>
    </w:p>
    <w:p w:rsidR="004F2043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sr-Cyrl-RS" w:eastAsia="ru-RU"/>
        </w:rPr>
        <w:t>на территории </w:t>
      </w:r>
      <w:r w:rsidR="00673F9C" w:rsidRPr="00673F9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сельского поселения Нижнее Санчелеево муниципального района Ставропольский Самарской области</w:t>
      </w: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3"/>
        <w:gridCol w:w="2332"/>
        <w:gridCol w:w="3146"/>
        <w:gridCol w:w="2727"/>
      </w:tblGrid>
      <w:tr w:rsidR="004F2043" w:rsidRPr="004F2043" w:rsidTr="00566766">
        <w:trPr>
          <w:trHeight w:val="420"/>
        </w:trPr>
        <w:tc>
          <w:tcPr>
            <w:tcW w:w="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31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sr-Cyrl-RS" w:eastAsia="ru-RU"/>
              </w:rPr>
              <w:t>Места для выгула домашних животных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7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4F2043" w:rsidRPr="004F2043" w:rsidTr="00566766">
        <w:trPr>
          <w:trHeight w:val="2565"/>
        </w:trPr>
        <w:tc>
          <w:tcPr>
            <w:tcW w:w="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с. </w:t>
            </w:r>
            <w:r w:rsidR="00742A0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Нижнее Санчелеево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  <w:r w:rsidR="00742A00" w:rsidRPr="00742A0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46.619018 38.153022</w:t>
            </w: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053BB0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  <w:r w:rsidR="00A4484A" w:rsidRPr="00A4484A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46.619018 38.153022</w:t>
            </w:r>
          </w:p>
          <w:p w:rsidR="00053BB0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4F2043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46.619018 38.153022</w:t>
            </w:r>
          </w:p>
          <w:p w:rsidR="00053BB0" w:rsidRPr="00053BB0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053BB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053BB0" w:rsidRPr="004F2043" w:rsidRDefault="00053BB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053BB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46.619018 38.153022</w:t>
            </w:r>
          </w:p>
        </w:tc>
        <w:tc>
          <w:tcPr>
            <w:tcW w:w="2727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  <w:tr w:rsidR="004F2043" w:rsidRPr="004F2043" w:rsidTr="00566766">
        <w:trPr>
          <w:trHeight w:val="1066"/>
        </w:trPr>
        <w:tc>
          <w:tcPr>
            <w:tcW w:w="8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233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A4484A" w:rsidP="00742A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</w:t>
            </w:r>
            <w:r w:rsidR="00742A0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. Новая Васильевка</w:t>
            </w:r>
          </w:p>
        </w:tc>
        <w:tc>
          <w:tcPr>
            <w:tcW w:w="314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Default="00A4484A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A4484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053BB0" w:rsidRPr="004F2043" w:rsidRDefault="00053BB0" w:rsidP="00053BB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053BB0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46.619018 38.153022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</w:p>
        </w:tc>
      </w:tr>
    </w:tbl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96898" w:rsidRDefault="00A96898"/>
    <w:sectPr w:rsidR="00A96898" w:rsidSect="005038A3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2043"/>
    <w:rsid w:val="00053BB0"/>
    <w:rsid w:val="004C390E"/>
    <w:rsid w:val="004F2043"/>
    <w:rsid w:val="005038A3"/>
    <w:rsid w:val="00566766"/>
    <w:rsid w:val="00592D63"/>
    <w:rsid w:val="00673F9C"/>
    <w:rsid w:val="00742A00"/>
    <w:rsid w:val="007603CE"/>
    <w:rsid w:val="00A4484A"/>
    <w:rsid w:val="00A52878"/>
    <w:rsid w:val="00A96898"/>
    <w:rsid w:val="00A97D58"/>
    <w:rsid w:val="00D0231A"/>
    <w:rsid w:val="00FC5E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0D8E0"/>
  <w15:chartTrackingRefBased/>
  <w15:docId w15:val="{C899C88A-561C-4213-9070-14D099BAB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FC5E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C5E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2497</Words>
  <Characters>14233</Characters>
  <Application>Microsoft Office Word</Application>
  <DocSecurity>0</DocSecurity>
  <Lines>118</Lines>
  <Paragraphs>33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5</vt:i4>
      </vt:variant>
    </vt:vector>
  </HeadingPairs>
  <TitlesOfParts>
    <vt:vector size="6" baseType="lpstr">
      <vt:lpstr/>
      <vt:lpstr>/</vt:lpstr>
      <vt:lpstr>Российская Федерация</vt:lpstr>
      <vt:lpstr>Самарская область</vt:lpstr>
      <vt:lpstr>АДМИНИСТРАЦИЯ СЕЛЬСКОГО ПОСЕЛЕНИЯ НИЖНЕЕ САНЧЕЛЕЕВО</vt:lpstr>
      <vt:lpstr>МУНИЦИПАЛЬНОГО РАЙОНА СТАВРОПОЛЬСКИЙ</vt:lpstr>
    </vt:vector>
  </TitlesOfParts>
  <Company/>
  <LinksUpToDate>false</LinksUpToDate>
  <CharactersWithSpaces>16697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5</cp:revision>
  <cp:lastPrinted>2023-12-25T10:05:00Z</cp:lastPrinted>
  <dcterms:created xsi:type="dcterms:W3CDTF">2023-12-25T09:43:00Z</dcterms:created>
  <dcterms:modified xsi:type="dcterms:W3CDTF">2023-12-25T10:06:00Z</dcterms:modified>
</cp:coreProperties>
</file>