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473" w:rsidRPr="00C85DFD" w:rsidRDefault="00AF0473" w:rsidP="00AF0473">
      <w:pPr>
        <w:widowControl/>
        <w:jc w:val="center"/>
        <w:textAlignment w:val="baseline"/>
        <w:rPr>
          <w:b/>
          <w:sz w:val="24"/>
          <w:szCs w:val="24"/>
        </w:rPr>
      </w:pPr>
      <w:bookmarkStart w:id="0" w:name="_Hlk41550015"/>
    </w:p>
    <w:p w:rsidR="00AF0473" w:rsidRDefault="00AF0473" w:rsidP="00AF0473">
      <w:pPr>
        <w:pStyle w:val="ConsPlusTitle"/>
        <w:jc w:val="center"/>
      </w:pPr>
      <w:r w:rsidRPr="00876CDE">
        <w:rPr>
          <w:noProof/>
          <w:lang w:eastAsia="ru-RU"/>
        </w:rPr>
        <w:drawing>
          <wp:inline distT="0" distB="0" distL="0" distR="0">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rsidR="00AF0473" w:rsidRPr="005D724C" w:rsidRDefault="00AF0473" w:rsidP="00AF0473">
      <w:pPr>
        <w:spacing w:line="0" w:lineRule="atLeast"/>
        <w:jc w:val="center"/>
        <w:rPr>
          <w:sz w:val="28"/>
          <w:szCs w:val="28"/>
        </w:rPr>
      </w:pPr>
      <w:r w:rsidRPr="005D724C">
        <w:rPr>
          <w:sz w:val="28"/>
          <w:szCs w:val="28"/>
        </w:rPr>
        <w:t>Российская Федерация</w:t>
      </w:r>
    </w:p>
    <w:p w:rsidR="00AF0473" w:rsidRPr="005D724C" w:rsidRDefault="00AF0473" w:rsidP="00AF0473">
      <w:pPr>
        <w:spacing w:line="0" w:lineRule="atLeast"/>
        <w:jc w:val="center"/>
        <w:rPr>
          <w:sz w:val="28"/>
          <w:szCs w:val="28"/>
        </w:rPr>
      </w:pPr>
      <w:r w:rsidRPr="005D724C">
        <w:rPr>
          <w:sz w:val="28"/>
          <w:szCs w:val="28"/>
        </w:rPr>
        <w:t>Самарская область</w:t>
      </w:r>
    </w:p>
    <w:p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Pr="00AB62B9">
        <w:rPr>
          <w:b/>
          <w:bCs/>
        </w:rPr>
        <w:t xml:space="preserve">СЕЛЬСКОГО ПОСЕЛЕНИЯ </w:t>
      </w:r>
      <w:r>
        <w:rPr>
          <w:b/>
          <w:bCs/>
        </w:rPr>
        <w:t>НИЖНЕЕ САНЧЕЛЕЕВО</w:t>
      </w:r>
    </w:p>
    <w:p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rsidR="00AF0473" w:rsidRPr="00AB62B9" w:rsidRDefault="00AF0473" w:rsidP="00AF0473">
      <w:pPr>
        <w:adjustRightInd w:val="0"/>
        <w:spacing w:line="0" w:lineRule="atLeast"/>
        <w:jc w:val="center"/>
        <w:rPr>
          <w:b/>
          <w:bCs/>
        </w:rPr>
      </w:pPr>
      <w:r w:rsidRPr="00AB62B9">
        <w:rPr>
          <w:b/>
          <w:bCs/>
        </w:rPr>
        <w:t>САМАРСКОЙ ОБЛАСТИ</w:t>
      </w:r>
    </w:p>
    <w:p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rsidR="00AF0473" w:rsidRPr="00AF0473" w:rsidRDefault="00AF0473" w:rsidP="00AF0473">
      <w:pPr>
        <w:spacing w:line="276" w:lineRule="auto"/>
        <w:jc w:val="center"/>
        <w:rPr>
          <w:b/>
          <w:sz w:val="26"/>
          <w:szCs w:val="26"/>
        </w:rPr>
      </w:pPr>
      <w:r w:rsidRPr="00AF0473">
        <w:rPr>
          <w:b/>
          <w:sz w:val="26"/>
          <w:szCs w:val="26"/>
        </w:rPr>
        <w:t>ПОСТАНОВЛЕНИЕ</w:t>
      </w:r>
    </w:p>
    <w:p w:rsidR="009426B0" w:rsidRPr="00C34011" w:rsidRDefault="009426B0" w:rsidP="009426B0">
      <w:pPr>
        <w:suppressAutoHyphens/>
        <w:jc w:val="center"/>
        <w:rPr>
          <w:sz w:val="28"/>
          <w:szCs w:val="28"/>
          <w:lang w:eastAsia="ru-RU" w:bidi="en-US"/>
        </w:rPr>
      </w:pPr>
    </w:p>
    <w:p w:rsidR="009426B0" w:rsidRPr="00AF0473" w:rsidRDefault="009426B0" w:rsidP="009426B0">
      <w:pPr>
        <w:jc w:val="center"/>
        <w:rPr>
          <w:b/>
          <w:sz w:val="28"/>
          <w:szCs w:val="28"/>
          <w:lang w:eastAsia="ru-RU"/>
        </w:rPr>
      </w:pPr>
      <w:r w:rsidRPr="00AF0473">
        <w:rPr>
          <w:b/>
          <w:sz w:val="28"/>
          <w:szCs w:val="28"/>
          <w:lang w:eastAsia="ru-RU"/>
        </w:rPr>
        <w:t xml:space="preserve">от   </w:t>
      </w:r>
      <w:r w:rsidR="00AF0473" w:rsidRPr="00AF0473">
        <w:rPr>
          <w:b/>
          <w:sz w:val="28"/>
          <w:szCs w:val="28"/>
          <w:lang w:eastAsia="ru-RU"/>
        </w:rPr>
        <w:t>20 ноября 2023 года</w:t>
      </w:r>
      <w:r w:rsidRPr="00AF0473">
        <w:rPr>
          <w:b/>
          <w:sz w:val="28"/>
          <w:szCs w:val="28"/>
          <w:lang w:eastAsia="ru-RU"/>
        </w:rPr>
        <w:t xml:space="preserve">           </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 xml:space="preserve">                                      </w:t>
      </w:r>
      <w:proofErr w:type="gramStart"/>
      <w:r w:rsidRPr="00AF0473">
        <w:rPr>
          <w:b/>
          <w:sz w:val="28"/>
          <w:szCs w:val="28"/>
          <w:lang w:eastAsia="ru-RU"/>
        </w:rPr>
        <w:t>№</w:t>
      </w:r>
      <w:r w:rsidR="004C7EDF" w:rsidRPr="00AF0473">
        <w:rPr>
          <w:b/>
          <w:sz w:val="28"/>
          <w:szCs w:val="28"/>
          <w:lang w:eastAsia="ru-RU"/>
        </w:rPr>
        <w:t xml:space="preserve"> </w:t>
      </w:r>
      <w:r w:rsidR="00E57D7C" w:rsidRPr="00AF0473">
        <w:rPr>
          <w:b/>
          <w:sz w:val="28"/>
          <w:szCs w:val="28"/>
          <w:lang w:eastAsia="ru-RU"/>
        </w:rPr>
        <w:t xml:space="preserve"> </w:t>
      </w:r>
      <w:r w:rsidR="00AF0473" w:rsidRPr="00AF0473">
        <w:rPr>
          <w:b/>
          <w:sz w:val="28"/>
          <w:szCs w:val="28"/>
          <w:lang w:eastAsia="ru-RU"/>
        </w:rPr>
        <w:t>75</w:t>
      </w:r>
      <w:proofErr w:type="gramEnd"/>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Нижнее Санчелеево</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777D30" w:rsidRPr="00777D30">
        <w:rPr>
          <w:sz w:val="28"/>
          <w:szCs w:val="28"/>
          <w:lang w:eastAsia="ru-RU"/>
        </w:rPr>
        <w:t>от 10.09.2019  № 173</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777D30">
        <w:rPr>
          <w:sz w:val="28"/>
          <w:szCs w:val="28"/>
          <w:shd w:val="clear" w:color="auto" w:fill="FFFFFF"/>
        </w:rPr>
        <w:t>27.03.2018</w:t>
      </w:r>
      <w:r w:rsidRPr="00C22498">
        <w:rPr>
          <w:sz w:val="28"/>
          <w:szCs w:val="28"/>
          <w:shd w:val="clear" w:color="auto" w:fill="FFFFFF"/>
        </w:rPr>
        <w:t xml:space="preserve"> №</w:t>
      </w:r>
      <w:r>
        <w:rPr>
          <w:sz w:val="28"/>
          <w:szCs w:val="28"/>
          <w:shd w:val="clear" w:color="auto" w:fill="FFFFFF"/>
        </w:rPr>
        <w:t xml:space="preserve"> </w:t>
      </w:r>
      <w:r w:rsidR="00777D30">
        <w:rPr>
          <w:sz w:val="28"/>
          <w:szCs w:val="28"/>
          <w:shd w:val="clear" w:color="auto" w:fill="FFFFFF"/>
        </w:rPr>
        <w:t>16 (в редакции постановления от 18.08.2020 №47)</w:t>
      </w:r>
      <w:r w:rsidRPr="00C34011">
        <w:rPr>
          <w:sz w:val="28"/>
          <w:szCs w:val="28"/>
          <w:lang w:eastAsia="ru-RU"/>
        </w:rPr>
        <w:t>,</w:t>
      </w:r>
      <w:r>
        <w:rPr>
          <w:sz w:val="28"/>
          <w:szCs w:val="28"/>
          <w:lang w:eastAsia="ru-RU"/>
        </w:rPr>
        <w:t xml:space="preserve"> администрация сельского поселения </w:t>
      </w:r>
      <w:r w:rsidR="00E57D7C">
        <w:rPr>
          <w:sz w:val="28"/>
          <w:szCs w:val="28"/>
          <w:lang w:eastAsia="ru-RU"/>
        </w:rPr>
        <w:t>Нижнее Санчелеево</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w:t>
      </w:r>
      <w:proofErr w:type="gramStart"/>
      <w:r w:rsidRPr="00C34011">
        <w:rPr>
          <w:sz w:val="28"/>
          <w:szCs w:val="28"/>
          <w:lang w:eastAsia="ru-RU"/>
        </w:rPr>
        <w:t>приложению</w:t>
      </w:r>
      <w:proofErr w:type="gramEnd"/>
      <w:r w:rsidRPr="00C34011">
        <w:rPr>
          <w:sz w:val="28"/>
          <w:szCs w:val="28"/>
          <w:lang w:eastAsia="ru-RU"/>
        </w:rPr>
        <w:t xml:space="preserve">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9426B0" w:rsidRPr="006A74DF" w:rsidRDefault="009426B0" w:rsidP="009426B0">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1A504A">
        <w:rPr>
          <w:sz w:val="28"/>
          <w:szCs w:val="28"/>
          <w:lang w:eastAsia="ru-RU"/>
        </w:rPr>
        <w:t xml:space="preserve">07.10.2022 </w:t>
      </w:r>
      <w:r w:rsidRPr="006A74DF">
        <w:rPr>
          <w:sz w:val="28"/>
          <w:szCs w:val="28"/>
          <w:lang w:eastAsia="ru-RU"/>
        </w:rPr>
        <w:t>г. №</w:t>
      </w:r>
      <w:r>
        <w:rPr>
          <w:sz w:val="28"/>
          <w:szCs w:val="28"/>
          <w:lang w:eastAsia="ru-RU"/>
        </w:rPr>
        <w:t xml:space="preserve"> </w:t>
      </w:r>
      <w:r w:rsidR="001A504A">
        <w:rPr>
          <w:sz w:val="28"/>
          <w:szCs w:val="28"/>
          <w:lang w:eastAsia="ru-RU"/>
        </w:rPr>
        <w:t>58</w:t>
      </w:r>
      <w:r w:rsidRPr="006A74DF">
        <w:rPr>
          <w:sz w:val="28"/>
          <w:szCs w:val="28"/>
          <w:lang w:eastAsia="ru-RU"/>
        </w:rPr>
        <w:t xml:space="preserve"> </w:t>
      </w:r>
      <w:r>
        <w:rPr>
          <w:sz w:val="28"/>
          <w:szCs w:val="28"/>
          <w:lang w:eastAsia="ru-RU"/>
        </w:rPr>
        <w:t>«</w:t>
      </w:r>
      <w:r w:rsidRPr="006A74DF">
        <w:rPr>
          <w:sz w:val="28"/>
          <w:szCs w:val="28"/>
          <w:lang w:eastAsia="ru-RU"/>
        </w:rPr>
        <w:t xml:space="preserve">Об утверждении </w:t>
      </w:r>
      <w:r>
        <w:rPr>
          <w:sz w:val="28"/>
          <w:szCs w:val="28"/>
          <w:lang w:eastAsia="ru-RU"/>
        </w:rPr>
        <w:t>а</w:t>
      </w:r>
      <w:r w:rsidRPr="006A74DF">
        <w:rPr>
          <w:sz w:val="28"/>
          <w:szCs w:val="28"/>
          <w:lang w:eastAsia="ru-RU"/>
        </w:rPr>
        <w:t>дминистративного регламента предоставления муниципальной услуги «</w:t>
      </w:r>
      <w:r w:rsidR="001A504A" w:rsidRPr="001A504A">
        <w:rPr>
          <w:bCs/>
          <w:sz w:val="28"/>
          <w:szCs w:val="28"/>
          <w:lang w:eastAsia="ru-RU"/>
        </w:rPr>
        <w:t>ОБ УТВЕРЖДЕНИИ АДМИНИСТРАТИВНОГО РЕГЛАМЕНТА ПРЕДОСТАВЛЕНИЯ МУНИЦИПАЛЬНОЙ УСЛУГИ "ВЫДАЧА РАЗРЕШЕНИЙ НА ПРОВЕДЕНИЕ ЗЕМЛЯНЫХ РАБОТ</w:t>
      </w:r>
      <w:r w:rsidR="001A504A">
        <w:rPr>
          <w:bCs/>
          <w:sz w:val="28"/>
          <w:szCs w:val="28"/>
          <w:lang w:eastAsia="ru-RU"/>
        </w:rPr>
        <w:t>»</w:t>
      </w:r>
    </w:p>
    <w:p w:rsidR="009426B0" w:rsidRDefault="00785A63" w:rsidP="009426B0">
      <w:pPr>
        <w:spacing w:line="276" w:lineRule="auto"/>
        <w:ind w:firstLine="709"/>
        <w:jc w:val="both"/>
        <w:rPr>
          <w:sz w:val="28"/>
          <w:szCs w:val="28"/>
          <w:lang w:eastAsia="ru-RU"/>
        </w:rPr>
      </w:pPr>
      <w:r>
        <w:rPr>
          <w:sz w:val="28"/>
          <w:szCs w:val="28"/>
          <w:lang w:eastAsia="ru-RU"/>
        </w:rPr>
        <w:lastRenderedPageBreak/>
        <w:t>- п</w:t>
      </w:r>
      <w:r w:rsidR="009426B0" w:rsidRPr="006A74DF">
        <w:rPr>
          <w:sz w:val="28"/>
          <w:szCs w:val="28"/>
          <w:lang w:eastAsia="ru-RU"/>
        </w:rPr>
        <w:t xml:space="preserve">остановление от </w:t>
      </w:r>
      <w:r w:rsidR="001A504A">
        <w:rPr>
          <w:sz w:val="28"/>
          <w:szCs w:val="28"/>
          <w:lang w:eastAsia="ru-RU"/>
        </w:rPr>
        <w:t>06.03.2023</w:t>
      </w:r>
      <w:r w:rsidR="009426B0" w:rsidRPr="006A74DF">
        <w:rPr>
          <w:sz w:val="28"/>
          <w:szCs w:val="28"/>
          <w:lang w:eastAsia="ru-RU"/>
        </w:rPr>
        <w:t xml:space="preserve"> №</w:t>
      </w:r>
      <w:r w:rsidR="009426B0">
        <w:rPr>
          <w:sz w:val="28"/>
          <w:szCs w:val="28"/>
          <w:lang w:eastAsia="ru-RU"/>
        </w:rPr>
        <w:t xml:space="preserve"> </w:t>
      </w:r>
      <w:r w:rsidR="001A504A">
        <w:rPr>
          <w:sz w:val="28"/>
          <w:szCs w:val="28"/>
          <w:lang w:eastAsia="ru-RU"/>
        </w:rPr>
        <w:t>17</w:t>
      </w:r>
      <w:r w:rsidR="009426B0" w:rsidRPr="006A74DF">
        <w:rPr>
          <w:sz w:val="28"/>
          <w:szCs w:val="28"/>
          <w:lang w:eastAsia="ru-RU"/>
        </w:rPr>
        <w:t xml:space="preserve"> «</w:t>
      </w:r>
      <w:r w:rsidR="001A504A" w:rsidRPr="001A504A">
        <w:rPr>
          <w:sz w:val="28"/>
          <w:szCs w:val="28"/>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НИЖНЕЕ САНЧЕЛЕЕВО МУНИЦИПАЛЬНОГО РАЙОНА СТАВРОПОЛЬСКИЙ САМАРСКОЙ ОБЛАСТИ ОТ 07.10.2022 </w:t>
      </w:r>
      <w:proofErr w:type="gramStart"/>
      <w:r w:rsidR="001A504A" w:rsidRPr="001A504A">
        <w:rPr>
          <w:sz w:val="28"/>
          <w:szCs w:val="28"/>
          <w:lang w:eastAsia="ru-RU"/>
        </w:rPr>
        <w:t>ГОДА  №</w:t>
      </w:r>
      <w:proofErr w:type="gramEnd"/>
      <w:r w:rsidR="001A504A" w:rsidRPr="001A504A">
        <w:rPr>
          <w:sz w:val="28"/>
          <w:szCs w:val="28"/>
          <w:lang w:eastAsia="ru-RU"/>
        </w:rPr>
        <w:t xml:space="preserve"> 58     «ОБ УТВЕРЖДЕНИИ АДМИНИСТРАТИВНОГО РЕГЛАМЕНТА ПРЕДОСТАВЛЕНИЯ МУНИЦИПАЛЬНОЙ УСЛУГИ "ВЫДАЧА РАЗРЕШЕНИЙ НА ПРОВЕДЕНИЕ ЗЕМЛЯНЫХ РАБОТ"</w:t>
      </w:r>
      <w:r w:rsidR="009426B0" w:rsidRPr="006A74DF">
        <w:rPr>
          <w:sz w:val="28"/>
          <w:szCs w:val="28"/>
          <w:lang w:eastAsia="ru-RU"/>
        </w:rPr>
        <w:t>»</w:t>
      </w:r>
      <w:r w:rsidR="009426B0">
        <w:rPr>
          <w:sz w:val="28"/>
          <w:szCs w:val="28"/>
          <w:lang w:eastAsia="ru-RU"/>
        </w:rPr>
        <w:t>»</w:t>
      </w:r>
      <w:r w:rsidR="009426B0" w:rsidRPr="006A74DF">
        <w:rPr>
          <w:sz w:val="28"/>
          <w:szCs w:val="28"/>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Pr="00C34011">
        <w:rPr>
          <w:sz w:val="28"/>
          <w:szCs w:val="28"/>
          <w:lang w:eastAsia="ru-RU"/>
        </w:rPr>
        <w:t>Опубликовать настоящее постановление в газете «</w:t>
      </w:r>
      <w:r w:rsidR="00E57D7C" w:rsidRPr="00E57D7C">
        <w:rPr>
          <w:sz w:val="28"/>
          <w:szCs w:val="28"/>
          <w:lang w:eastAsia="ru-RU"/>
        </w:rPr>
        <w:t xml:space="preserve">Нижне-Санчелеевский вестник»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E57D7C">
        <w:rPr>
          <w:sz w:val="28"/>
          <w:szCs w:val="28"/>
          <w:lang w:eastAsia="ru-RU"/>
        </w:rPr>
        <w:t xml:space="preserve">Нижнее Санчелеево </w:t>
      </w:r>
      <w:r w:rsidRPr="00C34011">
        <w:rPr>
          <w:sz w:val="28"/>
          <w:szCs w:val="28"/>
          <w:lang w:eastAsia="ru-RU"/>
        </w:rPr>
        <w:t>муниципального района Ставропольский Самарской области в сети Интернет</w:t>
      </w:r>
      <w:r w:rsidR="00176B12" w:rsidRPr="00176B12">
        <w:t xml:space="preserve"> </w:t>
      </w:r>
      <w:hyperlink r:id="rId9" w:history="1">
        <w:r w:rsidR="00176B12" w:rsidRPr="00E654D2">
          <w:rPr>
            <w:rStyle w:val="ad"/>
            <w:sz w:val="28"/>
            <w:szCs w:val="28"/>
            <w:lang w:eastAsia="ru-RU"/>
          </w:rPr>
          <w:t>http://n.sancheleevo.stavrsp.ru</w:t>
        </w:r>
      </w:hyperlink>
      <w:r w:rsidR="00176B12" w:rsidRPr="00176B12">
        <w:rPr>
          <w:sz w:val="28"/>
          <w:szCs w:val="28"/>
          <w:lang w:eastAsia="ru-RU"/>
        </w:rPr>
        <w:t>.</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9426B0"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p>
    <w:p w:rsidR="009426B0" w:rsidRDefault="00E57D7C" w:rsidP="009426B0">
      <w:pPr>
        <w:jc w:val="both"/>
        <w:rPr>
          <w:sz w:val="28"/>
          <w:szCs w:val="28"/>
          <w:lang w:eastAsia="ru-RU"/>
        </w:rPr>
      </w:pPr>
      <w:r>
        <w:rPr>
          <w:sz w:val="28"/>
          <w:szCs w:val="28"/>
          <w:lang w:eastAsia="ru-RU"/>
        </w:rPr>
        <w:t>Нижнее Санчелеево</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Pr="00C34011">
        <w:rPr>
          <w:sz w:val="28"/>
          <w:szCs w:val="28"/>
          <w:lang w:eastAsia="ru-RU"/>
        </w:rPr>
        <w:t xml:space="preserve">          </w:t>
      </w:r>
      <w:r w:rsidR="004C7EDF">
        <w:rPr>
          <w:sz w:val="28"/>
          <w:szCs w:val="28"/>
          <w:lang w:eastAsia="ru-RU"/>
        </w:rPr>
        <w:t xml:space="preserve">       </w:t>
      </w:r>
      <w:proofErr w:type="spellStart"/>
      <w:r w:rsidR="004C7EDF">
        <w:rPr>
          <w:sz w:val="28"/>
          <w:szCs w:val="28"/>
          <w:lang w:eastAsia="ru-RU"/>
        </w:rPr>
        <w:t>Н.В.Арефьева</w:t>
      </w:r>
      <w:proofErr w:type="spellEnd"/>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Pr="00DF4A80" w:rsidRDefault="00E57D7C" w:rsidP="00DF4A80">
      <w:pPr>
        <w:jc w:val="both"/>
        <w:rPr>
          <w:sz w:val="20"/>
          <w:szCs w:val="20"/>
          <w:lang w:eastAsia="ru-RU"/>
        </w:rPr>
      </w:pPr>
      <w:r w:rsidRPr="00E57D7C">
        <w:rPr>
          <w:sz w:val="20"/>
          <w:szCs w:val="20"/>
          <w:lang w:eastAsia="ru-RU"/>
        </w:rPr>
        <w:t>Молодцова М.П.</w:t>
      </w:r>
      <w:r w:rsidR="009426B0" w:rsidRPr="00E57D7C">
        <w:rPr>
          <w:sz w:val="20"/>
          <w:szCs w:val="20"/>
          <w:lang w:eastAsia="ru-RU"/>
        </w:rPr>
        <w:t xml:space="preserve"> 8(8482)</w:t>
      </w:r>
      <w:r w:rsidRPr="00E57D7C">
        <w:rPr>
          <w:sz w:val="20"/>
          <w:szCs w:val="20"/>
          <w:lang w:eastAsia="ru-RU"/>
        </w:rPr>
        <w:t>721004</w:t>
      </w:r>
    </w:p>
    <w:p w:rsidR="00845D94" w:rsidRDefault="00845D94"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bookmarkStart w:id="3" w:name="_GoBack"/>
      <w:bookmarkEnd w:id="3"/>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E57D7C" w:rsidRPr="00E57D7C">
        <w:rPr>
          <w:rFonts w:ascii="Times New Roman" w:hAnsi="Times New Roman" w:cs="Times New Roman"/>
          <w:sz w:val="28"/>
          <w:szCs w:val="28"/>
        </w:rPr>
        <w:t xml:space="preserve">Нижнее Санчелеево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от «</w:t>
      </w:r>
      <w:r w:rsidR="00AF0473">
        <w:rPr>
          <w:rFonts w:ascii="Times New Roman" w:hAnsi="Times New Roman" w:cs="Times New Roman"/>
          <w:sz w:val="28"/>
          <w:szCs w:val="28"/>
        </w:rPr>
        <w:t>20</w:t>
      </w:r>
      <w:r w:rsidRPr="004C7A10">
        <w:rPr>
          <w:rFonts w:ascii="Times New Roman" w:hAnsi="Times New Roman" w:cs="Times New Roman"/>
          <w:sz w:val="28"/>
          <w:szCs w:val="28"/>
        </w:rPr>
        <w:t>»</w:t>
      </w:r>
      <w:r w:rsidR="00AF0473">
        <w:rPr>
          <w:rFonts w:ascii="Times New Roman" w:hAnsi="Times New Roman" w:cs="Times New Roman"/>
          <w:sz w:val="28"/>
          <w:szCs w:val="28"/>
        </w:rPr>
        <w:t xml:space="preserve"> ноября </w:t>
      </w:r>
      <w:r w:rsidRPr="004C7A10">
        <w:rPr>
          <w:rFonts w:ascii="Times New Roman" w:hAnsi="Times New Roman" w:cs="Times New Roman"/>
          <w:sz w:val="28"/>
          <w:szCs w:val="28"/>
        </w:rPr>
        <w:t xml:space="preserve">2023 г. № </w:t>
      </w:r>
      <w:r w:rsidR="00AF0473">
        <w:rPr>
          <w:rFonts w:ascii="Times New Roman" w:hAnsi="Times New Roman" w:cs="Times New Roman"/>
          <w:sz w:val="28"/>
          <w:szCs w:val="28"/>
        </w:rPr>
        <w:t>75</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Нижнее Санчелеево 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Нижнее Санчелеево обязаны направить в администрацию сельского поселения Нижнее Санчелеево 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Нижнее Санчелеево, </w:t>
      </w:r>
    </w:p>
    <w:p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Нижнее Санчелеево,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p>
    <w:p w:rsidR="00E87BE5" w:rsidRPr="00931FEC" w:rsidRDefault="00E87BE5" w:rsidP="00E87BE5">
      <w:pPr>
        <w:suppressAutoHyphens/>
        <w:adjustRightInd w:val="0"/>
        <w:ind w:firstLine="709"/>
        <w:jc w:val="both"/>
        <w:rPr>
          <w:rFonts w:cstheme="majorBidi"/>
          <w:sz w:val="28"/>
          <w:szCs w:val="28"/>
          <w:lang w:eastAsia="zh-CN"/>
        </w:rPr>
      </w:pPr>
    </w:p>
    <w:p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rsidR="00E87BE5" w:rsidRPr="00931FEC" w:rsidRDefault="00E87BE5" w:rsidP="00E87BE5">
      <w:pPr>
        <w:pStyle w:val="a5"/>
        <w:suppressAutoHyphens/>
        <w:adjustRightInd w:val="0"/>
        <w:ind w:left="0" w:firstLine="709"/>
        <w:rPr>
          <w:rFonts w:cstheme="majorBidi"/>
          <w:sz w:val="28"/>
          <w:szCs w:val="28"/>
          <w:lang w:eastAsia="zh-CN"/>
        </w:rPr>
      </w:pPr>
    </w:p>
    <w:p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w:t>
      </w:r>
      <w:proofErr w:type="gramStart"/>
      <w:r w:rsidRPr="00BF01EE">
        <w:rPr>
          <w:rFonts w:cstheme="majorBidi"/>
          <w:sz w:val="28"/>
          <w:szCs w:val="28"/>
        </w:rPr>
        <w:t>действительности</w:t>
      </w:r>
      <w:proofErr w:type="gramEnd"/>
      <w:r w:rsidRPr="00BF01EE">
        <w:rPr>
          <w:rFonts w:cstheme="majorBidi"/>
          <w:sz w:val="28"/>
          <w:szCs w:val="28"/>
        </w:rPr>
        <w:t xml:space="preserve">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proofErr w:type="gramStart"/>
      <w:r w:rsidRPr="00BF01EE">
        <w:rPr>
          <w:rFonts w:cstheme="majorBidi"/>
          <w:sz w:val="28"/>
          <w:szCs w:val="28"/>
        </w:rPr>
        <w:t>В</w:t>
      </w:r>
      <w:proofErr w:type="gramEnd"/>
      <w:r w:rsidRPr="00BF01EE">
        <w:rPr>
          <w:rFonts w:cstheme="majorBidi"/>
          <w:sz w:val="28"/>
          <w:szCs w:val="28"/>
        </w:rPr>
        <w:t xml:space="preserve">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B40832">
        <w:tc>
          <w:tcPr>
            <w:tcW w:w="4814"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40832">
        <w:tc>
          <w:tcPr>
            <w:tcW w:w="4530"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B40832">
        <w:tc>
          <w:tcPr>
            <w:tcW w:w="3963"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w:t>
      </w:r>
      <w:proofErr w:type="spellStart"/>
      <w:r w:rsidRPr="00BF01EE">
        <w:rPr>
          <w:rFonts w:cstheme="majorBidi"/>
          <w:i/>
          <w:iCs/>
          <w:sz w:val="28"/>
          <w:szCs w:val="28"/>
          <w:lang w:eastAsia="ru-RU"/>
        </w:rPr>
        <w:t>т.ч</w:t>
      </w:r>
      <w:proofErr w:type="spellEnd"/>
      <w:r w:rsidRPr="00BF01EE">
        <w:rPr>
          <w:rFonts w:cstheme="majorBidi"/>
          <w:i/>
          <w:iCs/>
          <w:sz w:val="28"/>
          <w:szCs w:val="28"/>
          <w:lang w:eastAsia="ru-RU"/>
        </w:rPr>
        <w:t xml:space="preserve">.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B40832">
        <w:tc>
          <w:tcPr>
            <w:tcW w:w="4105"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bookmarkStart w:id="10" w:name="_Hlk140826445"/>
            <w:r>
              <w:rPr>
                <w:rFonts w:eastAsia="Calibri" w:cstheme="majorBidi"/>
                <w:sz w:val="28"/>
                <w:szCs w:val="28"/>
                <w:lang w:eastAsia="zh-CN"/>
              </w:rPr>
              <w:t>П</w:t>
            </w:r>
            <w:r w:rsidRPr="00BF01EE">
              <w:rPr>
                <w:rFonts w:eastAsia="Calibri" w:cstheme="majorBidi"/>
                <w:sz w:val="28"/>
                <w:szCs w:val="28"/>
                <w:lang w:eastAsia="zh-CN"/>
              </w:rPr>
              <w:t>риложение 5</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bookmarkEnd w:id="10"/>
    </w:tbl>
    <w:p w:rsidR="00E87BE5" w:rsidRDefault="00E87BE5" w:rsidP="00E87BE5">
      <w:pPr>
        <w:suppressAutoHyphens/>
        <w:ind w:firstLine="709"/>
        <w:jc w:val="both"/>
        <w:outlineLvl w:val="1"/>
        <w:rPr>
          <w:rFonts w:eastAsia="Calibri" w:cstheme="majorBidi"/>
          <w:sz w:val="28"/>
          <w:szCs w:val="28"/>
          <w:lang w:eastAsia="zh-CN"/>
        </w:rPr>
      </w:pPr>
    </w:p>
    <w:p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8F310C" w:rsidTr="00B40832">
        <w:tc>
          <w:tcPr>
            <w:tcW w:w="4679" w:type="dxa"/>
            <w:tcBorders>
              <w:top w:val="nil"/>
              <w:left w:val="nil"/>
              <w:bottom w:val="nil"/>
              <w:right w:val="nil"/>
            </w:tcBorders>
          </w:tcPr>
          <w:p w:rsidR="00E87BE5" w:rsidRPr="008F310C" w:rsidRDefault="00E87BE5" w:rsidP="00B40832">
            <w:pPr>
              <w:rPr>
                <w:szCs w:val="20"/>
                <w:lang w:eastAsia="ru-RU"/>
              </w:rPr>
            </w:pPr>
          </w:p>
        </w:tc>
        <w:tc>
          <w:tcPr>
            <w:tcW w:w="4384" w:type="dxa"/>
            <w:tcBorders>
              <w:top w:val="nil"/>
              <w:left w:val="nil"/>
              <w:bottom w:val="nil"/>
              <w:right w:val="nil"/>
            </w:tcBorders>
          </w:tcPr>
          <w:p w:rsidR="00E87BE5" w:rsidRPr="008F310C" w:rsidRDefault="00E87BE5" w:rsidP="00B40832">
            <w:pPr>
              <w:jc w:val="right"/>
              <w:rPr>
                <w:szCs w:val="20"/>
                <w:highlight w:val="yellow"/>
                <w:lang w:eastAsia="ru-RU"/>
              </w:rPr>
            </w:pPr>
            <w:r w:rsidRPr="008F310C">
              <w:rPr>
                <w:szCs w:val="20"/>
                <w:highlight w:val="yellow"/>
                <w:lang w:eastAsia="ru-RU"/>
              </w:rPr>
              <w:t>Руководителю уполномоченного органа местного самоуправления</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Cs w:val="20"/>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наименование руководителя и уполномоченного органа</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наименование юридического лица с указанием организационно-правовой формы,</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места нахождения, ИНН - для юридических лиц,</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Ф.И.О., адрес регистрации (места жительства),</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реквизиты документа, удостоверяющего личность, - для физических лиц,</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Ф.И.О., реквизиты документа, подтверждающего</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полномочия, - для представителей заявителя,</w:t>
            </w: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rsidR="00E87BE5" w:rsidRPr="008F310C" w:rsidRDefault="00E87BE5" w:rsidP="00B40832">
            <w:pPr>
              <w:rPr>
                <w:sz w:val="16"/>
                <w:szCs w:val="16"/>
                <w:highlight w:val="yellow"/>
                <w:lang w:eastAsia="ru-RU"/>
              </w:rPr>
            </w:pPr>
          </w:p>
        </w:tc>
      </w:tr>
      <w:tr w:rsidR="00E87BE5" w:rsidRPr="008F310C" w:rsidTr="00B40832">
        <w:tc>
          <w:tcPr>
            <w:tcW w:w="4679" w:type="dxa"/>
            <w:tcBorders>
              <w:top w:val="nil"/>
              <w:left w:val="nil"/>
              <w:bottom w:val="nil"/>
              <w:right w:val="nil"/>
            </w:tcBorders>
          </w:tcPr>
          <w:p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rsidR="00E87BE5" w:rsidRPr="008F310C" w:rsidRDefault="00E87BE5" w:rsidP="00B40832">
            <w:pPr>
              <w:jc w:val="right"/>
              <w:rPr>
                <w:sz w:val="16"/>
                <w:szCs w:val="16"/>
                <w:highlight w:val="yellow"/>
                <w:lang w:eastAsia="ru-RU"/>
              </w:rPr>
            </w:pPr>
            <w:r w:rsidRPr="008F310C">
              <w:rPr>
                <w:sz w:val="16"/>
                <w:szCs w:val="16"/>
                <w:highlight w:val="yellow"/>
                <w:lang w:eastAsia="ru-RU"/>
              </w:rPr>
              <w:t>почтовый адрес, электронной почты, номер телефона)</w:t>
            </w:r>
          </w:p>
        </w:tc>
      </w:tr>
      <w:tr w:rsidR="00E87BE5" w:rsidRPr="008F310C" w:rsidTr="00B40832">
        <w:tc>
          <w:tcPr>
            <w:tcW w:w="9063" w:type="dxa"/>
            <w:gridSpan w:val="2"/>
            <w:tcBorders>
              <w:top w:val="nil"/>
              <w:left w:val="nil"/>
              <w:bottom w:val="nil"/>
              <w:right w:val="nil"/>
            </w:tcBorders>
          </w:tcPr>
          <w:p w:rsidR="00E87BE5" w:rsidRPr="008F310C" w:rsidRDefault="00E87BE5" w:rsidP="00B40832">
            <w:pPr>
              <w:rPr>
                <w:sz w:val="16"/>
                <w:szCs w:val="16"/>
                <w:highlight w:val="yellow"/>
                <w:lang w:eastAsia="ru-RU"/>
              </w:rPr>
            </w:pPr>
          </w:p>
        </w:tc>
      </w:tr>
      <w:tr w:rsidR="00E87BE5" w:rsidRPr="008F310C" w:rsidTr="00B40832">
        <w:tc>
          <w:tcPr>
            <w:tcW w:w="9063" w:type="dxa"/>
            <w:gridSpan w:val="2"/>
            <w:tcBorders>
              <w:top w:val="nil"/>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УВЕДОМЛЕНИЕ</w:t>
            </w:r>
          </w:p>
          <w:p w:rsidR="00E87BE5" w:rsidRPr="008F310C" w:rsidRDefault="00E87BE5" w:rsidP="00B40832">
            <w:pPr>
              <w:jc w:val="center"/>
              <w:rPr>
                <w:sz w:val="24"/>
                <w:szCs w:val="24"/>
                <w:highlight w:val="yellow"/>
                <w:lang w:eastAsia="ru-RU"/>
              </w:rPr>
            </w:pPr>
            <w:r w:rsidRPr="008F310C">
              <w:rPr>
                <w:sz w:val="24"/>
                <w:szCs w:val="24"/>
                <w:highlight w:val="yellow"/>
                <w:lang w:eastAsia="ru-RU"/>
              </w:rPr>
              <w:t>О ПРОВЕДЕНИИ ЗЕМЛЯНЫХ РАБОТ</w:t>
            </w:r>
          </w:p>
        </w:tc>
      </w:tr>
      <w:tr w:rsidR="00E87BE5" w:rsidRPr="008F310C" w:rsidTr="00B40832">
        <w:tc>
          <w:tcPr>
            <w:tcW w:w="9063" w:type="dxa"/>
            <w:gridSpan w:val="2"/>
            <w:tcBorders>
              <w:top w:val="nil"/>
              <w:left w:val="nil"/>
              <w:bottom w:val="nil"/>
              <w:right w:val="nil"/>
            </w:tcBorders>
          </w:tcPr>
          <w:p w:rsidR="00E87BE5" w:rsidRPr="008F310C" w:rsidRDefault="00E87BE5" w:rsidP="00B40832">
            <w:pPr>
              <w:rPr>
                <w:sz w:val="24"/>
                <w:szCs w:val="24"/>
                <w:highlight w:val="yellow"/>
                <w:lang w:eastAsia="ru-RU"/>
              </w:rPr>
            </w:pPr>
          </w:p>
        </w:tc>
      </w:tr>
      <w:tr w:rsidR="00E87BE5" w:rsidRPr="008F310C" w:rsidTr="00B40832">
        <w:tc>
          <w:tcPr>
            <w:tcW w:w="9063" w:type="dxa"/>
            <w:gridSpan w:val="2"/>
            <w:tcBorders>
              <w:top w:val="nil"/>
              <w:left w:val="nil"/>
              <w:bottom w:val="nil"/>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8F310C" w:rsidTr="00B40832">
        <w:tc>
          <w:tcPr>
            <w:tcW w:w="9063" w:type="dxa"/>
            <w:gridSpan w:val="2"/>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9063" w:type="dxa"/>
            <w:gridSpan w:val="2"/>
            <w:tcBorders>
              <w:top w:val="single" w:sz="4" w:space="0" w:color="auto"/>
              <w:left w:val="nil"/>
              <w:bottom w:val="nil"/>
              <w:right w:val="nil"/>
            </w:tcBorders>
          </w:tcPr>
          <w:p w:rsidR="00E87BE5" w:rsidRPr="008F310C" w:rsidRDefault="00E87BE5" w:rsidP="00B40832">
            <w:pPr>
              <w:jc w:val="both"/>
              <w:rPr>
                <w:sz w:val="24"/>
                <w:szCs w:val="24"/>
                <w:highlight w:val="yellow"/>
                <w:lang w:eastAsia="ru-RU"/>
              </w:rPr>
            </w:pPr>
            <w:r w:rsidRPr="008F310C">
              <w:rPr>
                <w:sz w:val="24"/>
                <w:szCs w:val="24"/>
                <w:highlight w:val="yellow"/>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8F310C" w:rsidTr="00B40832">
        <w:tc>
          <w:tcPr>
            <w:tcW w:w="9063" w:type="dxa"/>
            <w:gridSpan w:val="2"/>
            <w:tcBorders>
              <w:top w:val="nil"/>
              <w:left w:val="nil"/>
              <w:bottom w:val="single" w:sz="4" w:space="0" w:color="auto"/>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 xml:space="preserve">Необходимость проведения земляных работ обусловлена </w:t>
            </w:r>
            <w:proofErr w:type="spellStart"/>
            <w:r w:rsidRPr="008F310C">
              <w:rPr>
                <w:sz w:val="24"/>
                <w:szCs w:val="24"/>
                <w:highlight w:val="yellow"/>
                <w:lang w:eastAsia="ru-RU"/>
              </w:rPr>
              <w:t>догазификацией</w:t>
            </w:r>
            <w:proofErr w:type="spellEnd"/>
            <w:r w:rsidRPr="008F310C">
              <w:rPr>
                <w:sz w:val="24"/>
                <w:szCs w:val="24"/>
                <w:highlight w:val="yellow"/>
                <w:lang w:eastAsia="ru-RU"/>
              </w:rPr>
              <w:t xml:space="preserve"> сельского поселения Нижнее Санчелеево. </w:t>
            </w:r>
          </w:p>
        </w:tc>
      </w:tr>
      <w:tr w:rsidR="00E87BE5" w:rsidRPr="008F310C" w:rsidTr="00B40832">
        <w:tc>
          <w:tcPr>
            <w:tcW w:w="9063" w:type="dxa"/>
            <w:gridSpan w:val="2"/>
            <w:tcBorders>
              <w:top w:val="single" w:sz="4" w:space="0" w:color="auto"/>
              <w:left w:val="nil"/>
              <w:bottom w:val="nil"/>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Представляю график планируемого проведения земляных работ:</w:t>
            </w:r>
          </w:p>
        </w:tc>
      </w:tr>
    </w:tbl>
    <w:p w:rsidR="00E87BE5" w:rsidRPr="008F310C" w:rsidRDefault="00E87BE5" w:rsidP="00E87BE5">
      <w:pPr>
        <w:jc w:val="both"/>
        <w:rPr>
          <w:sz w:val="24"/>
          <w:szCs w:val="24"/>
          <w:highlight w:val="yellow"/>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8F310C" w:rsidTr="00B40832">
        <w:tc>
          <w:tcPr>
            <w:tcW w:w="567" w:type="dxa"/>
          </w:tcPr>
          <w:p w:rsidR="00E87BE5" w:rsidRPr="008F310C" w:rsidRDefault="00E87BE5" w:rsidP="00B40832">
            <w:pPr>
              <w:jc w:val="center"/>
              <w:rPr>
                <w:sz w:val="24"/>
                <w:szCs w:val="24"/>
                <w:highlight w:val="yellow"/>
                <w:lang w:eastAsia="ru-RU"/>
              </w:rPr>
            </w:pPr>
            <w:r w:rsidRPr="008F310C">
              <w:rPr>
                <w:sz w:val="24"/>
                <w:szCs w:val="24"/>
                <w:highlight w:val="yellow"/>
                <w:lang w:eastAsia="ru-RU"/>
              </w:rPr>
              <w:t>N</w:t>
            </w:r>
          </w:p>
        </w:tc>
        <w:tc>
          <w:tcPr>
            <w:tcW w:w="3039" w:type="dxa"/>
          </w:tcPr>
          <w:p w:rsidR="00E87BE5" w:rsidRPr="008F310C" w:rsidRDefault="00E87BE5" w:rsidP="00B40832">
            <w:pPr>
              <w:jc w:val="center"/>
              <w:rPr>
                <w:sz w:val="24"/>
                <w:szCs w:val="24"/>
                <w:highlight w:val="yellow"/>
                <w:lang w:eastAsia="ru-RU"/>
              </w:rPr>
            </w:pPr>
            <w:r w:rsidRPr="008F310C">
              <w:rPr>
                <w:sz w:val="24"/>
                <w:szCs w:val="24"/>
                <w:highlight w:val="yellow"/>
                <w:lang w:eastAsia="ru-RU"/>
              </w:rPr>
              <w:t>Мероприятие, характер работ, вид вскрываемого покрытия, площадь</w:t>
            </w:r>
          </w:p>
        </w:tc>
        <w:tc>
          <w:tcPr>
            <w:tcW w:w="5412" w:type="dxa"/>
          </w:tcPr>
          <w:p w:rsidR="00E87BE5" w:rsidRPr="008F310C" w:rsidRDefault="00E87BE5" w:rsidP="00B40832">
            <w:pPr>
              <w:jc w:val="center"/>
              <w:rPr>
                <w:sz w:val="24"/>
                <w:szCs w:val="24"/>
                <w:highlight w:val="yellow"/>
                <w:lang w:eastAsia="ru-RU"/>
              </w:rPr>
            </w:pPr>
            <w:r w:rsidRPr="008F310C">
              <w:rPr>
                <w:sz w:val="24"/>
                <w:szCs w:val="24"/>
                <w:highlight w:val="yellow"/>
                <w:lang w:eastAsia="ru-RU"/>
              </w:rPr>
              <w:t>Начальные и конечные даты и время проведения соответствующего мероприятия</w:t>
            </w:r>
          </w:p>
        </w:tc>
      </w:tr>
      <w:tr w:rsidR="00E87BE5" w:rsidRPr="008F310C" w:rsidTr="00B40832">
        <w:tc>
          <w:tcPr>
            <w:tcW w:w="567" w:type="dxa"/>
          </w:tcPr>
          <w:p w:rsidR="00E87BE5" w:rsidRPr="008F310C" w:rsidRDefault="00E87BE5" w:rsidP="00B40832">
            <w:pPr>
              <w:rPr>
                <w:sz w:val="24"/>
                <w:szCs w:val="24"/>
                <w:highlight w:val="yellow"/>
                <w:lang w:eastAsia="ru-RU"/>
              </w:rPr>
            </w:pPr>
          </w:p>
        </w:tc>
        <w:tc>
          <w:tcPr>
            <w:tcW w:w="3039" w:type="dxa"/>
          </w:tcPr>
          <w:p w:rsidR="00E87BE5" w:rsidRPr="008F310C" w:rsidRDefault="00E87BE5" w:rsidP="00B40832">
            <w:pPr>
              <w:rPr>
                <w:sz w:val="24"/>
                <w:szCs w:val="24"/>
                <w:highlight w:val="yellow"/>
                <w:lang w:eastAsia="ru-RU"/>
              </w:rPr>
            </w:pPr>
          </w:p>
        </w:tc>
        <w:tc>
          <w:tcPr>
            <w:tcW w:w="5412" w:type="dxa"/>
          </w:tcPr>
          <w:p w:rsidR="00E87BE5" w:rsidRPr="008F310C" w:rsidRDefault="00E87BE5" w:rsidP="00B40832">
            <w:pPr>
              <w:rPr>
                <w:sz w:val="24"/>
                <w:szCs w:val="24"/>
                <w:highlight w:val="yellow"/>
                <w:lang w:eastAsia="ru-RU"/>
              </w:rPr>
            </w:pPr>
          </w:p>
        </w:tc>
      </w:tr>
      <w:tr w:rsidR="00E87BE5" w:rsidRPr="008F310C" w:rsidTr="00B40832">
        <w:tc>
          <w:tcPr>
            <w:tcW w:w="567" w:type="dxa"/>
          </w:tcPr>
          <w:p w:rsidR="00E87BE5" w:rsidRPr="008F310C" w:rsidRDefault="00E87BE5" w:rsidP="00B40832">
            <w:pPr>
              <w:rPr>
                <w:sz w:val="24"/>
                <w:szCs w:val="24"/>
                <w:highlight w:val="yellow"/>
                <w:lang w:eastAsia="ru-RU"/>
              </w:rPr>
            </w:pPr>
          </w:p>
        </w:tc>
        <w:tc>
          <w:tcPr>
            <w:tcW w:w="3039" w:type="dxa"/>
          </w:tcPr>
          <w:p w:rsidR="00E87BE5" w:rsidRPr="008F310C" w:rsidRDefault="00E87BE5" w:rsidP="00B40832">
            <w:pPr>
              <w:rPr>
                <w:sz w:val="24"/>
                <w:szCs w:val="24"/>
                <w:highlight w:val="yellow"/>
                <w:lang w:eastAsia="ru-RU"/>
              </w:rPr>
            </w:pPr>
          </w:p>
        </w:tc>
        <w:tc>
          <w:tcPr>
            <w:tcW w:w="5412" w:type="dxa"/>
          </w:tcPr>
          <w:p w:rsidR="00E87BE5" w:rsidRPr="008F310C" w:rsidRDefault="00E87BE5" w:rsidP="00B40832">
            <w:pPr>
              <w:rPr>
                <w:sz w:val="24"/>
                <w:szCs w:val="24"/>
                <w:highlight w:val="yellow"/>
                <w:lang w:eastAsia="ru-RU"/>
              </w:rPr>
            </w:pPr>
          </w:p>
        </w:tc>
      </w:tr>
    </w:tbl>
    <w:p w:rsidR="00E87BE5" w:rsidRPr="008F310C" w:rsidRDefault="00E87BE5" w:rsidP="00E87BE5">
      <w:pPr>
        <w:jc w:val="both"/>
        <w:rPr>
          <w:sz w:val="24"/>
          <w:szCs w:val="24"/>
          <w:highlight w:val="yellow"/>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8F310C" w:rsidTr="00B40832">
        <w:tc>
          <w:tcPr>
            <w:tcW w:w="9063" w:type="dxa"/>
            <w:gridSpan w:val="3"/>
            <w:tcBorders>
              <w:top w:val="nil"/>
              <w:left w:val="nil"/>
              <w:bottom w:val="nil"/>
              <w:right w:val="nil"/>
            </w:tcBorders>
          </w:tcPr>
          <w:p w:rsidR="00E87BE5" w:rsidRPr="008F310C" w:rsidRDefault="00E87BE5" w:rsidP="00B40832">
            <w:pPr>
              <w:jc w:val="both"/>
              <w:rPr>
                <w:sz w:val="24"/>
                <w:szCs w:val="24"/>
                <w:highlight w:val="yellow"/>
                <w:lang w:eastAsia="ru-RU"/>
              </w:rPr>
            </w:pPr>
            <w:r w:rsidRPr="008F310C">
              <w:rPr>
                <w:sz w:val="24"/>
                <w:szCs w:val="24"/>
                <w:highlight w:val="yellow"/>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8F310C" w:rsidTr="00B40832">
        <w:tc>
          <w:tcPr>
            <w:tcW w:w="9063" w:type="dxa"/>
            <w:gridSpan w:val="3"/>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9063" w:type="dxa"/>
            <w:gridSpan w:val="3"/>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(указывается дата завершения исполнения соответствующей обязанности)</w:t>
            </w:r>
          </w:p>
        </w:tc>
      </w:tr>
      <w:tr w:rsidR="00E87BE5" w:rsidRPr="008F310C" w:rsidTr="00B40832">
        <w:tc>
          <w:tcPr>
            <w:tcW w:w="9063" w:type="dxa"/>
            <w:gridSpan w:val="3"/>
            <w:tcBorders>
              <w:top w:val="nil"/>
              <w:left w:val="nil"/>
              <w:bottom w:val="nil"/>
              <w:right w:val="nil"/>
            </w:tcBorders>
          </w:tcPr>
          <w:p w:rsidR="00E87BE5" w:rsidRPr="008F310C" w:rsidRDefault="00E87BE5" w:rsidP="00B40832">
            <w:pPr>
              <w:ind w:firstLine="283"/>
              <w:jc w:val="both"/>
              <w:rPr>
                <w:sz w:val="24"/>
                <w:szCs w:val="24"/>
                <w:highlight w:val="yellow"/>
                <w:lang w:eastAsia="ru-RU"/>
              </w:rPr>
            </w:pPr>
            <w:r w:rsidRPr="008F310C">
              <w:rPr>
                <w:sz w:val="24"/>
                <w:szCs w:val="24"/>
                <w:highlight w:val="yellow"/>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8F310C">
                <w:rPr>
                  <w:color w:val="0000FF"/>
                  <w:sz w:val="24"/>
                  <w:szCs w:val="24"/>
                  <w:highlight w:val="yellow"/>
                  <w:lang w:eastAsia="ru-RU"/>
                </w:rPr>
                <w:t>&lt;1&gt;</w:t>
              </w:r>
            </w:hyperlink>
            <w:r w:rsidRPr="008F310C">
              <w:rPr>
                <w:sz w:val="24"/>
                <w:szCs w:val="24"/>
                <w:highlight w:val="yellow"/>
                <w:lang w:eastAsia="ru-RU"/>
              </w:rPr>
              <w:t>.</w:t>
            </w:r>
          </w:p>
        </w:tc>
      </w:tr>
      <w:tr w:rsidR="00E87BE5" w:rsidRPr="008F310C" w:rsidTr="00B40832">
        <w:tc>
          <w:tcPr>
            <w:tcW w:w="1725"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1725"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(подпись)</w:t>
            </w: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(фамилия, имя и (при наличии) отчество подписавшего лица,</w:t>
            </w:r>
          </w:p>
        </w:tc>
      </w:tr>
      <w:tr w:rsidR="00E87BE5" w:rsidRPr="008F310C" w:rsidTr="00B40832">
        <w:tc>
          <w:tcPr>
            <w:tcW w:w="2175" w:type="dxa"/>
            <w:gridSpan w:val="2"/>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2175" w:type="dxa"/>
            <w:gridSpan w:val="2"/>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наименование должности подписавшего лица либо</w:t>
            </w:r>
          </w:p>
        </w:tc>
      </w:tr>
      <w:tr w:rsidR="00E87BE5" w:rsidRPr="008F310C" w:rsidTr="00B40832">
        <w:tc>
          <w:tcPr>
            <w:tcW w:w="1725" w:type="dxa"/>
            <w:tcBorders>
              <w:top w:val="nil"/>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М.П.</w:t>
            </w: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1725" w:type="dxa"/>
            <w:vMerge w:val="restart"/>
            <w:tcBorders>
              <w:top w:val="nil"/>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(для юридических лиц, при наличии)</w:t>
            </w: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указание на то, что подписавшее лицо</w:t>
            </w:r>
          </w:p>
        </w:tc>
      </w:tr>
      <w:tr w:rsidR="00E87BE5" w:rsidRPr="008F310C" w:rsidTr="00B40832">
        <w:tc>
          <w:tcPr>
            <w:tcW w:w="1725" w:type="dxa"/>
            <w:vMerge/>
            <w:tcBorders>
              <w:top w:val="nil"/>
              <w:left w:val="nil"/>
              <w:bottom w:val="nil"/>
              <w:right w:val="nil"/>
            </w:tcBorders>
          </w:tcPr>
          <w:p w:rsidR="00E87BE5" w:rsidRPr="008F310C" w:rsidRDefault="00E87BE5" w:rsidP="00B40832">
            <w:pPr>
              <w:rPr>
                <w:sz w:val="24"/>
                <w:szCs w:val="24"/>
                <w:highlight w:val="yellow"/>
              </w:rPr>
            </w:pP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r w:rsidR="00E87BE5" w:rsidRPr="008F310C" w:rsidTr="00B40832">
        <w:tc>
          <w:tcPr>
            <w:tcW w:w="1725" w:type="dxa"/>
            <w:vMerge/>
            <w:tcBorders>
              <w:top w:val="nil"/>
              <w:left w:val="nil"/>
              <w:bottom w:val="nil"/>
              <w:right w:val="nil"/>
            </w:tcBorders>
          </w:tcPr>
          <w:p w:rsidR="00E87BE5" w:rsidRPr="008F310C" w:rsidRDefault="00E87BE5" w:rsidP="00B40832">
            <w:pPr>
              <w:rPr>
                <w:sz w:val="24"/>
                <w:szCs w:val="24"/>
                <w:highlight w:val="yellow"/>
              </w:rPr>
            </w:pPr>
          </w:p>
        </w:tc>
        <w:tc>
          <w:tcPr>
            <w:tcW w:w="450" w:type="dxa"/>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single" w:sz="4" w:space="0" w:color="auto"/>
              <w:left w:val="nil"/>
              <w:bottom w:val="nil"/>
              <w:right w:val="nil"/>
            </w:tcBorders>
          </w:tcPr>
          <w:p w:rsidR="00E87BE5" w:rsidRPr="008F310C" w:rsidRDefault="00E87BE5" w:rsidP="00B40832">
            <w:pPr>
              <w:jc w:val="center"/>
              <w:rPr>
                <w:sz w:val="24"/>
                <w:szCs w:val="24"/>
                <w:highlight w:val="yellow"/>
                <w:lang w:eastAsia="ru-RU"/>
              </w:rPr>
            </w:pPr>
            <w:r w:rsidRPr="008F310C">
              <w:rPr>
                <w:sz w:val="24"/>
                <w:szCs w:val="24"/>
                <w:highlight w:val="yellow"/>
                <w:lang w:eastAsia="ru-RU"/>
              </w:rPr>
              <w:t>является представителем по доверенности)</w:t>
            </w:r>
          </w:p>
        </w:tc>
      </w:tr>
      <w:tr w:rsidR="00E87BE5" w:rsidRPr="008F310C" w:rsidTr="00B40832">
        <w:tc>
          <w:tcPr>
            <w:tcW w:w="2175" w:type="dxa"/>
            <w:gridSpan w:val="2"/>
            <w:tcBorders>
              <w:top w:val="nil"/>
              <w:left w:val="nil"/>
              <w:bottom w:val="nil"/>
              <w:right w:val="nil"/>
            </w:tcBorders>
          </w:tcPr>
          <w:p w:rsidR="00E87BE5" w:rsidRPr="008F310C" w:rsidRDefault="00E87BE5" w:rsidP="00B40832">
            <w:pPr>
              <w:rPr>
                <w:sz w:val="24"/>
                <w:szCs w:val="24"/>
                <w:highlight w:val="yellow"/>
                <w:lang w:eastAsia="ru-RU"/>
              </w:rPr>
            </w:pPr>
          </w:p>
        </w:tc>
        <w:tc>
          <w:tcPr>
            <w:tcW w:w="6888" w:type="dxa"/>
            <w:tcBorders>
              <w:top w:val="nil"/>
              <w:left w:val="nil"/>
              <w:bottom w:val="single" w:sz="4" w:space="0" w:color="auto"/>
              <w:right w:val="nil"/>
            </w:tcBorders>
          </w:tcPr>
          <w:p w:rsidR="00E87BE5" w:rsidRPr="008F310C" w:rsidRDefault="00E87BE5" w:rsidP="00B40832">
            <w:pPr>
              <w:rPr>
                <w:sz w:val="24"/>
                <w:szCs w:val="24"/>
                <w:highlight w:val="yellow"/>
                <w:lang w:eastAsia="ru-RU"/>
              </w:rPr>
            </w:pPr>
          </w:p>
        </w:tc>
      </w:tr>
    </w:tbl>
    <w:p w:rsidR="00E87BE5" w:rsidRPr="008F310C" w:rsidRDefault="00E87BE5" w:rsidP="00E87BE5">
      <w:pPr>
        <w:jc w:val="both"/>
        <w:rPr>
          <w:szCs w:val="20"/>
          <w:highlight w:val="yellow"/>
          <w:lang w:eastAsia="ru-RU"/>
        </w:rPr>
      </w:pPr>
    </w:p>
    <w:p w:rsidR="00E87BE5" w:rsidRPr="008F310C" w:rsidRDefault="00E87BE5" w:rsidP="00E87BE5">
      <w:pPr>
        <w:ind w:firstLine="540"/>
        <w:jc w:val="both"/>
        <w:rPr>
          <w:szCs w:val="20"/>
          <w:highlight w:val="yellow"/>
          <w:lang w:eastAsia="ru-RU"/>
        </w:rPr>
      </w:pPr>
      <w:r w:rsidRPr="008F310C">
        <w:rPr>
          <w:szCs w:val="20"/>
          <w:highlight w:val="yellow"/>
          <w:lang w:eastAsia="ru-RU"/>
        </w:rPr>
        <w:t>--------------------------------</w:t>
      </w:r>
    </w:p>
    <w:p w:rsidR="00E87BE5" w:rsidRPr="008F310C" w:rsidRDefault="00E87BE5" w:rsidP="00E87BE5">
      <w:pPr>
        <w:ind w:firstLine="540"/>
        <w:jc w:val="both"/>
        <w:rPr>
          <w:szCs w:val="20"/>
          <w:lang w:eastAsia="ru-RU"/>
        </w:rPr>
      </w:pPr>
      <w:bookmarkStart w:id="11" w:name="P643"/>
      <w:bookmarkEnd w:id="11"/>
      <w:r w:rsidRPr="008F310C">
        <w:rPr>
          <w:szCs w:val="20"/>
          <w:highlight w:val="yellow"/>
          <w:lang w:eastAsia="ru-RU"/>
        </w:rPr>
        <w:t>&lt;1&gt; Указывается в случае, если заявителем является физическое лицо.</w:t>
      </w:r>
    </w:p>
    <w:p w:rsidR="00E87BE5" w:rsidRDefault="00E87BE5" w:rsidP="00E87BE5">
      <w:pPr>
        <w:pStyle w:val="a3"/>
        <w:rPr>
          <w:sz w:val="26"/>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6</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B40832">
        <w:tc>
          <w:tcPr>
            <w:tcW w:w="984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B40832">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40832">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40832">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B40832">
            <w:pPr>
              <w:suppressAutoHyphens/>
              <w:ind w:firstLine="709"/>
              <w:jc w:val="both"/>
              <w:rPr>
                <w:rFonts w:eastAsia="Calibri" w:cstheme="majorBidi"/>
                <w:sz w:val="28"/>
                <w:szCs w:val="28"/>
                <w:lang w:eastAsia="zh-CN"/>
              </w:rPr>
            </w:pPr>
          </w:p>
        </w:tc>
      </w:tr>
      <w:tr w:rsidR="00E87BE5" w:rsidRPr="00BF01EE" w:rsidTr="00B40832">
        <w:tc>
          <w:tcPr>
            <w:tcW w:w="2923" w:type="dxa"/>
          </w:tcPr>
          <w:p w:rsidR="00E87BE5" w:rsidRPr="00BF01EE" w:rsidRDefault="00E87BE5" w:rsidP="00B40832">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40832">
        <w:tc>
          <w:tcPr>
            <w:tcW w:w="2923"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40832">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B40832">
        <w:tc>
          <w:tcPr>
            <w:tcW w:w="4105" w:type="dxa"/>
          </w:tcPr>
          <w:p w:rsidR="00E87BE5" w:rsidRPr="00BF01EE" w:rsidRDefault="00E87BE5" w:rsidP="00B40832">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Pr>
                <w:rFonts w:eastAsia="Calibri" w:cstheme="majorBidi"/>
                <w:sz w:val="28"/>
                <w:szCs w:val="28"/>
                <w:lang w:eastAsia="zh-CN"/>
              </w:rPr>
              <w:t>7</w:t>
            </w:r>
          </w:p>
          <w:p w:rsidR="00E87BE5" w:rsidRPr="00BF01EE" w:rsidRDefault="00E87BE5" w:rsidP="00B40832">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40832">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B40832">
        <w:tc>
          <w:tcPr>
            <w:tcW w:w="553" w:type="dxa"/>
          </w:tcPr>
          <w:p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1140"/>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B40832">
        <w:trPr>
          <w:trHeight w:val="112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B40832">
        <w:trPr>
          <w:trHeight w:val="467"/>
        </w:trPr>
        <w:tc>
          <w:tcPr>
            <w:tcW w:w="553" w:type="dxa"/>
            <w:vMerge w:val="restart"/>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46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4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375"/>
        </w:trPr>
        <w:tc>
          <w:tcPr>
            <w:tcW w:w="553" w:type="dxa"/>
            <w:vMerge/>
          </w:tcPr>
          <w:p w:rsidR="00E87BE5" w:rsidRPr="00636DE6" w:rsidRDefault="00E87BE5" w:rsidP="00B40832">
            <w:pPr>
              <w:contextualSpacing/>
              <w:jc w:val="both"/>
              <w:rPr>
                <w:rFonts w:asciiTheme="majorBidi" w:hAnsiTheme="majorBidi" w:cstheme="majorBidi"/>
                <w:sz w:val="24"/>
                <w:szCs w:val="24"/>
              </w:rPr>
            </w:pPr>
          </w:p>
        </w:tc>
        <w:tc>
          <w:tcPr>
            <w:tcW w:w="2619" w:type="dxa"/>
            <w:vMerge/>
          </w:tcPr>
          <w:p w:rsidR="00E87BE5" w:rsidRPr="00636DE6" w:rsidRDefault="00E87BE5" w:rsidP="00B40832">
            <w:pPr>
              <w:contextualSpacing/>
              <w:jc w:val="both"/>
              <w:rPr>
                <w:rFonts w:asciiTheme="majorBidi" w:hAnsiTheme="majorBidi" w:cstheme="majorBidi"/>
                <w:sz w:val="24"/>
                <w:szCs w:val="24"/>
              </w:rPr>
            </w:pPr>
          </w:p>
        </w:tc>
        <w:tc>
          <w:tcPr>
            <w:tcW w:w="1770" w:type="dxa"/>
            <w:vMerge/>
          </w:tcPr>
          <w:p w:rsidR="00E87BE5" w:rsidRPr="00636DE6" w:rsidRDefault="00E87BE5" w:rsidP="00B40832">
            <w:pPr>
              <w:contextualSpacing/>
              <w:jc w:val="both"/>
              <w:rPr>
                <w:rFonts w:asciiTheme="majorBidi" w:hAnsiTheme="majorBidi" w:cstheme="majorBidi"/>
                <w:sz w:val="24"/>
                <w:szCs w:val="24"/>
              </w:rPr>
            </w:pP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B40832">
            <w:pPr>
              <w:contextualSpacing/>
              <w:jc w:val="both"/>
              <w:rPr>
                <w:rFonts w:asciiTheme="majorBidi" w:hAnsiTheme="majorBidi" w:cstheme="majorBidi"/>
                <w:sz w:val="24"/>
                <w:szCs w:val="24"/>
              </w:rPr>
            </w:pPr>
          </w:p>
        </w:tc>
      </w:tr>
      <w:tr w:rsidR="00E87BE5" w:rsidTr="00B40832">
        <w:trPr>
          <w:trHeight w:val="687"/>
        </w:trPr>
        <w:tc>
          <w:tcPr>
            <w:tcW w:w="553"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3"/>
      <w:pgSz w:w="11910" w:h="16840"/>
      <w:pgMar w:top="960" w:right="620" w:bottom="320" w:left="1020" w:header="0" w:footer="10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AA6" w:rsidRDefault="00AE3AA6">
      <w:r>
        <w:separator/>
      </w:r>
    </w:p>
  </w:endnote>
  <w:endnote w:type="continuationSeparator" w:id="0">
    <w:p w:rsidR="00AE3AA6" w:rsidRDefault="00AE3A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AA6" w:rsidRDefault="00AE3AA6">
      <w:r>
        <w:separator/>
      </w:r>
    </w:p>
  </w:footnote>
  <w:footnote w:type="continuationSeparator" w:id="0">
    <w:p w:rsidR="00AE3AA6" w:rsidRDefault="00AE3AA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A0F22"/>
    <w:rsid w:val="006C45F1"/>
    <w:rsid w:val="006D396B"/>
    <w:rsid w:val="00702541"/>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AE3AA6"/>
    <w:rsid w:val="00AF0473"/>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9E275B"/>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11080</Words>
  <Characters>63156</Characters>
  <Application>Microsoft Office Word</Application>
  <DocSecurity>0</DocSecurity>
  <Lines>526</Lines>
  <Paragraphs>148</Paragraphs>
  <ScaleCrop>false</ScaleCrop>
  <HeadingPairs>
    <vt:vector size="4" baseType="variant">
      <vt:variant>
        <vt:lpstr>Название</vt:lpstr>
      </vt:variant>
      <vt:variant>
        <vt:i4>1</vt:i4>
      </vt:variant>
      <vt:variant>
        <vt:lpstr>Заголовки</vt:lpstr>
      </vt:variant>
      <vt:variant>
        <vt:i4>86</vt:i4>
      </vt:variant>
    </vt:vector>
  </HeadingPairs>
  <TitlesOfParts>
    <vt:vector size="87" baseType="lpstr">
      <vt:lpstr/>
      <vt:lpstr>АДМИНИСТРАЦИЯ </vt:lpstr>
      <vt:lpstr>СЕЛЬСКОГО ПОСЕЛЕНИЯ НИЖНЕЕ САНЧЕЛЕЕВО</vt:lpstr>
      <vt:lpstr>МУНИЦИПАЛЬНОГО РАЙОНА СТАВРОПОЛЬСКИЙ</vt:lpstr>
      <vt:lpstr/>
      <vt:lpstr>Утвержден</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Приложение 6</vt:lpstr>
    </vt:vector>
  </TitlesOfParts>
  <Company/>
  <LinksUpToDate>false</LinksUpToDate>
  <CharactersWithSpaces>74088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cp:revision>
  <dcterms:created xsi:type="dcterms:W3CDTF">2023-11-17T07:19:00Z</dcterms:created>
  <dcterms:modified xsi:type="dcterms:W3CDTF">2023-11-17T07:19:00Z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