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D52D58" w14:textId="71394EB9" w:rsidR="00AF7329" w:rsidRDefault="00AF7329" w:rsidP="00E0674F">
      <w:pPr>
        <w:pStyle w:val="ac"/>
        <w:rPr>
          <w:b/>
          <w:spacing w:val="30"/>
          <w:sz w:val="28"/>
          <w:szCs w:val="28"/>
        </w:rPr>
      </w:pPr>
      <w:r w:rsidRPr="003F6C2F">
        <w:rPr>
          <w:b/>
          <w:noProof/>
          <w:sz w:val="24"/>
        </w:rPr>
        <w:drawing>
          <wp:inline distT="0" distB="0" distL="0" distR="0" wp14:anchorId="3E8E1388" wp14:editId="6B9019DA">
            <wp:extent cx="895350" cy="771525"/>
            <wp:effectExtent l="0" t="0" r="0"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895350" cy="771525"/>
                    </a:xfrm>
                    <a:prstGeom prst="rect">
                      <a:avLst/>
                    </a:prstGeom>
                    <a:noFill/>
                    <a:ln>
                      <a:noFill/>
                    </a:ln>
                  </pic:spPr>
                </pic:pic>
              </a:graphicData>
            </a:graphic>
          </wp:inline>
        </w:drawing>
      </w:r>
    </w:p>
    <w:p w14:paraId="4541AB7E" w14:textId="7D22A307" w:rsidR="00337873" w:rsidRPr="007928C6" w:rsidRDefault="00337873" w:rsidP="00E0674F">
      <w:pPr>
        <w:pStyle w:val="ac"/>
        <w:rPr>
          <w:b/>
          <w:spacing w:val="30"/>
          <w:sz w:val="28"/>
          <w:szCs w:val="28"/>
        </w:rPr>
      </w:pPr>
      <w:r w:rsidRPr="007928C6">
        <w:rPr>
          <w:b/>
          <w:spacing w:val="30"/>
          <w:sz w:val="28"/>
          <w:szCs w:val="28"/>
        </w:rPr>
        <w:t>АДМИНИСТРАЦИЯ</w:t>
      </w:r>
    </w:p>
    <w:p w14:paraId="035CEBC6" w14:textId="7680AB5C" w:rsidR="00337873" w:rsidRPr="007928C6" w:rsidRDefault="00337873" w:rsidP="00E0674F">
      <w:pPr>
        <w:pStyle w:val="ac"/>
        <w:rPr>
          <w:b/>
          <w:spacing w:val="0"/>
          <w:sz w:val="28"/>
          <w:szCs w:val="28"/>
        </w:rPr>
      </w:pPr>
      <w:r w:rsidRPr="007928C6">
        <w:rPr>
          <w:b/>
          <w:spacing w:val="0"/>
          <w:sz w:val="28"/>
          <w:szCs w:val="28"/>
        </w:rPr>
        <w:t xml:space="preserve">СЕЛЬСКОГО ПОСЕЛЕНИЯ </w:t>
      </w:r>
      <w:r w:rsidR="002B686C">
        <w:rPr>
          <w:b/>
          <w:spacing w:val="0"/>
          <w:sz w:val="28"/>
          <w:szCs w:val="28"/>
        </w:rPr>
        <w:t>НИЖНЕЕ САНЧЕЛЕЕВО</w:t>
      </w:r>
    </w:p>
    <w:p w14:paraId="1ECDCD18" w14:textId="1311EA60"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МУНИЦИПАЛЬНОГО РАЙОНА </w:t>
      </w:r>
      <w:r w:rsidR="002B686C">
        <w:rPr>
          <w:rFonts w:ascii="Times New Roman" w:hAnsi="Times New Roman"/>
          <w:sz w:val="28"/>
          <w:szCs w:val="28"/>
        </w:rPr>
        <w:t>СТАВРОПОЛЬСКИЙ</w:t>
      </w:r>
      <w:r w:rsidRPr="007928C6">
        <w:rPr>
          <w:rFonts w:ascii="Times New Roman" w:hAnsi="Times New Roman"/>
          <w:sz w:val="28"/>
          <w:szCs w:val="28"/>
        </w:rPr>
        <w:t xml:space="preserve"> </w:t>
      </w:r>
    </w:p>
    <w:p w14:paraId="5841D41B" w14:textId="77777777"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САМАРСКОЙ ОБЛАСТИ </w:t>
      </w:r>
    </w:p>
    <w:p w14:paraId="7072E719" w14:textId="77777777" w:rsidR="00337873" w:rsidRPr="007928C6" w:rsidRDefault="00337873" w:rsidP="00E0674F">
      <w:pPr>
        <w:rPr>
          <w:sz w:val="28"/>
          <w:szCs w:val="28"/>
        </w:rPr>
      </w:pPr>
    </w:p>
    <w:p w14:paraId="03189B61" w14:textId="14F16D14" w:rsidR="00337873" w:rsidRPr="007928C6" w:rsidRDefault="00337873" w:rsidP="00E0674F">
      <w:pPr>
        <w:pStyle w:val="a8"/>
        <w:jc w:val="center"/>
        <w:rPr>
          <w:rFonts w:ascii="Times New Roman" w:hAnsi="Times New Roman"/>
          <w:b/>
          <w:sz w:val="28"/>
          <w:szCs w:val="28"/>
        </w:rPr>
      </w:pPr>
      <w:r w:rsidRPr="007928C6">
        <w:rPr>
          <w:rFonts w:ascii="Times New Roman" w:hAnsi="Times New Roman"/>
          <w:b/>
          <w:sz w:val="28"/>
          <w:szCs w:val="28"/>
        </w:rPr>
        <w:t>ПОСТАНОВЛЕНИЕ</w:t>
      </w:r>
      <w:r w:rsidR="002B686C">
        <w:rPr>
          <w:rFonts w:ascii="Times New Roman" w:hAnsi="Times New Roman"/>
          <w:b/>
          <w:sz w:val="28"/>
          <w:szCs w:val="28"/>
        </w:rPr>
        <w:t xml:space="preserve"> </w:t>
      </w:r>
    </w:p>
    <w:p w14:paraId="421DD87F" w14:textId="7E89C38C" w:rsidR="00471F3D" w:rsidRPr="007928C6" w:rsidRDefault="00F415FF" w:rsidP="00E0674F">
      <w:pPr>
        <w:spacing w:line="240" w:lineRule="exact"/>
        <w:jc w:val="both"/>
        <w:rPr>
          <w:rFonts w:ascii="Times New Roman" w:hAnsi="Times New Roman" w:cs="Times New Roman"/>
          <w:sz w:val="28"/>
          <w:szCs w:val="28"/>
        </w:rPr>
      </w:pPr>
      <w:r>
        <w:rPr>
          <w:rFonts w:ascii="Times New Roman" w:hAnsi="Times New Roman" w:cs="Times New Roman"/>
          <w:sz w:val="28"/>
          <w:szCs w:val="28"/>
        </w:rPr>
        <w:t xml:space="preserve"> </w:t>
      </w:r>
    </w:p>
    <w:p w14:paraId="0E074526" w14:textId="3444A315"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AF7329">
        <w:rPr>
          <w:rFonts w:ascii="Times New Roman" w:hAnsi="Times New Roman" w:cs="Times New Roman"/>
          <w:b/>
          <w:bCs/>
          <w:sz w:val="28"/>
          <w:szCs w:val="28"/>
        </w:rPr>
        <w:t>13 ноября</w:t>
      </w:r>
      <w:r w:rsidR="0021752E" w:rsidRPr="0021752E">
        <w:rPr>
          <w:rFonts w:ascii="Times New Roman" w:hAnsi="Times New Roman" w:cs="Times New Roman"/>
          <w:b/>
          <w:bCs/>
          <w:sz w:val="28"/>
          <w:szCs w:val="28"/>
        </w:rPr>
        <w:t xml:space="preserve"> </w:t>
      </w:r>
      <w:r w:rsidRPr="0021752E">
        <w:rPr>
          <w:rFonts w:ascii="Times New Roman" w:hAnsi="Times New Roman" w:cs="Times New Roman"/>
          <w:b/>
          <w:bCs/>
          <w:sz w:val="28"/>
          <w:szCs w:val="28"/>
        </w:rPr>
        <w:t>2023</w:t>
      </w:r>
      <w:r w:rsidR="00471F3D" w:rsidRPr="0021752E">
        <w:rPr>
          <w:rFonts w:ascii="Times New Roman" w:hAnsi="Times New Roman" w:cs="Times New Roman"/>
          <w:b/>
          <w:bCs/>
          <w:sz w:val="28"/>
          <w:szCs w:val="28"/>
        </w:rPr>
        <w:t xml:space="preserve"> года</w:t>
      </w:r>
      <w:r w:rsidR="002B686C">
        <w:rPr>
          <w:rFonts w:ascii="Times New Roman" w:hAnsi="Times New Roman" w:cs="Times New Roman"/>
          <w:b/>
          <w:bCs/>
          <w:sz w:val="28"/>
          <w:szCs w:val="28"/>
        </w:rPr>
        <w:t xml:space="preserve">    </w:t>
      </w:r>
      <w:r w:rsidR="00F415FF">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0E4CD6">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F415FF">
        <w:rPr>
          <w:rFonts w:ascii="Times New Roman" w:hAnsi="Times New Roman" w:cs="Times New Roman"/>
          <w:b/>
          <w:bCs/>
          <w:sz w:val="28"/>
          <w:szCs w:val="28"/>
        </w:rPr>
        <w:t xml:space="preserve">                </w:t>
      </w:r>
      <w:bookmarkStart w:id="0" w:name="_GoBack"/>
      <w:bookmarkEnd w:id="0"/>
      <w:r w:rsidR="002B686C">
        <w:rPr>
          <w:rFonts w:ascii="Times New Roman" w:hAnsi="Times New Roman" w:cs="Times New Roman"/>
          <w:b/>
          <w:bCs/>
          <w:sz w:val="28"/>
          <w:szCs w:val="28"/>
        </w:rPr>
        <w:t xml:space="preserve">       </w:t>
      </w:r>
      <w:r w:rsidR="00471F3D" w:rsidRPr="0021752E">
        <w:rPr>
          <w:rFonts w:ascii="Times New Roman" w:hAnsi="Times New Roman" w:cs="Times New Roman"/>
          <w:b/>
          <w:bCs/>
          <w:sz w:val="28"/>
          <w:szCs w:val="28"/>
        </w:rPr>
        <w:t xml:space="preserve"> №</w:t>
      </w:r>
      <w:r w:rsidR="0021752E">
        <w:rPr>
          <w:rFonts w:ascii="Times New Roman" w:hAnsi="Times New Roman" w:cs="Times New Roman"/>
          <w:b/>
          <w:bCs/>
          <w:sz w:val="28"/>
          <w:szCs w:val="28"/>
        </w:rPr>
        <w:t xml:space="preserve"> </w:t>
      </w:r>
      <w:r w:rsidR="00AF7329">
        <w:rPr>
          <w:rFonts w:ascii="Times New Roman" w:hAnsi="Times New Roman" w:cs="Times New Roman"/>
          <w:b/>
          <w:bCs/>
          <w:sz w:val="28"/>
          <w:szCs w:val="28"/>
        </w:rPr>
        <w:t>72</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1"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1"/>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2B686C">
      <w:pPr>
        <w:ind w:left="709" w:firstLine="567"/>
        <w:jc w:val="both"/>
        <w:rPr>
          <w:rFonts w:ascii="Times New Roman" w:hAnsi="Times New Roman" w:cs="Times New Roman"/>
          <w:sz w:val="28"/>
          <w:szCs w:val="28"/>
        </w:rPr>
      </w:pPr>
    </w:p>
    <w:p w14:paraId="031E7939" w14:textId="40759879" w:rsidR="00471F3D" w:rsidRPr="002B686C" w:rsidRDefault="00471F3D" w:rsidP="002B686C">
      <w:pPr>
        <w:ind w:left="7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 «Об                общих принципах организации местного самоуправления в Российской                          Федерации», Федеральным законом от 27.07.2010 № 210-ФЗ «Об организации предоставления государственных и муниципальных услуг»,  Уставом                         сельского поселения</w:t>
      </w:r>
      <w:r w:rsidR="007D14B5"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Нижнее Санчелеево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2B686C" w:rsidRPr="002B686C">
        <w:rPr>
          <w:rFonts w:ascii="Times New Roman" w:hAnsi="Times New Roman" w:cs="Times New Roman"/>
          <w:sz w:val="28"/>
          <w:szCs w:val="28"/>
        </w:rPr>
        <w:t>Нижнее Санчелеево</w:t>
      </w:r>
      <w:r w:rsidRPr="002B686C">
        <w:rPr>
          <w:rFonts w:ascii="Times New Roman" w:hAnsi="Times New Roman" w:cs="Times New Roman"/>
          <w:sz w:val="28"/>
          <w:szCs w:val="28"/>
        </w:rPr>
        <w:t xml:space="preserve">                    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31D3176" w14:textId="77777777" w:rsidR="00471F3D" w:rsidRPr="002B686C" w:rsidRDefault="00471F3D" w:rsidP="002B686C">
      <w:pPr>
        <w:ind w:left="709" w:firstLine="567"/>
        <w:jc w:val="both"/>
        <w:rPr>
          <w:rFonts w:ascii="Times New Roman" w:hAnsi="Times New Roman" w:cs="Times New Roman"/>
          <w:sz w:val="28"/>
          <w:szCs w:val="28"/>
        </w:rPr>
      </w:pPr>
    </w:p>
    <w:p w14:paraId="51FF46B9" w14:textId="23197901" w:rsidR="00471F3D" w:rsidRPr="002B686C" w:rsidRDefault="00471F3D" w:rsidP="002B686C">
      <w:pPr>
        <w:ind w:left="7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14:paraId="4949034B" w14:textId="77777777" w:rsidR="00471F3D" w:rsidRPr="002B686C" w:rsidRDefault="00471F3D" w:rsidP="002B686C">
      <w:pPr>
        <w:ind w:left="709" w:firstLine="567"/>
        <w:jc w:val="both"/>
        <w:rPr>
          <w:rFonts w:ascii="Times New Roman" w:hAnsi="Times New Roman" w:cs="Times New Roman"/>
          <w:sz w:val="28"/>
          <w:szCs w:val="28"/>
        </w:rPr>
      </w:pPr>
    </w:p>
    <w:p w14:paraId="1D7D8185" w14:textId="2A85EC4D" w:rsidR="00471F3D" w:rsidRPr="002B686C" w:rsidRDefault="00471F3D" w:rsidP="002B686C">
      <w:pPr>
        <w:suppressAutoHyphens/>
        <w:autoSpaceDE w:val="0"/>
        <w:ind w:left="709" w:firstLine="567"/>
        <w:jc w:val="both"/>
        <w:rPr>
          <w:rFonts w:asciiTheme="majorBidi" w:hAnsiTheme="majorBidi" w:cstheme="majorBidi"/>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Pr="002B686C">
        <w:rPr>
          <w:rFonts w:asciiTheme="majorBidi" w:hAnsiTheme="majorBidi" w:cstheme="majorBidi"/>
          <w:sz w:val="28"/>
          <w:szCs w:val="28"/>
        </w:rPr>
        <w:t>Выдача разрешений на право вырубки зеленых насаждений» согласно Приложени</w:t>
      </w:r>
      <w:r w:rsidR="00B77806" w:rsidRPr="002B686C">
        <w:rPr>
          <w:rFonts w:asciiTheme="majorBidi" w:hAnsiTheme="majorBidi" w:cstheme="majorBidi"/>
          <w:sz w:val="28"/>
          <w:szCs w:val="28"/>
        </w:rPr>
        <w:t>ю</w:t>
      </w:r>
      <w:r w:rsidRPr="002B686C">
        <w:rPr>
          <w:rFonts w:asciiTheme="majorBidi" w:hAnsiTheme="majorBidi" w:cstheme="majorBidi"/>
          <w:sz w:val="28"/>
          <w:szCs w:val="28"/>
        </w:rPr>
        <w:t xml:space="preserve"> к настоящему постановлению.</w:t>
      </w:r>
    </w:p>
    <w:p w14:paraId="48C15601" w14:textId="77777777"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2.</w:t>
      </w:r>
      <w:r w:rsidRPr="002B686C">
        <w:rPr>
          <w:rFonts w:ascii="Times New Roman" w:eastAsia="Times New Roman" w:hAnsi="Times New Roman" w:cs="Times New Roman"/>
          <w:color w:val="auto"/>
          <w:sz w:val="28"/>
          <w:szCs w:val="28"/>
          <w:lang w:bidi="ar-SA"/>
        </w:rPr>
        <w:tab/>
        <w:t>Признать утратившими силу:</w:t>
      </w:r>
    </w:p>
    <w:p w14:paraId="3C0D3BA8" w14:textId="77777777"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 постановление от 29.11.2019г. № 59 Об утверждении административного регламента по предоставлению муниципальной услуги «Предоставление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 Самарской области».</w:t>
      </w:r>
    </w:p>
    <w:p w14:paraId="62B666F5" w14:textId="4D0B9FE6"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 постановление от 16.02.2023 № 12 «О внесении изменений в административный регламент предоставления муниципальной услуги «Предоставление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 Самарской области», утвержденный постановлением администрации сельского поселения Нижнее Санчелеево муниципального района Ставропольский Самарской области № 59 от 29.11.2019 г.».</w:t>
      </w:r>
    </w:p>
    <w:p w14:paraId="0A98B76C" w14:textId="77777777"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lastRenderedPageBreak/>
        <w:t>- постановление от 03.08.2023 г. № 48 «О внесении изменений в административный регламент предоставления муниципальной услуги «Предоставление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 Самарской области», утвержденный постановлением администрации сельского поселения Нижнее Санчелеево муниципального района Ставропольский Самарской области № 59 от 29.11.2019 г.»</w:t>
      </w:r>
    </w:p>
    <w:p w14:paraId="05A37B1C" w14:textId="77777777" w:rsidR="002B686C" w:rsidRPr="002B686C" w:rsidRDefault="00471F3D" w:rsidP="002B686C">
      <w:pPr>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hAnsi="Times New Roman" w:cs="Times New Roman"/>
          <w:sz w:val="28"/>
          <w:szCs w:val="28"/>
        </w:rPr>
        <w:t xml:space="preserve">3. </w:t>
      </w:r>
      <w:r w:rsidR="002B686C" w:rsidRPr="002B686C">
        <w:rPr>
          <w:rFonts w:ascii="Times New Roman" w:eastAsia="Times New Roman" w:hAnsi="Times New Roman" w:cs="Times New Roman"/>
          <w:color w:val="auto"/>
          <w:sz w:val="28"/>
          <w:szCs w:val="28"/>
          <w:lang w:bidi="ar-SA"/>
        </w:rPr>
        <w:t>Опубликовать настоящее постановление в газете «Нижне-Санчелеевский вестник» и разместить на официальном сайте администрации сельского поселения Нижнее Санчелеево муниципального района Ставропольский Самарской области в сети Интернет</w:t>
      </w:r>
      <w:r w:rsidR="002B686C" w:rsidRPr="002B686C">
        <w:rPr>
          <w:rFonts w:ascii="Times New Roman" w:eastAsia="Times New Roman" w:hAnsi="Times New Roman" w:cs="Times New Roman"/>
          <w:color w:val="auto"/>
          <w:sz w:val="28"/>
          <w:szCs w:val="28"/>
          <w:lang w:eastAsia="en-US" w:bidi="ar-SA"/>
        </w:rPr>
        <w:t xml:space="preserve"> </w:t>
      </w:r>
      <w:hyperlink r:id="rId9" w:history="1">
        <w:r w:rsidR="002B686C" w:rsidRPr="002B686C">
          <w:rPr>
            <w:rFonts w:ascii="Times New Roman" w:eastAsia="Times New Roman" w:hAnsi="Times New Roman" w:cs="Times New Roman"/>
            <w:color w:val="0000FF"/>
            <w:sz w:val="28"/>
            <w:szCs w:val="28"/>
            <w:u w:val="single"/>
            <w:lang w:bidi="ar-SA"/>
          </w:rPr>
          <w:t>http://n.sancheleevo.stavrsp.ru</w:t>
        </w:r>
      </w:hyperlink>
      <w:r w:rsidR="002B686C" w:rsidRPr="002B686C">
        <w:rPr>
          <w:rFonts w:ascii="Times New Roman" w:eastAsia="Times New Roman" w:hAnsi="Times New Roman" w:cs="Times New Roman"/>
          <w:color w:val="auto"/>
          <w:sz w:val="28"/>
          <w:szCs w:val="28"/>
          <w:lang w:bidi="ar-SA"/>
        </w:rPr>
        <w:t>.</w:t>
      </w:r>
    </w:p>
    <w:p w14:paraId="6BB69A91" w14:textId="77777777"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4.</w:t>
      </w:r>
      <w:r w:rsidRPr="002B686C">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14:paraId="243B63E7" w14:textId="61827EA5" w:rsidR="00471F3D" w:rsidRPr="002B686C" w:rsidRDefault="002B686C" w:rsidP="002B686C">
      <w:pPr>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2B686C">
        <w:rPr>
          <w:rFonts w:ascii="Times New Roman" w:eastAsia="Times New Roman" w:hAnsi="Times New Roman" w:cs="Times New Roman"/>
          <w:color w:val="auto"/>
          <w:sz w:val="28"/>
          <w:szCs w:val="28"/>
          <w:lang w:bidi="ar-SA"/>
        </w:rPr>
        <w:t>.</w:t>
      </w:r>
    </w:p>
    <w:p w14:paraId="664172BB" w14:textId="77777777" w:rsidR="002B686C" w:rsidRPr="002B686C" w:rsidRDefault="002B686C" w:rsidP="002B686C">
      <w:pPr>
        <w:ind w:left="709" w:firstLine="567"/>
        <w:jc w:val="both"/>
        <w:rPr>
          <w:sz w:val="28"/>
          <w:szCs w:val="28"/>
        </w:rPr>
      </w:pPr>
    </w:p>
    <w:p w14:paraId="2D03AE95" w14:textId="79185D35" w:rsidR="00471F3D" w:rsidRPr="002B686C" w:rsidRDefault="00471F3D" w:rsidP="002B686C">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Глава сельского поселения</w:t>
      </w:r>
      <w:r w:rsidR="007928C6"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Нижнее Санчелеево</w:t>
      </w:r>
    </w:p>
    <w:p w14:paraId="10C7755B" w14:textId="767C8FF6" w:rsidR="00471F3D" w:rsidRPr="002B686C" w:rsidRDefault="00471F3D" w:rsidP="002B686C">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муниципального района</w:t>
      </w:r>
      <w:r w:rsidR="0021752E"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EEDDCC8" w14:textId="76544B3E" w:rsidR="00471F3D" w:rsidRPr="002B686C" w:rsidRDefault="00471F3D" w:rsidP="002B686C">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sidR="00337873" w:rsidRP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337873"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Н.В.Арефьева</w:t>
      </w:r>
    </w:p>
    <w:p w14:paraId="163BB6E5" w14:textId="77777777" w:rsidR="00471F3D" w:rsidRPr="002B686C" w:rsidRDefault="00471F3D" w:rsidP="002B686C">
      <w:pPr>
        <w:spacing w:line="240" w:lineRule="exact"/>
        <w:ind w:left="709" w:firstLine="567"/>
        <w:jc w:val="both"/>
        <w:rPr>
          <w:sz w:val="28"/>
          <w:szCs w:val="28"/>
        </w:rPr>
      </w:pPr>
    </w:p>
    <w:p w14:paraId="0BE41CE7" w14:textId="77777777" w:rsidR="00471F3D" w:rsidRPr="00337873" w:rsidRDefault="00471F3D" w:rsidP="00471F3D">
      <w:pPr>
        <w:spacing w:line="240" w:lineRule="exact"/>
        <w:jc w:val="both"/>
        <w:rPr>
          <w:sz w:val="26"/>
          <w:szCs w:val="26"/>
        </w:rPr>
      </w:pPr>
    </w:p>
    <w:p w14:paraId="493575C0" w14:textId="3DABFC7B" w:rsidR="00471F3D" w:rsidRDefault="00471F3D" w:rsidP="00471F3D">
      <w:pPr>
        <w:spacing w:line="240" w:lineRule="exact"/>
        <w:jc w:val="both"/>
      </w:pPr>
      <w:r>
        <w:t xml:space="preserve">      </w:t>
      </w:r>
    </w:p>
    <w:p w14:paraId="0A01C325" w14:textId="1AD77E7D" w:rsidR="0021752E" w:rsidRDefault="0021752E" w:rsidP="00471F3D">
      <w:pPr>
        <w:spacing w:line="240" w:lineRule="exact"/>
        <w:jc w:val="both"/>
      </w:pPr>
    </w:p>
    <w:p w14:paraId="581C49B7" w14:textId="5044D62F" w:rsidR="002B686C" w:rsidRDefault="002B686C" w:rsidP="00471F3D">
      <w:pPr>
        <w:spacing w:line="240" w:lineRule="exact"/>
        <w:jc w:val="both"/>
      </w:pPr>
    </w:p>
    <w:p w14:paraId="7BD9A7B5" w14:textId="6803B467" w:rsidR="002B686C" w:rsidRDefault="002B686C" w:rsidP="00471F3D">
      <w:pPr>
        <w:spacing w:line="240" w:lineRule="exact"/>
        <w:jc w:val="both"/>
      </w:pPr>
    </w:p>
    <w:p w14:paraId="712CB1C0" w14:textId="5AAC06E3" w:rsidR="002B686C" w:rsidRDefault="002B686C" w:rsidP="00471F3D">
      <w:pPr>
        <w:spacing w:line="240" w:lineRule="exact"/>
        <w:jc w:val="both"/>
      </w:pPr>
    </w:p>
    <w:p w14:paraId="14912149" w14:textId="1EB6B9CD" w:rsidR="002B686C" w:rsidRDefault="002B686C" w:rsidP="00471F3D">
      <w:pPr>
        <w:spacing w:line="240" w:lineRule="exact"/>
        <w:jc w:val="both"/>
      </w:pPr>
    </w:p>
    <w:p w14:paraId="63029D80" w14:textId="766121E5" w:rsidR="002B686C" w:rsidRDefault="002B686C" w:rsidP="00471F3D">
      <w:pPr>
        <w:spacing w:line="240" w:lineRule="exact"/>
        <w:jc w:val="both"/>
      </w:pPr>
    </w:p>
    <w:p w14:paraId="075E4BB3" w14:textId="478ACF18" w:rsidR="002B686C" w:rsidRDefault="002B686C" w:rsidP="00471F3D">
      <w:pPr>
        <w:spacing w:line="240" w:lineRule="exact"/>
        <w:jc w:val="both"/>
      </w:pPr>
    </w:p>
    <w:p w14:paraId="3337A6FC" w14:textId="790DCE29" w:rsidR="002B686C" w:rsidRDefault="002B686C" w:rsidP="00471F3D">
      <w:pPr>
        <w:spacing w:line="240" w:lineRule="exact"/>
        <w:jc w:val="both"/>
      </w:pPr>
    </w:p>
    <w:p w14:paraId="21AAF913" w14:textId="3722233F" w:rsidR="002B686C" w:rsidRDefault="002B686C" w:rsidP="00471F3D">
      <w:pPr>
        <w:spacing w:line="240" w:lineRule="exact"/>
        <w:jc w:val="both"/>
      </w:pPr>
    </w:p>
    <w:p w14:paraId="33AEFD75" w14:textId="5B3E359D" w:rsidR="002B686C" w:rsidRDefault="002B686C" w:rsidP="00471F3D">
      <w:pPr>
        <w:spacing w:line="240" w:lineRule="exact"/>
        <w:jc w:val="both"/>
      </w:pPr>
    </w:p>
    <w:p w14:paraId="7C9BA624" w14:textId="7A41B8AC" w:rsidR="002B686C" w:rsidRDefault="002B686C" w:rsidP="00471F3D">
      <w:pPr>
        <w:spacing w:line="240" w:lineRule="exact"/>
        <w:jc w:val="both"/>
      </w:pPr>
    </w:p>
    <w:p w14:paraId="46569997" w14:textId="034F207C" w:rsidR="002B686C" w:rsidRDefault="002B686C" w:rsidP="00471F3D">
      <w:pPr>
        <w:spacing w:line="240" w:lineRule="exact"/>
        <w:jc w:val="both"/>
      </w:pPr>
    </w:p>
    <w:p w14:paraId="0D9DD45F" w14:textId="7AE8F124" w:rsidR="002B686C" w:rsidRDefault="002B686C" w:rsidP="00471F3D">
      <w:pPr>
        <w:spacing w:line="240" w:lineRule="exact"/>
        <w:jc w:val="both"/>
      </w:pPr>
    </w:p>
    <w:p w14:paraId="5577DE80" w14:textId="729FA80B" w:rsidR="002B686C" w:rsidRDefault="002B686C" w:rsidP="00471F3D">
      <w:pPr>
        <w:spacing w:line="240" w:lineRule="exact"/>
        <w:jc w:val="both"/>
      </w:pPr>
    </w:p>
    <w:p w14:paraId="71FE9C23" w14:textId="4FB8EB84" w:rsidR="002B686C" w:rsidRDefault="002B686C" w:rsidP="00471F3D">
      <w:pPr>
        <w:spacing w:line="240" w:lineRule="exact"/>
        <w:jc w:val="both"/>
      </w:pPr>
    </w:p>
    <w:p w14:paraId="04300A16" w14:textId="41FFAD62" w:rsidR="002B686C" w:rsidRDefault="002B686C" w:rsidP="00471F3D">
      <w:pPr>
        <w:spacing w:line="240" w:lineRule="exact"/>
        <w:jc w:val="both"/>
      </w:pPr>
    </w:p>
    <w:p w14:paraId="08AB55B5" w14:textId="3003B0B6" w:rsidR="002B686C" w:rsidRDefault="002B686C" w:rsidP="00471F3D">
      <w:pPr>
        <w:spacing w:line="240" w:lineRule="exact"/>
        <w:jc w:val="both"/>
      </w:pPr>
    </w:p>
    <w:p w14:paraId="189EF330" w14:textId="24E42D57" w:rsidR="002B686C" w:rsidRDefault="002B686C" w:rsidP="00471F3D">
      <w:pPr>
        <w:spacing w:line="240" w:lineRule="exact"/>
        <w:jc w:val="both"/>
      </w:pPr>
    </w:p>
    <w:p w14:paraId="60AC1F39" w14:textId="4636A586" w:rsidR="002B686C" w:rsidRDefault="002B686C" w:rsidP="00471F3D">
      <w:pPr>
        <w:spacing w:line="240" w:lineRule="exact"/>
        <w:jc w:val="both"/>
      </w:pPr>
    </w:p>
    <w:p w14:paraId="3978DB06" w14:textId="6C774ABF" w:rsidR="002B686C" w:rsidRDefault="002B686C" w:rsidP="00471F3D">
      <w:pPr>
        <w:spacing w:line="240" w:lineRule="exact"/>
        <w:jc w:val="both"/>
      </w:pPr>
    </w:p>
    <w:p w14:paraId="377B6BDC" w14:textId="14E5B51C" w:rsidR="002B686C" w:rsidRDefault="002B686C" w:rsidP="00471F3D">
      <w:pPr>
        <w:spacing w:line="240" w:lineRule="exact"/>
        <w:jc w:val="both"/>
      </w:pPr>
    </w:p>
    <w:p w14:paraId="4B61B303" w14:textId="7E1D4AA2" w:rsidR="002B686C" w:rsidRDefault="002B686C" w:rsidP="00471F3D">
      <w:pPr>
        <w:spacing w:line="240" w:lineRule="exact"/>
        <w:jc w:val="both"/>
      </w:pPr>
    </w:p>
    <w:p w14:paraId="44C5332B" w14:textId="5C48DE72" w:rsidR="002B686C" w:rsidRDefault="002B686C" w:rsidP="00471F3D">
      <w:pPr>
        <w:spacing w:line="240" w:lineRule="exact"/>
        <w:jc w:val="both"/>
      </w:pPr>
    </w:p>
    <w:p w14:paraId="728AB5D8" w14:textId="4E6F1807" w:rsidR="002B686C" w:rsidRDefault="002B686C" w:rsidP="00471F3D">
      <w:pPr>
        <w:spacing w:line="240" w:lineRule="exact"/>
        <w:jc w:val="both"/>
      </w:pPr>
    </w:p>
    <w:p w14:paraId="16F9A86D" w14:textId="02BF15F3" w:rsidR="002B686C" w:rsidRDefault="002B686C" w:rsidP="00471F3D">
      <w:pPr>
        <w:spacing w:line="240" w:lineRule="exact"/>
        <w:jc w:val="both"/>
      </w:pPr>
    </w:p>
    <w:p w14:paraId="77B9AF2A" w14:textId="2981DEB0" w:rsidR="002B686C" w:rsidRDefault="002B686C" w:rsidP="00471F3D">
      <w:pPr>
        <w:spacing w:line="240" w:lineRule="exact"/>
        <w:jc w:val="both"/>
      </w:pPr>
    </w:p>
    <w:p w14:paraId="7648DD3A" w14:textId="645BEB5C" w:rsidR="002B686C" w:rsidRDefault="002B686C" w:rsidP="00471F3D">
      <w:pPr>
        <w:spacing w:line="240" w:lineRule="exact"/>
        <w:jc w:val="both"/>
      </w:pPr>
    </w:p>
    <w:p w14:paraId="35611AD7" w14:textId="694F6B97" w:rsidR="002B686C" w:rsidRDefault="002B686C" w:rsidP="00471F3D">
      <w:pPr>
        <w:spacing w:line="240" w:lineRule="exact"/>
        <w:jc w:val="both"/>
      </w:pPr>
    </w:p>
    <w:p w14:paraId="26DF769E" w14:textId="65D6616A" w:rsidR="002B686C" w:rsidRDefault="002B686C" w:rsidP="00471F3D">
      <w:pPr>
        <w:spacing w:line="240" w:lineRule="exact"/>
        <w:jc w:val="both"/>
      </w:pPr>
    </w:p>
    <w:p w14:paraId="6C640D6D" w14:textId="5563FA58" w:rsidR="002B686C" w:rsidRDefault="002B686C" w:rsidP="00471F3D">
      <w:pPr>
        <w:spacing w:line="240" w:lineRule="exact"/>
        <w:jc w:val="both"/>
      </w:pPr>
    </w:p>
    <w:p w14:paraId="7787E399" w14:textId="3333586C" w:rsidR="002B686C" w:rsidRDefault="002B686C" w:rsidP="00471F3D">
      <w:pPr>
        <w:spacing w:line="240" w:lineRule="exact"/>
        <w:jc w:val="both"/>
      </w:pPr>
    </w:p>
    <w:p w14:paraId="53D3FA2E" w14:textId="77777777" w:rsidR="002B686C" w:rsidRDefault="002B686C" w:rsidP="00471F3D">
      <w:pPr>
        <w:spacing w:line="240" w:lineRule="exact"/>
        <w:jc w:val="both"/>
      </w:pPr>
    </w:p>
    <w:p w14:paraId="36F35DDA" w14:textId="77777777" w:rsidR="002B686C" w:rsidRDefault="002B686C" w:rsidP="00337873">
      <w:pPr>
        <w:pStyle w:val="ConsPlusNormal0"/>
        <w:ind w:left="5103"/>
        <w:jc w:val="right"/>
        <w:outlineLvl w:val="0"/>
        <w:rPr>
          <w:rFonts w:ascii="Times New Roman" w:hAnsi="Times New Roman" w:cs="Times New Roman"/>
          <w:sz w:val="20"/>
        </w:rPr>
      </w:pPr>
    </w:p>
    <w:p w14:paraId="7DB648B0" w14:textId="0631937A" w:rsidR="001462C7" w:rsidRPr="0021752E" w:rsidRDefault="001462C7" w:rsidP="00337873">
      <w:pPr>
        <w:pStyle w:val="ConsPlusNormal0"/>
        <w:ind w:left="5103"/>
        <w:jc w:val="right"/>
        <w:outlineLvl w:val="0"/>
        <w:rPr>
          <w:rFonts w:ascii="Times New Roman" w:hAnsi="Times New Roman" w:cs="Times New Roman"/>
          <w:sz w:val="20"/>
        </w:rPr>
      </w:pPr>
      <w:r w:rsidRPr="0021752E">
        <w:rPr>
          <w:rFonts w:ascii="Times New Roman" w:hAnsi="Times New Roman" w:cs="Times New Roman"/>
          <w:sz w:val="20"/>
        </w:rPr>
        <w:t xml:space="preserve">Приложение </w:t>
      </w:r>
    </w:p>
    <w:p w14:paraId="550F8AC3" w14:textId="7D619941" w:rsidR="001462C7" w:rsidRPr="0021752E" w:rsidRDefault="001462C7" w:rsidP="00337873">
      <w:pPr>
        <w:pStyle w:val="ConsPlusNormal0"/>
        <w:ind w:left="5103"/>
        <w:jc w:val="right"/>
        <w:rPr>
          <w:rFonts w:ascii="Times New Roman" w:hAnsi="Times New Roman" w:cs="Times New Roman"/>
          <w:sz w:val="20"/>
        </w:rPr>
      </w:pPr>
      <w:r w:rsidRPr="0021752E">
        <w:rPr>
          <w:rFonts w:ascii="Times New Roman" w:hAnsi="Times New Roman" w:cs="Times New Roman"/>
          <w:sz w:val="20"/>
        </w:rPr>
        <w:t xml:space="preserve">к постановлению Администрации сельского поселения </w:t>
      </w:r>
      <w:r w:rsidR="002B686C">
        <w:rPr>
          <w:rFonts w:ascii="Times New Roman" w:hAnsi="Times New Roman" w:cs="Times New Roman"/>
          <w:sz w:val="20"/>
        </w:rPr>
        <w:t>Нижнее Санчелеево</w:t>
      </w:r>
    </w:p>
    <w:p w14:paraId="504B3A5F" w14:textId="118A017F" w:rsidR="001462C7" w:rsidRPr="0021752E" w:rsidRDefault="001462C7" w:rsidP="00337873">
      <w:pPr>
        <w:pStyle w:val="ConsPlusNormal0"/>
        <w:ind w:left="5103"/>
        <w:jc w:val="right"/>
        <w:rPr>
          <w:rFonts w:ascii="Times New Roman" w:hAnsi="Times New Roman" w:cs="Times New Roman"/>
          <w:sz w:val="20"/>
        </w:rPr>
      </w:pPr>
      <w:r w:rsidRPr="0021752E">
        <w:rPr>
          <w:rFonts w:ascii="Times New Roman" w:hAnsi="Times New Roman" w:cs="Times New Roman"/>
          <w:sz w:val="20"/>
        </w:rPr>
        <w:t xml:space="preserve">муниципального района </w:t>
      </w:r>
      <w:r w:rsidR="002B686C">
        <w:rPr>
          <w:rFonts w:ascii="Times New Roman" w:hAnsi="Times New Roman" w:cs="Times New Roman"/>
          <w:sz w:val="20"/>
        </w:rPr>
        <w:t>Ставропольский</w:t>
      </w:r>
    </w:p>
    <w:p w14:paraId="710B3F0D" w14:textId="77777777" w:rsidR="001462C7" w:rsidRPr="0021752E" w:rsidRDefault="001462C7" w:rsidP="00337873">
      <w:pPr>
        <w:pStyle w:val="ConsPlusNormal0"/>
        <w:ind w:left="5103"/>
        <w:jc w:val="right"/>
        <w:rPr>
          <w:rFonts w:ascii="Times New Roman" w:hAnsi="Times New Roman" w:cs="Times New Roman"/>
          <w:sz w:val="20"/>
        </w:rPr>
      </w:pPr>
      <w:r w:rsidRPr="0021752E">
        <w:rPr>
          <w:rFonts w:ascii="Times New Roman" w:hAnsi="Times New Roman" w:cs="Times New Roman"/>
          <w:sz w:val="20"/>
        </w:rPr>
        <w:t>Самарской области</w:t>
      </w:r>
    </w:p>
    <w:p w14:paraId="577ECF2E" w14:textId="5FDC97EE" w:rsidR="001462C7" w:rsidRPr="0021752E" w:rsidRDefault="001462C7" w:rsidP="00337873">
      <w:pPr>
        <w:pStyle w:val="ConsPlusNormal0"/>
        <w:ind w:left="5103"/>
        <w:jc w:val="right"/>
        <w:rPr>
          <w:rFonts w:ascii="Times New Roman" w:hAnsi="Times New Roman" w:cs="Times New Roman"/>
          <w:sz w:val="20"/>
        </w:rPr>
      </w:pPr>
      <w:r w:rsidRPr="0021752E">
        <w:rPr>
          <w:rFonts w:ascii="Times New Roman" w:hAnsi="Times New Roman" w:cs="Times New Roman"/>
          <w:sz w:val="20"/>
        </w:rPr>
        <w:t xml:space="preserve">от </w:t>
      </w:r>
      <w:r w:rsidR="00AF7329">
        <w:rPr>
          <w:rFonts w:ascii="Times New Roman" w:hAnsi="Times New Roman" w:cs="Times New Roman"/>
          <w:sz w:val="20"/>
        </w:rPr>
        <w:t>13.11.2023</w:t>
      </w:r>
      <w:r w:rsidRPr="0021752E">
        <w:rPr>
          <w:rFonts w:ascii="Times New Roman" w:hAnsi="Times New Roman" w:cs="Times New Roman"/>
          <w:sz w:val="20"/>
        </w:rPr>
        <w:t xml:space="preserve"> г. №</w:t>
      </w:r>
      <w:r w:rsidR="0021752E">
        <w:rPr>
          <w:rFonts w:ascii="Times New Roman" w:hAnsi="Times New Roman" w:cs="Times New Roman"/>
          <w:sz w:val="20"/>
        </w:rPr>
        <w:t xml:space="preserve"> </w:t>
      </w:r>
      <w:r w:rsidR="00AF7329">
        <w:rPr>
          <w:rFonts w:ascii="Times New Roman" w:hAnsi="Times New Roman" w:cs="Times New Roman"/>
          <w:sz w:val="20"/>
        </w:rPr>
        <w:t>72</w:t>
      </w:r>
    </w:p>
    <w:p w14:paraId="3DAE0513" w14:textId="35BD939E" w:rsidR="00023D7C" w:rsidRPr="004D5B58" w:rsidRDefault="00023D7C" w:rsidP="002A134A">
      <w:pPr>
        <w:pStyle w:val="50"/>
        <w:shd w:val="clear" w:color="auto" w:fill="auto"/>
        <w:spacing w:after="0" w:line="319" w:lineRule="exact"/>
        <w:ind w:firstLine="4536"/>
        <w:jc w:val="both"/>
      </w:pPr>
      <w:r w:rsidRPr="004D5B58">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2CBD7C26"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C508CDA" w14:textId="77777777" w:rsidR="00AF7329" w:rsidRPr="004D5B58" w:rsidRDefault="00AF7329" w:rsidP="00F13DAA">
      <w:pPr>
        <w:ind w:firstLine="709"/>
        <w:jc w:val="both"/>
        <w:rPr>
          <w:rFonts w:asciiTheme="majorBidi" w:hAnsiTheme="majorBidi" w:cstheme="majorBidi"/>
          <w:sz w:val="28"/>
          <w:szCs w:val="28"/>
        </w:rPr>
      </w:pPr>
    </w:p>
    <w:p w14:paraId="2EB02950"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372DA1D4" w14:textId="77777777" w:rsidR="00F13DAA" w:rsidRPr="004D5B58" w:rsidRDefault="00F13DAA" w:rsidP="00F13DAA">
      <w:pPr>
        <w:ind w:firstLine="709"/>
        <w:jc w:val="center"/>
        <w:rPr>
          <w:rFonts w:asciiTheme="majorBidi" w:hAnsiTheme="majorBidi" w:cstheme="majorBidi"/>
          <w:b/>
          <w:bCs/>
          <w:sz w:val="28"/>
          <w:szCs w:val="28"/>
        </w:rPr>
      </w:pP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3938793D"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68FDE52" w14:textId="77777777" w:rsidR="00AF7329" w:rsidRPr="004D5B58" w:rsidRDefault="00AF7329" w:rsidP="00F13DAA">
      <w:pPr>
        <w:ind w:firstLine="709"/>
        <w:jc w:val="both"/>
        <w:rPr>
          <w:rFonts w:asciiTheme="majorBidi" w:hAnsiTheme="majorBidi" w:cstheme="majorBidi"/>
          <w:sz w:val="28"/>
          <w:szCs w:val="28"/>
        </w:rPr>
      </w:pPr>
    </w:p>
    <w:p w14:paraId="1E102C42"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6D7EA67B" w14:textId="77777777" w:rsidR="00F13DAA" w:rsidRPr="004D5B58" w:rsidRDefault="00F13DAA" w:rsidP="00F13DAA">
      <w:pPr>
        <w:ind w:firstLine="709"/>
        <w:jc w:val="both"/>
        <w:rPr>
          <w:rFonts w:asciiTheme="majorBidi" w:hAnsiTheme="majorBidi" w:cstheme="majorBidi"/>
          <w:sz w:val="28"/>
          <w:szCs w:val="28"/>
        </w:rPr>
      </w:pP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1850BC5E"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6C572E0C" w14:textId="77777777" w:rsidR="00AF7329" w:rsidRPr="004D5B58" w:rsidRDefault="00AF7329" w:rsidP="00F13DAA">
      <w:pPr>
        <w:ind w:firstLine="709"/>
        <w:jc w:val="both"/>
        <w:rPr>
          <w:rFonts w:asciiTheme="majorBidi" w:hAnsiTheme="majorBidi" w:cstheme="majorBidi"/>
          <w:sz w:val="28"/>
          <w:szCs w:val="28"/>
        </w:rPr>
      </w:pP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59587428" w14:textId="77777777" w:rsidR="00F13DAA" w:rsidRPr="00AF7329" w:rsidRDefault="00F13DAA" w:rsidP="00F13DAA">
      <w:pPr>
        <w:ind w:firstLine="709"/>
        <w:jc w:val="center"/>
        <w:rPr>
          <w:rFonts w:asciiTheme="majorBidi" w:hAnsiTheme="majorBidi" w:cstheme="majorBidi"/>
          <w:b/>
          <w:sz w:val="28"/>
          <w:szCs w:val="28"/>
        </w:rPr>
      </w:pPr>
      <w:r w:rsidRPr="00AF7329">
        <w:rPr>
          <w:rFonts w:asciiTheme="majorBidi" w:hAnsiTheme="majorBidi" w:cstheme="majorBidi"/>
          <w:b/>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60AEE9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zip, rar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2" w:name="_Hlk137655842"/>
      <w:r w:rsidRPr="004D5B58">
        <w:rPr>
          <w:rFonts w:asciiTheme="majorBidi" w:hAnsiTheme="majorBidi" w:cstheme="majorBidi"/>
          <w:b/>
          <w:sz w:val="28"/>
          <w:szCs w:val="28"/>
        </w:rPr>
        <w:t xml:space="preserve">Исчерпывающий перечень оснований для </w:t>
      </w:r>
      <w:bookmarkEnd w:id="2"/>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9B018B3" w:rsidR="00F13DAA" w:rsidRPr="004D5B58" w:rsidRDefault="00F13DAA" w:rsidP="004656AD">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w:t>
      </w:r>
      <w:r w:rsidR="004656AD">
        <w:rPr>
          <w:rFonts w:asciiTheme="majorBidi" w:hAnsiTheme="majorBidi" w:cstheme="majorBidi"/>
          <w:sz w:val="28"/>
          <w:szCs w:val="28"/>
        </w:rPr>
        <w:t xml:space="preserve"> постановлением Администрации сельского поселения Нижнее Санчелеево от 19.12.2019 года № 67/1 </w:t>
      </w:r>
      <w:r w:rsidRPr="004D5B58">
        <w:rPr>
          <w:rFonts w:asciiTheme="majorBidi" w:hAnsiTheme="majorBidi" w:cstheme="majorBidi"/>
          <w:sz w:val="28"/>
          <w:szCs w:val="28"/>
        </w:rPr>
        <w:t xml:space="preserve"> </w:t>
      </w:r>
      <w:r w:rsidR="004656AD">
        <w:rPr>
          <w:rFonts w:asciiTheme="majorBidi" w:hAnsiTheme="majorBidi" w:cstheme="majorBidi"/>
          <w:sz w:val="28"/>
          <w:szCs w:val="28"/>
        </w:rPr>
        <w:t>«</w:t>
      </w:r>
      <w:r w:rsidR="004656AD" w:rsidRPr="004656AD">
        <w:rPr>
          <w:rFonts w:asciiTheme="majorBidi" w:hAnsiTheme="majorBidi" w:cstheme="majorBidi"/>
          <w:sz w:val="28"/>
          <w:szCs w:val="28"/>
        </w:rPr>
        <w:t>ОБ УТВЕРЖДЕНИИ ПОРЯДКА ОПРЕДЕЛЕНИЯ ВОССТАНОВИТЕЛЬНОЙ СТОИМОСТИ ЗЕЛЕНЫХ НАСАЖДЕНИЙ НА ТЕРРИТОРИИ СЕЛЬСКОГО ПОСЕЛЕНИЯ НИЖНЕЕ САНЧЕЛЕЕВО МУНИЦИПАЛЬНОГО РАЙОНА СТАВРОПОЛЬСКИЙ САМАРСКОЙ ОБЛАСТИ</w:t>
      </w:r>
      <w:r w:rsidR="004656AD">
        <w:rPr>
          <w:rFonts w:asciiTheme="majorBidi" w:hAnsiTheme="majorBidi" w:cstheme="majorBidi"/>
          <w:sz w:val="28"/>
          <w:szCs w:val="28"/>
        </w:rPr>
        <w:t>»</w:t>
      </w:r>
      <w:r w:rsidRPr="004D5B58">
        <w:rPr>
          <w:rFonts w:asciiTheme="majorBidi" w:hAnsiTheme="majorBidi" w:cstheme="majorBidi"/>
          <w:sz w:val="28"/>
          <w:szCs w:val="28"/>
        </w:rPr>
        <w:t>.</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B464286"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3"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DE45501" w14:textId="77777777" w:rsidR="00AF7329" w:rsidRDefault="00AF7329" w:rsidP="00F13DAA">
      <w:pPr>
        <w:ind w:firstLine="709"/>
        <w:jc w:val="center"/>
        <w:rPr>
          <w:rFonts w:asciiTheme="majorBidi" w:hAnsiTheme="majorBidi" w:cstheme="majorBidi"/>
          <w:b/>
          <w:sz w:val="28"/>
          <w:szCs w:val="28"/>
        </w:rPr>
      </w:pPr>
    </w:p>
    <w:p w14:paraId="24BB23B5" w14:textId="77777777" w:rsidR="00AF7329" w:rsidRDefault="00AF7329" w:rsidP="00F13DAA">
      <w:pPr>
        <w:ind w:firstLine="709"/>
        <w:jc w:val="center"/>
        <w:rPr>
          <w:rFonts w:asciiTheme="majorBidi" w:hAnsiTheme="majorBidi" w:cstheme="majorBidi"/>
          <w:b/>
          <w:sz w:val="28"/>
          <w:szCs w:val="28"/>
        </w:rPr>
      </w:pPr>
    </w:p>
    <w:p w14:paraId="037313C2" w14:textId="77777777" w:rsidR="00AF7329" w:rsidRDefault="00AF7329" w:rsidP="00F13DAA">
      <w:pPr>
        <w:ind w:firstLine="709"/>
        <w:jc w:val="center"/>
        <w:rPr>
          <w:rFonts w:asciiTheme="majorBidi" w:hAnsiTheme="majorBidi" w:cstheme="majorBidi"/>
          <w:b/>
          <w:sz w:val="28"/>
          <w:szCs w:val="28"/>
        </w:rPr>
      </w:pPr>
    </w:p>
    <w:p w14:paraId="27EFE082" w14:textId="3A55AA4D"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19011EA8" w14:textId="77777777" w:rsidR="00AF7329" w:rsidRDefault="00AF7329" w:rsidP="00F13DAA">
      <w:pPr>
        <w:ind w:firstLine="709"/>
        <w:jc w:val="center"/>
        <w:rPr>
          <w:rFonts w:asciiTheme="majorBidi" w:hAnsiTheme="majorBidi" w:cstheme="majorBidi"/>
          <w:b/>
          <w:bCs/>
          <w:sz w:val="28"/>
          <w:szCs w:val="28"/>
        </w:rPr>
      </w:pPr>
    </w:p>
    <w:p w14:paraId="07BE11BF" w14:textId="01EA6A6A"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EF60D0B" w14:textId="77777777" w:rsidR="00AF7329" w:rsidRDefault="00AF7329" w:rsidP="00F13DAA">
      <w:pPr>
        <w:ind w:firstLine="709"/>
        <w:jc w:val="center"/>
        <w:rPr>
          <w:rFonts w:asciiTheme="majorBidi" w:hAnsiTheme="majorBidi" w:cstheme="majorBidi"/>
          <w:b/>
          <w:sz w:val="28"/>
          <w:szCs w:val="28"/>
        </w:rPr>
      </w:pPr>
    </w:p>
    <w:p w14:paraId="611CAF84" w14:textId="77777777" w:rsidR="00AF7329" w:rsidRDefault="00AF7329" w:rsidP="00F13DAA">
      <w:pPr>
        <w:ind w:firstLine="709"/>
        <w:jc w:val="center"/>
        <w:rPr>
          <w:rFonts w:asciiTheme="majorBidi" w:hAnsiTheme="majorBidi" w:cstheme="majorBidi"/>
          <w:b/>
          <w:sz w:val="28"/>
          <w:szCs w:val="28"/>
        </w:rPr>
      </w:pPr>
    </w:p>
    <w:p w14:paraId="35D5E2F3" w14:textId="3C5CD673"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52022853"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37D1D5F7" w14:textId="77777777" w:rsidR="00AF7329" w:rsidRPr="004D5B58" w:rsidRDefault="00AF7329" w:rsidP="00F13DAA">
      <w:pPr>
        <w:ind w:firstLine="709"/>
        <w:jc w:val="both"/>
        <w:rPr>
          <w:rFonts w:asciiTheme="majorBidi" w:hAnsiTheme="majorBidi" w:cstheme="majorBidi"/>
          <w:sz w:val="28"/>
          <w:szCs w:val="28"/>
        </w:rPr>
      </w:pP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678E82A2" w:rsidR="00F13DAA"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p w14:paraId="61367FDA" w14:textId="02D3C9D5" w:rsidR="00AF7329" w:rsidRDefault="00AF7329" w:rsidP="00F13DAA">
      <w:pPr>
        <w:ind w:firstLine="709"/>
        <w:jc w:val="both"/>
        <w:rPr>
          <w:rFonts w:asciiTheme="majorBidi" w:hAnsiTheme="majorBidi" w:cstheme="majorBidi"/>
        </w:rPr>
      </w:pPr>
    </w:p>
    <w:p w14:paraId="11F2989E" w14:textId="22D5ADA2" w:rsidR="00AF7329" w:rsidRDefault="00AF7329" w:rsidP="00F13DAA">
      <w:pPr>
        <w:ind w:firstLine="709"/>
        <w:jc w:val="both"/>
        <w:rPr>
          <w:rFonts w:asciiTheme="majorBidi" w:hAnsiTheme="majorBidi" w:cstheme="majorBidi"/>
        </w:rPr>
      </w:pPr>
    </w:p>
    <w:p w14:paraId="7A72EE39" w14:textId="262A00C3" w:rsidR="00AF7329" w:rsidRDefault="00AF7329" w:rsidP="00F13DAA">
      <w:pPr>
        <w:ind w:firstLine="709"/>
        <w:jc w:val="both"/>
        <w:rPr>
          <w:rFonts w:asciiTheme="majorBidi" w:hAnsiTheme="majorBidi" w:cstheme="majorBidi"/>
        </w:rPr>
      </w:pPr>
    </w:p>
    <w:p w14:paraId="346BFCA7" w14:textId="2DC854E8" w:rsidR="00AF7329" w:rsidRDefault="00AF7329" w:rsidP="00F13DAA">
      <w:pPr>
        <w:ind w:firstLine="709"/>
        <w:jc w:val="both"/>
        <w:rPr>
          <w:rFonts w:asciiTheme="majorBidi" w:hAnsiTheme="majorBidi" w:cstheme="majorBidi"/>
        </w:rPr>
      </w:pPr>
    </w:p>
    <w:p w14:paraId="796E11A2" w14:textId="0EA76D63" w:rsidR="00AF7329" w:rsidRDefault="00AF7329" w:rsidP="00F13DAA">
      <w:pPr>
        <w:ind w:firstLine="709"/>
        <w:jc w:val="both"/>
        <w:rPr>
          <w:rFonts w:asciiTheme="majorBidi" w:hAnsiTheme="majorBidi" w:cstheme="majorBidi"/>
        </w:rPr>
      </w:pPr>
    </w:p>
    <w:p w14:paraId="481C3A6B" w14:textId="7DF9F156" w:rsidR="00AF7329" w:rsidRDefault="00AF7329" w:rsidP="00F13DAA">
      <w:pPr>
        <w:ind w:firstLine="709"/>
        <w:jc w:val="both"/>
        <w:rPr>
          <w:rFonts w:asciiTheme="majorBidi" w:hAnsiTheme="majorBidi" w:cstheme="majorBidi"/>
        </w:rPr>
      </w:pPr>
    </w:p>
    <w:p w14:paraId="78AC619B" w14:textId="082970C5" w:rsidR="00AF7329" w:rsidRDefault="00AF7329" w:rsidP="00F13DAA">
      <w:pPr>
        <w:ind w:firstLine="709"/>
        <w:jc w:val="both"/>
        <w:rPr>
          <w:rFonts w:asciiTheme="majorBidi" w:hAnsiTheme="majorBidi" w:cstheme="majorBidi"/>
        </w:rPr>
      </w:pPr>
    </w:p>
    <w:p w14:paraId="38D7F9FA" w14:textId="509DBF71" w:rsidR="00AF7329" w:rsidRDefault="00AF7329" w:rsidP="00F13DAA">
      <w:pPr>
        <w:ind w:firstLine="709"/>
        <w:jc w:val="both"/>
        <w:rPr>
          <w:rFonts w:asciiTheme="majorBidi" w:hAnsiTheme="majorBidi" w:cstheme="majorBidi"/>
        </w:rPr>
      </w:pPr>
    </w:p>
    <w:p w14:paraId="4EC620CD" w14:textId="21E52EA4" w:rsidR="00AF7329" w:rsidRDefault="00AF7329" w:rsidP="00F13DAA">
      <w:pPr>
        <w:ind w:firstLine="709"/>
        <w:jc w:val="both"/>
        <w:rPr>
          <w:rFonts w:asciiTheme="majorBidi" w:hAnsiTheme="majorBidi" w:cstheme="majorBidi"/>
        </w:rPr>
      </w:pPr>
    </w:p>
    <w:p w14:paraId="703B1F12" w14:textId="2723D90C" w:rsidR="00AF7329" w:rsidRDefault="00AF7329" w:rsidP="00F13DAA">
      <w:pPr>
        <w:ind w:firstLine="709"/>
        <w:jc w:val="both"/>
        <w:rPr>
          <w:rFonts w:asciiTheme="majorBidi" w:hAnsiTheme="majorBidi" w:cstheme="majorBidi"/>
        </w:rPr>
      </w:pPr>
    </w:p>
    <w:p w14:paraId="254A5D3B" w14:textId="30E758EE" w:rsidR="00AF7329" w:rsidRDefault="00AF7329" w:rsidP="00F13DAA">
      <w:pPr>
        <w:ind w:firstLine="709"/>
        <w:jc w:val="both"/>
        <w:rPr>
          <w:rFonts w:asciiTheme="majorBidi" w:hAnsiTheme="majorBidi" w:cstheme="majorBidi"/>
        </w:rPr>
      </w:pPr>
    </w:p>
    <w:p w14:paraId="364B7AA7" w14:textId="08AD2A7E" w:rsidR="00AF7329" w:rsidRDefault="00AF7329" w:rsidP="00F13DAA">
      <w:pPr>
        <w:ind w:firstLine="709"/>
        <w:jc w:val="both"/>
        <w:rPr>
          <w:rFonts w:asciiTheme="majorBidi" w:hAnsiTheme="majorBidi" w:cstheme="majorBidi"/>
        </w:rPr>
      </w:pPr>
    </w:p>
    <w:p w14:paraId="7643E4BC" w14:textId="25AAECA5" w:rsidR="00AF7329" w:rsidRDefault="00AF7329" w:rsidP="00F13DAA">
      <w:pPr>
        <w:ind w:firstLine="709"/>
        <w:jc w:val="both"/>
        <w:rPr>
          <w:rFonts w:asciiTheme="majorBidi" w:hAnsiTheme="majorBidi" w:cstheme="majorBidi"/>
        </w:rPr>
      </w:pPr>
    </w:p>
    <w:p w14:paraId="29454298" w14:textId="61189416" w:rsidR="00AF7329" w:rsidRDefault="00AF7329" w:rsidP="00F13DAA">
      <w:pPr>
        <w:ind w:firstLine="709"/>
        <w:jc w:val="both"/>
        <w:rPr>
          <w:rFonts w:asciiTheme="majorBidi" w:hAnsiTheme="majorBidi" w:cstheme="majorBidi"/>
        </w:rPr>
      </w:pPr>
    </w:p>
    <w:p w14:paraId="06F60C27" w14:textId="283CE6D2" w:rsidR="00AF7329" w:rsidRDefault="00AF7329" w:rsidP="00F13DAA">
      <w:pPr>
        <w:ind w:firstLine="709"/>
        <w:jc w:val="both"/>
        <w:rPr>
          <w:rFonts w:asciiTheme="majorBidi" w:hAnsiTheme="majorBidi" w:cstheme="majorBidi"/>
        </w:rPr>
      </w:pPr>
    </w:p>
    <w:p w14:paraId="436FD809" w14:textId="34BFB1A1" w:rsidR="00AF7329" w:rsidRDefault="00AF7329" w:rsidP="00F13DAA">
      <w:pPr>
        <w:ind w:firstLine="709"/>
        <w:jc w:val="both"/>
        <w:rPr>
          <w:rFonts w:asciiTheme="majorBidi" w:hAnsiTheme="majorBidi" w:cstheme="majorBidi"/>
        </w:rPr>
      </w:pPr>
    </w:p>
    <w:p w14:paraId="390E3798" w14:textId="71778E58" w:rsidR="00AF7329" w:rsidRDefault="00AF7329" w:rsidP="00F13DAA">
      <w:pPr>
        <w:ind w:firstLine="709"/>
        <w:jc w:val="both"/>
        <w:rPr>
          <w:rFonts w:asciiTheme="majorBidi" w:hAnsiTheme="majorBidi" w:cstheme="majorBidi"/>
        </w:rPr>
      </w:pPr>
    </w:p>
    <w:p w14:paraId="129CB4CA" w14:textId="20D075BD" w:rsidR="00AF7329" w:rsidRDefault="00AF7329" w:rsidP="00F13DAA">
      <w:pPr>
        <w:ind w:firstLine="709"/>
        <w:jc w:val="both"/>
        <w:rPr>
          <w:rFonts w:asciiTheme="majorBidi" w:hAnsiTheme="majorBidi" w:cstheme="majorBidi"/>
        </w:rPr>
      </w:pPr>
    </w:p>
    <w:p w14:paraId="78418AA8" w14:textId="05713550" w:rsidR="00AF7329" w:rsidRDefault="00AF7329" w:rsidP="00F13DAA">
      <w:pPr>
        <w:ind w:firstLine="709"/>
        <w:jc w:val="both"/>
        <w:rPr>
          <w:rFonts w:asciiTheme="majorBidi" w:hAnsiTheme="majorBidi" w:cstheme="majorBidi"/>
        </w:rPr>
      </w:pPr>
    </w:p>
    <w:p w14:paraId="6316EF4A" w14:textId="01E6D0B0" w:rsidR="00AF7329" w:rsidRDefault="00AF7329" w:rsidP="00F13DAA">
      <w:pPr>
        <w:ind w:firstLine="709"/>
        <w:jc w:val="both"/>
        <w:rPr>
          <w:rFonts w:asciiTheme="majorBidi" w:hAnsiTheme="majorBidi" w:cstheme="majorBidi"/>
        </w:rPr>
      </w:pPr>
    </w:p>
    <w:p w14:paraId="0EE0AB82" w14:textId="5C205D37" w:rsidR="00AF7329" w:rsidRDefault="00AF7329" w:rsidP="00F13DAA">
      <w:pPr>
        <w:ind w:firstLine="709"/>
        <w:jc w:val="both"/>
        <w:rPr>
          <w:rFonts w:asciiTheme="majorBidi" w:hAnsiTheme="majorBidi" w:cstheme="majorBidi"/>
        </w:rPr>
      </w:pPr>
    </w:p>
    <w:p w14:paraId="60A4E04B" w14:textId="303D8ADE" w:rsidR="00AF7329" w:rsidRDefault="00AF7329" w:rsidP="00F13DAA">
      <w:pPr>
        <w:ind w:firstLine="709"/>
        <w:jc w:val="both"/>
        <w:rPr>
          <w:rFonts w:asciiTheme="majorBidi" w:hAnsiTheme="majorBidi" w:cstheme="majorBidi"/>
        </w:rPr>
      </w:pPr>
    </w:p>
    <w:p w14:paraId="44053686" w14:textId="17097E49" w:rsidR="00AF7329" w:rsidRDefault="00AF7329" w:rsidP="00F13DAA">
      <w:pPr>
        <w:ind w:firstLine="709"/>
        <w:jc w:val="both"/>
        <w:rPr>
          <w:rFonts w:asciiTheme="majorBidi" w:hAnsiTheme="majorBidi" w:cstheme="majorBidi"/>
        </w:rPr>
      </w:pPr>
    </w:p>
    <w:p w14:paraId="623E748F" w14:textId="110A7B14" w:rsidR="00AF7329" w:rsidRDefault="00AF7329" w:rsidP="00F13DAA">
      <w:pPr>
        <w:ind w:firstLine="709"/>
        <w:jc w:val="both"/>
        <w:rPr>
          <w:rFonts w:asciiTheme="majorBidi" w:hAnsiTheme="majorBidi" w:cstheme="majorBidi"/>
        </w:rPr>
      </w:pPr>
    </w:p>
    <w:p w14:paraId="5A205BAC" w14:textId="2669B22C" w:rsidR="00AF7329" w:rsidRDefault="00AF7329" w:rsidP="00F13DAA">
      <w:pPr>
        <w:ind w:firstLine="709"/>
        <w:jc w:val="both"/>
        <w:rPr>
          <w:rFonts w:asciiTheme="majorBidi" w:hAnsiTheme="majorBidi" w:cstheme="majorBidi"/>
        </w:rPr>
      </w:pPr>
    </w:p>
    <w:p w14:paraId="3FE50FE9" w14:textId="51A033E3" w:rsidR="00AF7329" w:rsidRDefault="00AF7329" w:rsidP="00F13DAA">
      <w:pPr>
        <w:ind w:firstLine="709"/>
        <w:jc w:val="both"/>
        <w:rPr>
          <w:rFonts w:asciiTheme="majorBidi" w:hAnsiTheme="majorBidi" w:cstheme="majorBidi"/>
        </w:rPr>
      </w:pPr>
    </w:p>
    <w:p w14:paraId="09F367EE" w14:textId="59E6CE7B" w:rsidR="00AF7329" w:rsidRDefault="00AF7329" w:rsidP="00F13DAA">
      <w:pPr>
        <w:ind w:firstLine="709"/>
        <w:jc w:val="both"/>
        <w:rPr>
          <w:rFonts w:asciiTheme="majorBidi" w:hAnsiTheme="majorBidi" w:cstheme="majorBidi"/>
        </w:rPr>
      </w:pPr>
    </w:p>
    <w:p w14:paraId="068C274B" w14:textId="49CC1D38" w:rsidR="00AF7329" w:rsidRDefault="00AF7329" w:rsidP="00F13DAA">
      <w:pPr>
        <w:ind w:firstLine="709"/>
        <w:jc w:val="both"/>
        <w:rPr>
          <w:rFonts w:asciiTheme="majorBidi" w:hAnsiTheme="majorBidi" w:cstheme="majorBidi"/>
        </w:rPr>
      </w:pPr>
    </w:p>
    <w:p w14:paraId="3689D74B" w14:textId="61152BF0" w:rsidR="00AF7329" w:rsidRDefault="00AF7329" w:rsidP="00F13DAA">
      <w:pPr>
        <w:ind w:firstLine="709"/>
        <w:jc w:val="both"/>
        <w:rPr>
          <w:rFonts w:asciiTheme="majorBidi" w:hAnsiTheme="majorBidi" w:cstheme="majorBidi"/>
        </w:rPr>
      </w:pPr>
    </w:p>
    <w:p w14:paraId="04439246" w14:textId="2F4F331D" w:rsidR="00AF7329" w:rsidRDefault="00AF7329" w:rsidP="00F13DAA">
      <w:pPr>
        <w:ind w:firstLine="709"/>
        <w:jc w:val="both"/>
        <w:rPr>
          <w:rFonts w:asciiTheme="majorBidi" w:hAnsiTheme="majorBidi" w:cstheme="majorBidi"/>
        </w:rPr>
      </w:pPr>
    </w:p>
    <w:p w14:paraId="0C68B568" w14:textId="77777777" w:rsidR="00AF7329" w:rsidRPr="007928C6" w:rsidRDefault="00AF7329"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Заявление о</w:t>
      </w:r>
      <w:r w:rsidRPr="004238A4">
        <w:rPr>
          <w:rFonts w:asciiTheme="majorBidi" w:hAnsiTheme="majorBidi" w:cstheme="majorBidi"/>
          <w:sz w:val="28"/>
          <w:szCs w:val="28"/>
        </w:rPr>
        <w:t xml:space="preserve">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Default="00F13DAA" w:rsidP="00F13DAA">
      <w:pPr>
        <w:contextualSpacing/>
        <w:jc w:val="center"/>
        <w:rPr>
          <w:rFonts w:asciiTheme="majorBidi" w:hAnsiTheme="majorBidi" w:cstheme="majorBidi"/>
          <w:sz w:val="28"/>
          <w:szCs w:val="28"/>
        </w:rPr>
      </w:pPr>
      <w:r w:rsidRPr="004238A4">
        <w:rPr>
          <w:rFonts w:asciiTheme="majorBidi" w:hAnsiTheme="majorBidi" w:cstheme="majorBidi"/>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0C9AD66" w:rsidR="00F13DAA" w:rsidRDefault="00F13DAA" w:rsidP="00F13DAA">
      <w:pPr>
        <w:ind w:firstLine="709"/>
        <w:contextualSpacing/>
        <w:jc w:val="right"/>
        <w:rPr>
          <w:rFonts w:asciiTheme="majorBidi" w:hAnsiTheme="majorBidi" w:cstheme="majorBidi"/>
          <w:sz w:val="28"/>
          <w:szCs w:val="28"/>
        </w:rPr>
      </w:pPr>
    </w:p>
    <w:p w14:paraId="040E1D8A" w14:textId="2C8FF7CC" w:rsidR="00AF7329" w:rsidRDefault="00AF7329" w:rsidP="00F13DAA">
      <w:pPr>
        <w:ind w:firstLine="709"/>
        <w:contextualSpacing/>
        <w:jc w:val="right"/>
        <w:rPr>
          <w:rFonts w:asciiTheme="majorBidi" w:hAnsiTheme="majorBidi" w:cstheme="majorBidi"/>
          <w:sz w:val="28"/>
          <w:szCs w:val="28"/>
        </w:rPr>
      </w:pPr>
    </w:p>
    <w:p w14:paraId="2A221D96" w14:textId="79D5BA1D" w:rsidR="00AF7329" w:rsidRDefault="00AF7329" w:rsidP="00F13DAA">
      <w:pPr>
        <w:ind w:firstLine="709"/>
        <w:contextualSpacing/>
        <w:jc w:val="right"/>
        <w:rPr>
          <w:rFonts w:asciiTheme="majorBidi" w:hAnsiTheme="majorBidi" w:cstheme="majorBidi"/>
          <w:sz w:val="28"/>
          <w:szCs w:val="28"/>
        </w:rPr>
      </w:pPr>
    </w:p>
    <w:p w14:paraId="1751D456" w14:textId="394BAD00" w:rsidR="00AF7329" w:rsidRDefault="00AF7329" w:rsidP="00F13DAA">
      <w:pPr>
        <w:ind w:firstLine="709"/>
        <w:contextualSpacing/>
        <w:jc w:val="right"/>
        <w:rPr>
          <w:rFonts w:asciiTheme="majorBidi" w:hAnsiTheme="majorBidi" w:cstheme="majorBidi"/>
          <w:sz w:val="28"/>
          <w:szCs w:val="28"/>
        </w:rPr>
      </w:pPr>
    </w:p>
    <w:p w14:paraId="2738B6F6" w14:textId="45CFCCAA" w:rsidR="00AF7329" w:rsidRDefault="00AF7329" w:rsidP="00F13DAA">
      <w:pPr>
        <w:ind w:firstLine="709"/>
        <w:contextualSpacing/>
        <w:jc w:val="right"/>
        <w:rPr>
          <w:rFonts w:asciiTheme="majorBidi" w:hAnsiTheme="majorBidi" w:cstheme="majorBidi"/>
          <w:sz w:val="28"/>
          <w:szCs w:val="28"/>
        </w:rPr>
      </w:pPr>
    </w:p>
    <w:p w14:paraId="4FEB72AB" w14:textId="77777777" w:rsidR="00AF7329" w:rsidRDefault="00AF7329"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Default="00F13DAA" w:rsidP="00F13DAA">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АКТ</w:t>
      </w:r>
    </w:p>
    <w:p w14:paraId="41C4E94E"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14:paraId="0AE1F553"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55DF31FA" w:rsidR="00F13DAA" w:rsidRDefault="00F13DAA" w:rsidP="00471F3D">
            <w:pPr>
              <w:contextualSpacing/>
              <w:jc w:val="center"/>
              <w:rPr>
                <w:rFonts w:ascii="Times New Roman" w:hAnsi="Times New Roman" w:cs="Times New Roman"/>
                <w:sz w:val="28"/>
                <w:szCs w:val="28"/>
              </w:rPr>
            </w:pPr>
          </w:p>
        </w:tc>
        <w:tc>
          <w:tcPr>
            <w:tcW w:w="1228" w:type="dxa"/>
          </w:tcPr>
          <w:p w14:paraId="2847F969" w14:textId="716BF692" w:rsidR="00F13DAA" w:rsidRDefault="00F13DAA" w:rsidP="00471F3D">
            <w:pPr>
              <w:contextualSpacing/>
              <w:jc w:val="center"/>
              <w:rPr>
                <w:rFonts w:ascii="Times New Roman" w:hAnsi="Times New Roman" w:cs="Times New Roman"/>
                <w:sz w:val="28"/>
                <w:szCs w:val="28"/>
              </w:rPr>
            </w:pPr>
          </w:p>
        </w:tc>
        <w:tc>
          <w:tcPr>
            <w:tcW w:w="1309" w:type="dxa"/>
          </w:tcPr>
          <w:p w14:paraId="6C380729" w14:textId="22ECCC72" w:rsidR="00F13DAA" w:rsidRDefault="00F13DAA" w:rsidP="00471F3D">
            <w:pPr>
              <w:contextualSpacing/>
              <w:jc w:val="center"/>
              <w:rPr>
                <w:rFonts w:ascii="Times New Roman" w:hAnsi="Times New Roman" w:cs="Times New Roman"/>
                <w:sz w:val="28"/>
                <w:szCs w:val="28"/>
              </w:rPr>
            </w:pPr>
          </w:p>
        </w:tc>
        <w:tc>
          <w:tcPr>
            <w:tcW w:w="1301" w:type="dxa"/>
          </w:tcPr>
          <w:p w14:paraId="3C779DD1" w14:textId="68A1D171" w:rsidR="00F13DAA" w:rsidRDefault="00F13DAA" w:rsidP="00471F3D">
            <w:pPr>
              <w:contextualSpacing/>
              <w:jc w:val="center"/>
              <w:rPr>
                <w:rFonts w:ascii="Times New Roman" w:hAnsi="Times New Roman" w:cs="Times New Roman"/>
                <w:sz w:val="28"/>
                <w:szCs w:val="28"/>
              </w:rPr>
            </w:pPr>
          </w:p>
        </w:tc>
        <w:tc>
          <w:tcPr>
            <w:tcW w:w="1004" w:type="dxa"/>
          </w:tcPr>
          <w:p w14:paraId="53EE2062" w14:textId="36D6C71F" w:rsidR="00F13DAA" w:rsidRDefault="00F13DAA" w:rsidP="00471F3D">
            <w:pPr>
              <w:contextualSpacing/>
              <w:jc w:val="center"/>
              <w:rPr>
                <w:rFonts w:ascii="Times New Roman" w:hAnsi="Times New Roman" w:cs="Times New Roman"/>
                <w:sz w:val="28"/>
                <w:szCs w:val="28"/>
              </w:rPr>
            </w:pPr>
          </w:p>
        </w:tc>
        <w:tc>
          <w:tcPr>
            <w:tcW w:w="1602" w:type="dxa"/>
          </w:tcPr>
          <w:p w14:paraId="715D380D" w14:textId="3D490F25" w:rsidR="00F13DAA" w:rsidRDefault="00F13DAA" w:rsidP="00471F3D">
            <w:pPr>
              <w:contextualSpacing/>
              <w:jc w:val="center"/>
              <w:rPr>
                <w:rFonts w:ascii="Times New Roman" w:hAnsi="Times New Roman" w:cs="Times New Roman"/>
                <w:sz w:val="28"/>
                <w:szCs w:val="28"/>
              </w:rPr>
            </w:pPr>
          </w:p>
        </w:tc>
        <w:tc>
          <w:tcPr>
            <w:tcW w:w="1729" w:type="dxa"/>
          </w:tcPr>
          <w:p w14:paraId="203C2C82" w14:textId="658869A0" w:rsidR="00F13DAA" w:rsidRDefault="00F13DAA" w:rsidP="00471F3D">
            <w:pPr>
              <w:contextualSpacing/>
              <w:jc w:val="center"/>
              <w:rPr>
                <w:rFonts w:ascii="Times New Roman" w:hAnsi="Times New Roman" w:cs="Times New Roman"/>
                <w:sz w:val="28"/>
                <w:szCs w:val="28"/>
              </w:rPr>
            </w:pP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75B9F738" w14:textId="77777777"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24208D" w14:textId="77777777" w:rsidR="003006E6" w:rsidRDefault="003006E6">
      <w:r>
        <w:separator/>
      </w:r>
    </w:p>
  </w:endnote>
  <w:endnote w:type="continuationSeparator" w:id="0">
    <w:p w14:paraId="59D4846A" w14:textId="77777777" w:rsidR="003006E6" w:rsidRDefault="003006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rdiaUPC">
    <w:altName w:val="Times New Roman"/>
    <w:charset w:val="DE"/>
    <w:family w:val="swiss"/>
    <w:pitch w:val="variable"/>
    <w:sig w:usb0="81000003" w:usb1="00000000" w:usb2="00000000" w:usb3="00000000" w:csb0="00010001"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42EAC" w14:textId="77777777" w:rsidR="003006E6" w:rsidRDefault="003006E6"/>
  </w:footnote>
  <w:footnote w:type="continuationSeparator" w:id="0">
    <w:p w14:paraId="721A576A" w14:textId="77777777" w:rsidR="003006E6" w:rsidRDefault="003006E6"/>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drawingGridHorizontalSpacing w:val="181"/>
  <w:drawingGridVerticalSpacing w:val="181"/>
  <w:characterSpacingControl w:val="compressPunctuation"/>
  <w:savePreviewPicture/>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27C39"/>
    <w:rsid w:val="000536BD"/>
    <w:rsid w:val="00072B0F"/>
    <w:rsid w:val="000E4CD6"/>
    <w:rsid w:val="001462C7"/>
    <w:rsid w:val="0017703E"/>
    <w:rsid w:val="001E30B8"/>
    <w:rsid w:val="0021752E"/>
    <w:rsid w:val="00234EDA"/>
    <w:rsid w:val="00271B80"/>
    <w:rsid w:val="002A134A"/>
    <w:rsid w:val="002B686C"/>
    <w:rsid w:val="002B711E"/>
    <w:rsid w:val="002C0885"/>
    <w:rsid w:val="002C12FF"/>
    <w:rsid w:val="003006E6"/>
    <w:rsid w:val="0031169E"/>
    <w:rsid w:val="00330330"/>
    <w:rsid w:val="003311B3"/>
    <w:rsid w:val="00337873"/>
    <w:rsid w:val="00394F02"/>
    <w:rsid w:val="003A780F"/>
    <w:rsid w:val="004656AD"/>
    <w:rsid w:val="00471F3D"/>
    <w:rsid w:val="00482786"/>
    <w:rsid w:val="004A5398"/>
    <w:rsid w:val="004C1D34"/>
    <w:rsid w:val="004D5B58"/>
    <w:rsid w:val="005021E7"/>
    <w:rsid w:val="00596611"/>
    <w:rsid w:val="005A0542"/>
    <w:rsid w:val="005C3685"/>
    <w:rsid w:val="00734E07"/>
    <w:rsid w:val="007928C6"/>
    <w:rsid w:val="007B25C4"/>
    <w:rsid w:val="007D14B5"/>
    <w:rsid w:val="007E76F6"/>
    <w:rsid w:val="00806D57"/>
    <w:rsid w:val="00903723"/>
    <w:rsid w:val="00925088"/>
    <w:rsid w:val="009960BC"/>
    <w:rsid w:val="00996F2E"/>
    <w:rsid w:val="009976FC"/>
    <w:rsid w:val="009B03E3"/>
    <w:rsid w:val="00A23784"/>
    <w:rsid w:val="00A50894"/>
    <w:rsid w:val="00A8386F"/>
    <w:rsid w:val="00AF7329"/>
    <w:rsid w:val="00B23217"/>
    <w:rsid w:val="00B2329E"/>
    <w:rsid w:val="00B77806"/>
    <w:rsid w:val="00B83344"/>
    <w:rsid w:val="00BD7917"/>
    <w:rsid w:val="00C003F7"/>
    <w:rsid w:val="00C557DA"/>
    <w:rsid w:val="00CB1AF9"/>
    <w:rsid w:val="00D26DE1"/>
    <w:rsid w:val="00DB2E52"/>
    <w:rsid w:val="00DC10DB"/>
    <w:rsid w:val="00DE7631"/>
    <w:rsid w:val="00E0674F"/>
    <w:rsid w:val="00E567D6"/>
    <w:rsid w:val="00E802CA"/>
    <w:rsid w:val="00EF4F12"/>
    <w:rsid w:val="00F13DAA"/>
    <w:rsid w:val="00F415FF"/>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n.sanchele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B85C1E-CF81-4AA2-98EF-DB9E6B33F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10108</Words>
  <Characters>57620</Characters>
  <Application>Microsoft Office Word</Application>
  <DocSecurity>0</DocSecurity>
  <Lines>480</Lines>
  <Paragraphs>135</Paragraphs>
  <ScaleCrop>false</ScaleCrop>
  <HeadingPairs>
    <vt:vector size="4" baseType="variant">
      <vt:variant>
        <vt:lpstr>Название</vt:lpstr>
      </vt:variant>
      <vt:variant>
        <vt:i4>1</vt:i4>
      </vt:variant>
      <vt:variant>
        <vt:lpstr>Заголовки</vt:lpstr>
      </vt:variant>
      <vt:variant>
        <vt:i4>5</vt:i4>
      </vt:variant>
    </vt:vector>
  </HeadingPairs>
  <TitlesOfParts>
    <vt:vector size="6" baseType="lpstr">
      <vt:lpstr/>
      <vt:lpstr>        МУНИЦИПАЛЬНОГО РАЙОНА СТАВРОПОЛЬСКИЙ </vt:lpstr>
      <vt:lpstr>        САМАРСКОЙ ОБЛАСТИ </vt:lpstr>
      <vt:lpstr/>
      <vt:lpstr>Приложение </vt:lpstr>
      <vt:lpstr>Раздел I.</vt:lpstr>
    </vt:vector>
  </TitlesOfParts>
  <Company/>
  <LinksUpToDate>false</LinksUpToDate>
  <CharactersWithSpaces>67593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1</cp:lastModifiedBy>
  <cp:revision>3</cp:revision>
  <cp:lastPrinted>2023-06-30T11:50:00Z</cp:lastPrinted>
  <dcterms:created xsi:type="dcterms:W3CDTF">2023-11-13T07:58:00Z</dcterms:created>
  <dcterms:modified xsi:type="dcterms:W3CDTF">2023-11-13T07:58:00Z</dcterms:modified>
</cp:coreProperties>
</file>