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A73ACB" w14:textId="77777777" w:rsidR="00EB64D9" w:rsidRPr="00EA246F" w:rsidRDefault="00EB64D9" w:rsidP="00EB64D9">
      <w:pPr>
        <w:spacing w:after="0" w:line="240" w:lineRule="auto"/>
        <w:jc w:val="center"/>
        <w:rPr>
          <w:rFonts w:ascii="Times New Roman" w:eastAsia="Calibri" w:hAnsi="Times New Roman" w:cs="Times New Roman"/>
          <w:noProof/>
          <w:sz w:val="24"/>
          <w:szCs w:val="24"/>
          <w:lang w:eastAsia="ru-RU"/>
        </w:rPr>
      </w:pPr>
      <w:r w:rsidRPr="00EA246F">
        <w:rPr>
          <w:rFonts w:ascii="Times New Roman" w:eastAsia="Calibri" w:hAnsi="Times New Roman" w:cs="Times New Roman"/>
          <w:noProof/>
          <w:sz w:val="24"/>
          <w:szCs w:val="24"/>
          <w:lang w:eastAsia="ru-RU"/>
        </w:rPr>
        <w:drawing>
          <wp:inline distT="0" distB="0" distL="0" distR="0" wp14:anchorId="76DD62AB" wp14:editId="261F2053">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C873A36" w14:textId="77777777" w:rsidR="00EB64D9" w:rsidRPr="00EA246F" w:rsidRDefault="00EB64D9" w:rsidP="00EB64D9">
      <w:pPr>
        <w:keepNext/>
        <w:widowControl w:val="0"/>
        <w:spacing w:after="0" w:line="276" w:lineRule="auto"/>
        <w:ind w:left="5400" w:hanging="5684"/>
        <w:jc w:val="center"/>
        <w:outlineLvl w:val="0"/>
        <w:rPr>
          <w:rFonts w:ascii="Times New Roman" w:eastAsia="Calibri" w:hAnsi="Times New Roman" w:cs="Times New Roman"/>
          <w:color w:val="000000"/>
          <w:sz w:val="20"/>
          <w:szCs w:val="20"/>
          <w:lang w:eastAsia="ru-RU"/>
        </w:rPr>
      </w:pPr>
      <w:r w:rsidRPr="00EA246F">
        <w:rPr>
          <w:rFonts w:ascii="Times New Roman" w:eastAsia="Calibri" w:hAnsi="Times New Roman" w:cs="Times New Roman"/>
          <w:color w:val="000000"/>
          <w:sz w:val="20"/>
          <w:szCs w:val="20"/>
          <w:lang w:eastAsia="ru-RU"/>
        </w:rPr>
        <w:t>Российская Федерация</w:t>
      </w:r>
    </w:p>
    <w:p w14:paraId="1AD119DD" w14:textId="77777777" w:rsidR="00EB64D9" w:rsidRPr="00EA246F" w:rsidRDefault="00EB64D9" w:rsidP="00EB64D9">
      <w:pPr>
        <w:keepNext/>
        <w:widowControl w:val="0"/>
        <w:spacing w:after="0" w:line="276" w:lineRule="auto"/>
        <w:ind w:left="5400" w:hanging="5684"/>
        <w:jc w:val="center"/>
        <w:outlineLvl w:val="0"/>
        <w:rPr>
          <w:rFonts w:ascii="Times New Roman" w:eastAsia="Calibri" w:hAnsi="Times New Roman" w:cs="Times New Roman"/>
          <w:color w:val="000000"/>
          <w:sz w:val="20"/>
          <w:szCs w:val="20"/>
          <w:lang w:eastAsia="ru-RU"/>
        </w:rPr>
      </w:pPr>
      <w:r w:rsidRPr="00EA246F">
        <w:rPr>
          <w:rFonts w:ascii="Times New Roman" w:eastAsia="Calibri" w:hAnsi="Times New Roman" w:cs="Times New Roman"/>
          <w:color w:val="000000"/>
          <w:sz w:val="20"/>
          <w:szCs w:val="20"/>
          <w:lang w:eastAsia="ru-RU"/>
        </w:rPr>
        <w:t>Самарская область</w:t>
      </w:r>
    </w:p>
    <w:p w14:paraId="62D9EAA8" w14:textId="77777777" w:rsidR="00EB64D9" w:rsidRPr="00EA246F" w:rsidRDefault="00EB64D9" w:rsidP="00EB64D9">
      <w:pPr>
        <w:spacing w:after="0" w:line="240" w:lineRule="auto"/>
        <w:jc w:val="center"/>
        <w:rPr>
          <w:rFonts w:ascii="Times New Roman" w:eastAsia="Calibri" w:hAnsi="Times New Roman" w:cs="Times New Roman"/>
          <w:b/>
          <w:bCs/>
          <w:caps/>
          <w:sz w:val="28"/>
          <w:szCs w:val="28"/>
          <w:lang w:eastAsia="ru-RU"/>
        </w:rPr>
      </w:pPr>
    </w:p>
    <w:p w14:paraId="5D0C11C9"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АДМИНИСТРАЦИЯ</w:t>
      </w:r>
    </w:p>
    <w:p w14:paraId="3313354B"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 xml:space="preserve">СЕЛЬСКОГО ПОСЕЛЕНИЯ </w:t>
      </w:r>
      <w:r w:rsidRPr="00EA246F">
        <w:rPr>
          <w:rFonts w:ascii="Times New Roman" w:eastAsia="Calibri" w:hAnsi="Times New Roman" w:cs="Times New Roman"/>
          <w:bCs/>
          <w:caps/>
          <w:noProof/>
          <w:sz w:val="28"/>
          <w:szCs w:val="28"/>
          <w:lang w:eastAsia="ru-RU"/>
        </w:rPr>
        <w:t>НИЖНЕЕ САНЧЕЛЕЕВО</w:t>
      </w:r>
    </w:p>
    <w:p w14:paraId="02F05FF5"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 xml:space="preserve">МУНИЦИПАЛЬНОГО РАЙОНА </w:t>
      </w:r>
      <w:r w:rsidRPr="00EA246F">
        <w:rPr>
          <w:rFonts w:ascii="Times New Roman" w:eastAsia="Calibri" w:hAnsi="Times New Roman" w:cs="Times New Roman"/>
          <w:bCs/>
          <w:caps/>
          <w:noProof/>
          <w:sz w:val="28"/>
          <w:szCs w:val="28"/>
          <w:lang w:eastAsia="ru-RU"/>
        </w:rPr>
        <w:t xml:space="preserve">СТАВРОПОЛЬСКИЙ </w:t>
      </w:r>
    </w:p>
    <w:p w14:paraId="5A9DE815"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САМАРСКОЙ ОБЛАСТИ</w:t>
      </w:r>
    </w:p>
    <w:p w14:paraId="61ED9D05" w14:textId="77777777" w:rsidR="00E07940" w:rsidRPr="00481EE7" w:rsidRDefault="00E07940" w:rsidP="00E07940">
      <w:pPr>
        <w:keepNext/>
        <w:spacing w:after="0" w:line="240" w:lineRule="auto"/>
        <w:jc w:val="right"/>
        <w:rPr>
          <w:rFonts w:ascii="Times New Roman" w:eastAsia="Times New Roman" w:hAnsi="Times New Roman" w:cs="Times New Roman"/>
          <w:i/>
          <w:sz w:val="28"/>
          <w:szCs w:val="28"/>
          <w:lang w:eastAsia="ru-RU"/>
        </w:rPr>
      </w:pPr>
    </w:p>
    <w:p w14:paraId="04414C72" w14:textId="77777777" w:rsidR="00735F5B" w:rsidRPr="00481EE7" w:rsidRDefault="00735F5B" w:rsidP="00735F5B">
      <w:pPr>
        <w:keepNext/>
        <w:spacing w:after="0" w:line="240" w:lineRule="auto"/>
        <w:jc w:val="center"/>
        <w:rPr>
          <w:rFonts w:ascii="Times New Roman" w:eastAsia="Times New Roman" w:hAnsi="Times New Roman" w:cs="Times New Roman"/>
          <w:sz w:val="28"/>
          <w:szCs w:val="28"/>
          <w:lang w:eastAsia="ru-RU"/>
        </w:rPr>
      </w:pPr>
      <w:r w:rsidRPr="00481EE7">
        <w:rPr>
          <w:rFonts w:ascii="Times New Roman" w:eastAsia="Times New Roman" w:hAnsi="Times New Roman" w:cs="Times New Roman"/>
          <w:sz w:val="28"/>
          <w:szCs w:val="28"/>
          <w:lang w:eastAsia="ru-RU"/>
        </w:rPr>
        <w:t>ПОСТАНОВЛЕНИЕ</w:t>
      </w:r>
    </w:p>
    <w:p w14:paraId="2278A056" w14:textId="77777777" w:rsidR="00735F5B" w:rsidRPr="00481EE7" w:rsidRDefault="00735F5B" w:rsidP="00735F5B">
      <w:pPr>
        <w:keepNext/>
        <w:spacing w:after="0" w:line="240" w:lineRule="auto"/>
        <w:rPr>
          <w:rFonts w:ascii="Times New Roman" w:eastAsia="Times New Roman" w:hAnsi="Times New Roman" w:cs="Times New Roman"/>
          <w:sz w:val="28"/>
          <w:szCs w:val="28"/>
          <w:lang w:eastAsia="ru-RU"/>
        </w:rPr>
      </w:pPr>
    </w:p>
    <w:p w14:paraId="08ABCC3A" w14:textId="59B38DB2" w:rsidR="00735F5B" w:rsidRPr="009B7B3D" w:rsidRDefault="00AF31A1" w:rsidP="00123F75">
      <w:pPr>
        <w:keepNext/>
        <w:spacing w:after="0" w:line="240" w:lineRule="auto"/>
        <w:jc w:val="right"/>
        <w:rPr>
          <w:rFonts w:ascii="Times New Roman" w:eastAsia="Times New Roman" w:hAnsi="Times New Roman" w:cs="Times New Roman"/>
          <w:b/>
          <w:sz w:val="28"/>
          <w:szCs w:val="28"/>
          <w:u w:val="single"/>
          <w:lang w:eastAsia="ru-RU"/>
        </w:rPr>
      </w:pPr>
      <w:r>
        <w:rPr>
          <w:rFonts w:ascii="Times New Roman" w:eastAsia="Times New Roman" w:hAnsi="Times New Roman" w:cs="Times New Roman"/>
          <w:b/>
          <w:sz w:val="28"/>
          <w:szCs w:val="28"/>
          <w:lang w:eastAsia="ru-RU"/>
        </w:rPr>
        <w:t xml:space="preserve">3 августа 2023 года                                                                                        </w:t>
      </w:r>
      <w:bookmarkStart w:id="0" w:name="_GoBack"/>
      <w:bookmarkEnd w:id="0"/>
      <w:r>
        <w:rPr>
          <w:rFonts w:ascii="Times New Roman" w:eastAsia="Times New Roman" w:hAnsi="Times New Roman" w:cs="Times New Roman"/>
          <w:b/>
          <w:sz w:val="28"/>
          <w:szCs w:val="28"/>
          <w:lang w:eastAsia="ru-RU"/>
        </w:rPr>
        <w:t>№ 48</w:t>
      </w:r>
    </w:p>
    <w:p w14:paraId="76C591F6" w14:textId="77777777" w:rsidR="00735F5B" w:rsidRPr="00481EE7" w:rsidRDefault="00735F5B" w:rsidP="00735F5B">
      <w:pPr>
        <w:spacing w:after="0" w:line="240" w:lineRule="auto"/>
        <w:jc w:val="both"/>
        <w:rPr>
          <w:rFonts w:ascii="Times New Roman" w:eastAsia="Times New Roman" w:hAnsi="Times New Roman" w:cs="Times New Roman"/>
          <w:sz w:val="28"/>
          <w:szCs w:val="28"/>
          <w:lang w:eastAsia="ru-RU"/>
        </w:rPr>
      </w:pPr>
    </w:p>
    <w:p w14:paraId="42528DBD" w14:textId="77777777" w:rsidR="003E0061" w:rsidRDefault="003E0061" w:rsidP="003E0061">
      <w:pPr>
        <w:spacing w:after="0" w:line="240" w:lineRule="auto"/>
        <w:ind w:firstLine="709"/>
        <w:jc w:val="center"/>
        <w:rPr>
          <w:rFonts w:ascii="Times New Roman" w:hAnsi="Times New Roman" w:cs="Times New Roman"/>
          <w:b/>
          <w:bCs/>
          <w:sz w:val="28"/>
          <w:szCs w:val="28"/>
          <w:shd w:val="clear" w:color="auto" w:fill="FFFFFF"/>
        </w:rPr>
      </w:pPr>
      <w:r w:rsidRPr="003E0061">
        <w:rPr>
          <w:rFonts w:ascii="Times New Roman" w:eastAsia="Times New Roman" w:hAnsi="Times New Roman" w:cs="Times New Roman"/>
          <w:b/>
          <w:bCs/>
          <w:sz w:val="28"/>
          <w:szCs w:val="28"/>
          <w:lang w:eastAsia="ru-RU"/>
        </w:rPr>
        <w:t xml:space="preserve">О внесении изменений в административный регламент предоставления муниципальной услуги </w:t>
      </w:r>
      <w:r w:rsidR="00735F5B" w:rsidRPr="00481EE7">
        <w:rPr>
          <w:rFonts w:ascii="Times New Roman" w:hAnsi="Times New Roman" w:cs="Times New Roman"/>
          <w:b/>
          <w:bCs/>
          <w:sz w:val="28"/>
          <w:szCs w:val="28"/>
          <w:shd w:val="clear" w:color="auto" w:fill="FFFFFF"/>
        </w:rPr>
        <w:t>«</w:t>
      </w:r>
      <w:r w:rsidR="00372E33" w:rsidRPr="00372E33">
        <w:rPr>
          <w:rFonts w:ascii="Times New Roman" w:hAnsi="Times New Roman" w:cs="Times New Roman"/>
          <w:b/>
          <w:bCs/>
          <w:sz w:val="28"/>
          <w:szCs w:val="28"/>
          <w:shd w:val="clear" w:color="auto" w:fill="FFFFFF"/>
        </w:rPr>
        <w:t>Предоставление порубочного билета и (или) разрешения на пересадку деревьев и кустарников</w:t>
      </w:r>
      <w:r w:rsidR="00372E33">
        <w:rPr>
          <w:rFonts w:ascii="Times New Roman" w:hAnsi="Times New Roman" w:cs="Times New Roman"/>
          <w:b/>
          <w:bCs/>
          <w:sz w:val="28"/>
          <w:szCs w:val="28"/>
          <w:shd w:val="clear" w:color="auto" w:fill="FFFFFF"/>
        </w:rPr>
        <w:t xml:space="preserve"> </w:t>
      </w:r>
      <w:bookmarkStart w:id="1" w:name="_Hlk4076351"/>
      <w:r w:rsidR="00735F5B" w:rsidRPr="00481EE7">
        <w:rPr>
          <w:rFonts w:ascii="Times New Roman" w:hAnsi="Times New Roman" w:cs="Times New Roman"/>
          <w:b/>
          <w:bCs/>
          <w:sz w:val="28"/>
          <w:szCs w:val="28"/>
          <w:shd w:val="clear" w:color="auto" w:fill="FFFFFF"/>
        </w:rPr>
        <w:t xml:space="preserve">на территории сельского поселения </w:t>
      </w:r>
      <w:r w:rsidR="00372E33" w:rsidRPr="00372E33">
        <w:rPr>
          <w:rFonts w:ascii="Times New Roman" w:hAnsi="Times New Roman" w:cs="Times New Roman"/>
          <w:b/>
          <w:bCs/>
          <w:sz w:val="28"/>
          <w:szCs w:val="28"/>
          <w:shd w:val="clear" w:color="auto" w:fill="FFFFFF"/>
        </w:rPr>
        <w:t>Нижнее Санчелеево</w:t>
      </w:r>
      <w:r w:rsidR="00735F5B" w:rsidRPr="00481EE7">
        <w:rPr>
          <w:rFonts w:ascii="Times New Roman" w:hAnsi="Times New Roman" w:cs="Times New Roman"/>
          <w:bCs/>
          <w:sz w:val="28"/>
          <w:szCs w:val="28"/>
          <w:u w:val="single"/>
          <w:shd w:val="clear" w:color="auto" w:fill="FFFFFF"/>
        </w:rPr>
        <w:t xml:space="preserve"> </w:t>
      </w:r>
      <w:r w:rsidR="00735F5B" w:rsidRPr="00481EE7">
        <w:rPr>
          <w:rFonts w:ascii="Times New Roman" w:hAnsi="Times New Roman" w:cs="Times New Roman"/>
          <w:b/>
          <w:bCs/>
          <w:sz w:val="28"/>
          <w:szCs w:val="28"/>
          <w:shd w:val="clear" w:color="auto" w:fill="FFFFFF"/>
        </w:rPr>
        <w:t>муниципального района Ставропольский</w:t>
      </w:r>
      <w:bookmarkEnd w:id="1"/>
      <w:r w:rsidR="00EA1413">
        <w:rPr>
          <w:rFonts w:ascii="Times New Roman" w:hAnsi="Times New Roman" w:cs="Times New Roman"/>
          <w:b/>
          <w:bCs/>
          <w:sz w:val="28"/>
          <w:szCs w:val="28"/>
          <w:shd w:val="clear" w:color="auto" w:fill="FFFFFF"/>
        </w:rPr>
        <w:t xml:space="preserve"> Самарской области</w:t>
      </w:r>
      <w:r w:rsidR="00735F5B" w:rsidRPr="00481EE7">
        <w:rPr>
          <w:rFonts w:ascii="Times New Roman" w:hAnsi="Times New Roman" w:cs="Times New Roman"/>
          <w:b/>
          <w:bCs/>
          <w:sz w:val="28"/>
          <w:szCs w:val="28"/>
          <w:shd w:val="clear" w:color="auto" w:fill="FFFFFF"/>
        </w:rPr>
        <w:t>»</w:t>
      </w:r>
      <w:r>
        <w:rPr>
          <w:rFonts w:ascii="Times New Roman" w:hAnsi="Times New Roman" w:cs="Times New Roman"/>
          <w:b/>
          <w:bCs/>
          <w:sz w:val="28"/>
          <w:szCs w:val="28"/>
          <w:shd w:val="clear" w:color="auto" w:fill="FFFFFF"/>
        </w:rPr>
        <w:t xml:space="preserve">, </w:t>
      </w:r>
      <w:r w:rsidRPr="003E0061">
        <w:rPr>
          <w:rFonts w:ascii="Times New Roman" w:hAnsi="Times New Roman" w:cs="Times New Roman"/>
          <w:b/>
          <w:bCs/>
          <w:sz w:val="28"/>
          <w:szCs w:val="28"/>
          <w:shd w:val="clear" w:color="auto" w:fill="FFFFFF"/>
        </w:rPr>
        <w:t xml:space="preserve">утвержденный постановлением администрации сельского поселения Нижнее Санчелеево муниципального района Ставропольский </w:t>
      </w:r>
    </w:p>
    <w:p w14:paraId="3BF07E89" w14:textId="77777777" w:rsidR="00123F75" w:rsidRDefault="003E0061" w:rsidP="003E0061">
      <w:pPr>
        <w:spacing w:after="0" w:line="240" w:lineRule="auto"/>
        <w:ind w:firstLine="709"/>
        <w:jc w:val="center"/>
        <w:rPr>
          <w:rFonts w:ascii="Times New Roman" w:hAnsi="Times New Roman" w:cs="Times New Roman"/>
          <w:b/>
          <w:bCs/>
          <w:sz w:val="28"/>
          <w:szCs w:val="28"/>
          <w:shd w:val="clear" w:color="auto" w:fill="FFFFFF"/>
        </w:rPr>
      </w:pPr>
      <w:r w:rsidRPr="003E0061">
        <w:rPr>
          <w:rFonts w:ascii="Times New Roman" w:hAnsi="Times New Roman" w:cs="Times New Roman"/>
          <w:b/>
          <w:bCs/>
          <w:sz w:val="28"/>
          <w:szCs w:val="28"/>
          <w:shd w:val="clear" w:color="auto" w:fill="FFFFFF"/>
        </w:rPr>
        <w:t>Самарской области</w:t>
      </w:r>
      <w:r>
        <w:rPr>
          <w:rFonts w:ascii="Times New Roman" w:hAnsi="Times New Roman" w:cs="Times New Roman"/>
          <w:b/>
          <w:bCs/>
          <w:sz w:val="28"/>
          <w:szCs w:val="28"/>
          <w:shd w:val="clear" w:color="auto" w:fill="FFFFFF"/>
        </w:rPr>
        <w:t xml:space="preserve"> </w:t>
      </w:r>
      <w:r w:rsidRPr="003E0061">
        <w:rPr>
          <w:rFonts w:ascii="Times New Roman" w:hAnsi="Times New Roman" w:cs="Times New Roman"/>
          <w:b/>
          <w:bCs/>
          <w:sz w:val="28"/>
          <w:szCs w:val="28"/>
          <w:shd w:val="clear" w:color="auto" w:fill="FFFFFF"/>
        </w:rPr>
        <w:t>№ 59 от 29.11.2019 г.</w:t>
      </w:r>
      <w:r w:rsidR="00123F75">
        <w:rPr>
          <w:rFonts w:ascii="Times New Roman" w:hAnsi="Times New Roman" w:cs="Times New Roman"/>
          <w:b/>
          <w:bCs/>
          <w:sz w:val="28"/>
          <w:szCs w:val="28"/>
          <w:shd w:val="clear" w:color="auto" w:fill="FFFFFF"/>
        </w:rPr>
        <w:t xml:space="preserve"> </w:t>
      </w:r>
    </w:p>
    <w:p w14:paraId="147D7764" w14:textId="3E9D847D" w:rsidR="00735F5B" w:rsidRPr="00123F75" w:rsidRDefault="00123F75" w:rsidP="003E0061">
      <w:pPr>
        <w:spacing w:after="0" w:line="240" w:lineRule="auto"/>
        <w:ind w:firstLine="709"/>
        <w:jc w:val="center"/>
        <w:rPr>
          <w:rFonts w:ascii="Times New Roman" w:hAnsi="Times New Roman" w:cs="Times New Roman"/>
          <w:b/>
          <w:bCs/>
          <w:sz w:val="28"/>
          <w:szCs w:val="28"/>
          <w:shd w:val="clear" w:color="auto" w:fill="FFFFFF"/>
        </w:rPr>
      </w:pPr>
      <w:r w:rsidRPr="00123F75">
        <w:rPr>
          <w:rFonts w:ascii="Times New Roman" w:hAnsi="Times New Roman" w:cs="Times New Roman"/>
          <w:bCs/>
          <w:sz w:val="28"/>
          <w:szCs w:val="28"/>
          <w:shd w:val="clear" w:color="auto" w:fill="FFFFFF"/>
        </w:rPr>
        <w:t>(в редакции постановления № 12 от 16.02.2023 г.)</w:t>
      </w:r>
    </w:p>
    <w:p w14:paraId="68B02DDB" w14:textId="49DC103C"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p>
    <w:p w14:paraId="0DDA7779" w14:textId="7E0C30BE" w:rsidR="00735F5B" w:rsidRPr="00653D00" w:rsidRDefault="00735F5B" w:rsidP="00E07940">
      <w:pPr>
        <w:spacing w:after="0" w:line="276" w:lineRule="auto"/>
        <w:ind w:firstLine="709"/>
        <w:jc w:val="both"/>
        <w:rPr>
          <w:rFonts w:ascii="Times New Roman" w:eastAsia="Times New Roman" w:hAnsi="Times New Roman" w:cs="Times New Roman"/>
          <w:sz w:val="24"/>
          <w:szCs w:val="24"/>
          <w:lang w:eastAsia="ru-RU"/>
        </w:rPr>
      </w:pPr>
      <w:r w:rsidRPr="00653D00">
        <w:rPr>
          <w:rFonts w:ascii="Times New Roman" w:hAnsi="Times New Roman" w:cs="Times New Roman"/>
          <w:sz w:val="24"/>
          <w:szCs w:val="24"/>
        </w:rPr>
        <w:t>В соответствии с </w:t>
      </w:r>
      <w:bookmarkStart w:id="2" w:name="_Hlk4076149"/>
      <w:r w:rsidRPr="00653D00">
        <w:rPr>
          <w:rFonts w:ascii="Times New Roman" w:hAnsi="Times New Roman" w:cs="Times New Roman"/>
          <w:sz w:val="24"/>
          <w:szCs w:val="24"/>
        </w:rPr>
        <w:t xml:space="preserve">Федеральным законом </w:t>
      </w:r>
      <w:bookmarkEnd w:id="2"/>
      <w:r w:rsidRPr="00653D00">
        <w:rPr>
          <w:rFonts w:ascii="Times New Roman" w:hAnsi="Times New Roman" w:cs="Times New Roman"/>
          <w:sz w:val="24"/>
          <w:szCs w:val="24"/>
        </w:rPr>
        <w:t>от 06.10.2003  № 131-ФЗ «Об общих принципах организации местного самоуправления в Российской Федерации», </w:t>
      </w:r>
      <w:r w:rsidRPr="00653D00">
        <w:rPr>
          <w:rFonts w:ascii="Times New Roman" w:eastAsia="Times New Roman" w:hAnsi="Times New Roman" w:cs="Times New Roman"/>
          <w:sz w:val="24"/>
          <w:szCs w:val="24"/>
          <w:lang w:eastAsia="ru-RU"/>
        </w:rPr>
        <w:t xml:space="preserve">Федеральным законом </w:t>
      </w:r>
      <w:hyperlink r:id="rId6" w:tgtFrame="_blank" w:history="1">
        <w:r w:rsidRPr="00653D00">
          <w:rPr>
            <w:rFonts w:ascii="Times New Roman" w:eastAsia="Times New Roman" w:hAnsi="Times New Roman" w:cs="Times New Roman"/>
            <w:sz w:val="24"/>
            <w:szCs w:val="24"/>
            <w:lang w:eastAsia="ru-RU"/>
          </w:rPr>
          <w:t>от 27.07.2010 № 210-ФЗ</w:t>
        </w:r>
      </w:hyperlink>
      <w:r w:rsidRPr="00653D00">
        <w:rPr>
          <w:rFonts w:ascii="Times New Roman" w:eastAsia="Times New Roman" w:hAnsi="Times New Roman" w:cs="Times New Roman"/>
          <w:sz w:val="24"/>
          <w:szCs w:val="24"/>
          <w:lang w:eastAsia="ru-RU"/>
        </w:rPr>
        <w:t xml:space="preserve"> «Об организации предоставления государственных и муниципальных услуг», </w:t>
      </w:r>
      <w:hyperlink r:id="rId7" w:tgtFrame="_blank" w:history="1">
        <w:r w:rsidRPr="00653D00">
          <w:rPr>
            <w:rFonts w:ascii="Times New Roman" w:eastAsia="Times New Roman" w:hAnsi="Times New Roman" w:cs="Times New Roman"/>
            <w:sz w:val="24"/>
            <w:szCs w:val="24"/>
            <w:lang w:eastAsia="ru-RU"/>
          </w:rPr>
          <w:t>Уставом</w:t>
        </w:r>
      </w:hyperlink>
      <w:r w:rsidRPr="00653D00">
        <w:rPr>
          <w:rFonts w:ascii="Times New Roman" w:eastAsia="Times New Roman" w:hAnsi="Times New Roman" w:cs="Times New Roman"/>
          <w:sz w:val="24"/>
          <w:szCs w:val="24"/>
          <w:lang w:eastAsia="ru-RU"/>
        </w:rPr>
        <w:t xml:space="preserve"> сельского поселения</w:t>
      </w:r>
      <w:r w:rsidR="00EB64D9" w:rsidRPr="00653D00">
        <w:rPr>
          <w:rFonts w:ascii="Times New Roman" w:eastAsia="Times New Roman" w:hAnsi="Times New Roman" w:cs="Times New Roman"/>
          <w:sz w:val="24"/>
          <w:szCs w:val="24"/>
          <w:lang w:eastAsia="ru-RU"/>
        </w:rPr>
        <w:t xml:space="preserve"> Нижнее Санчелеево</w:t>
      </w:r>
      <w:r w:rsidRPr="00653D00">
        <w:rPr>
          <w:rFonts w:ascii="Times New Roman" w:eastAsia="Times New Roman" w:hAnsi="Times New Roman" w:cs="Times New Roman"/>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w:t>
      </w:r>
      <w:r w:rsidR="004E34D8" w:rsidRPr="00653D00">
        <w:rPr>
          <w:rFonts w:ascii="Times New Roman" w:eastAsia="Times New Roman" w:hAnsi="Times New Roman" w:cs="Times New Roman"/>
          <w:sz w:val="24"/>
          <w:szCs w:val="24"/>
          <w:lang w:eastAsia="ru-RU"/>
        </w:rPr>
        <w:t xml:space="preserve">сельского поселения Нижнее Санчелеево </w:t>
      </w:r>
      <w:r w:rsidRPr="00653D00">
        <w:rPr>
          <w:rFonts w:ascii="Times New Roman" w:eastAsia="Times New Roman" w:hAnsi="Times New Roman" w:cs="Times New Roman"/>
          <w:sz w:val="24"/>
          <w:szCs w:val="24"/>
          <w:lang w:eastAsia="ru-RU"/>
        </w:rPr>
        <w:t xml:space="preserve">муниципального района Ставропольский Самарской области от </w:t>
      </w:r>
      <w:r w:rsidR="004E34D8" w:rsidRPr="00653D00">
        <w:rPr>
          <w:rFonts w:ascii="Times New Roman" w:eastAsia="Times New Roman" w:hAnsi="Times New Roman" w:cs="Times New Roman"/>
          <w:sz w:val="24"/>
          <w:szCs w:val="24"/>
          <w:lang w:eastAsia="ru-RU"/>
        </w:rPr>
        <w:t>27.03.2018</w:t>
      </w:r>
      <w:r w:rsidRPr="00653D00">
        <w:rPr>
          <w:rFonts w:ascii="Times New Roman" w:eastAsia="Times New Roman" w:hAnsi="Times New Roman" w:cs="Times New Roman"/>
          <w:sz w:val="24"/>
          <w:szCs w:val="24"/>
          <w:lang w:eastAsia="ru-RU"/>
        </w:rPr>
        <w:t xml:space="preserve"> № 1</w:t>
      </w:r>
      <w:r w:rsidR="004E34D8" w:rsidRPr="00653D00">
        <w:rPr>
          <w:rFonts w:ascii="Times New Roman" w:eastAsia="Times New Roman" w:hAnsi="Times New Roman" w:cs="Times New Roman"/>
          <w:sz w:val="24"/>
          <w:szCs w:val="24"/>
          <w:lang w:eastAsia="ru-RU"/>
        </w:rPr>
        <w:t>6</w:t>
      </w:r>
      <w:r w:rsidRPr="00653D00">
        <w:rPr>
          <w:rFonts w:ascii="Times New Roman" w:eastAsia="Times New Roman" w:hAnsi="Times New Roman" w:cs="Times New Roman"/>
          <w:sz w:val="24"/>
          <w:szCs w:val="24"/>
          <w:lang w:eastAsia="ru-RU"/>
        </w:rPr>
        <w:t xml:space="preserve"> «Об утверждении Порядка разработки и утверждения административных регламентов предоставления муниципальных услуг</w:t>
      </w:r>
      <w:r w:rsidR="004E34D8" w:rsidRPr="00653D00">
        <w:rPr>
          <w:rFonts w:ascii="Times New Roman" w:eastAsia="Times New Roman" w:hAnsi="Times New Roman" w:cs="Times New Roman"/>
          <w:sz w:val="24"/>
          <w:szCs w:val="24"/>
          <w:lang w:eastAsia="ru-RU"/>
        </w:rPr>
        <w:t xml:space="preserve"> администрацией сельского поселения Нижнее Санчелеево муниципального района Ставропольский Самарской области</w:t>
      </w:r>
      <w:r w:rsidRPr="00653D00">
        <w:rPr>
          <w:rFonts w:ascii="Times New Roman" w:eastAsia="Times New Roman" w:hAnsi="Times New Roman" w:cs="Times New Roman"/>
          <w:sz w:val="24"/>
          <w:szCs w:val="24"/>
          <w:lang w:eastAsia="ru-RU"/>
        </w:rPr>
        <w:t>»,</w:t>
      </w:r>
      <w:r w:rsidR="003741A7">
        <w:rPr>
          <w:rFonts w:ascii="Times New Roman" w:eastAsia="Times New Roman" w:hAnsi="Times New Roman" w:cs="Times New Roman"/>
          <w:sz w:val="24"/>
          <w:szCs w:val="24"/>
          <w:lang w:eastAsia="ru-RU"/>
        </w:rPr>
        <w:t xml:space="preserve"> на основании протеста заместителя прокурора Самарской межрайонной природоохранной прокуратуры,</w:t>
      </w:r>
      <w:r w:rsidRPr="00653D00">
        <w:rPr>
          <w:rFonts w:ascii="Times New Roman" w:eastAsia="Times New Roman" w:hAnsi="Times New Roman" w:cs="Times New Roman"/>
          <w:sz w:val="24"/>
          <w:szCs w:val="24"/>
          <w:lang w:eastAsia="ru-RU"/>
        </w:rPr>
        <w:t xml:space="preserve"> администрация сельского поселения</w:t>
      </w:r>
      <w:r w:rsidR="00EB64D9" w:rsidRPr="00653D00">
        <w:rPr>
          <w:rFonts w:ascii="Times New Roman" w:eastAsia="Times New Roman" w:hAnsi="Times New Roman" w:cs="Times New Roman"/>
          <w:sz w:val="24"/>
          <w:szCs w:val="24"/>
          <w:lang w:eastAsia="ru-RU"/>
        </w:rPr>
        <w:t xml:space="preserve"> Нижнее Санчелеево</w:t>
      </w:r>
      <w:r w:rsidRPr="00653D00">
        <w:rPr>
          <w:rFonts w:ascii="Times New Roman" w:eastAsia="Times New Roman" w:hAnsi="Times New Roman" w:cs="Times New Roman"/>
          <w:sz w:val="24"/>
          <w:szCs w:val="24"/>
          <w:lang w:eastAsia="ru-RU"/>
        </w:rPr>
        <w:t xml:space="preserve"> муниципального района Ставропольский Самарской области постановляет:</w:t>
      </w:r>
    </w:p>
    <w:p w14:paraId="11260C9D" w14:textId="5CFD6EAE" w:rsidR="00735F5B" w:rsidRPr="00653D00" w:rsidRDefault="00653D00" w:rsidP="00653D00">
      <w:pPr>
        <w:pStyle w:val="a5"/>
        <w:numPr>
          <w:ilvl w:val="0"/>
          <w:numId w:val="4"/>
        </w:numPr>
        <w:shd w:val="clear" w:color="auto" w:fill="FFFFFF"/>
        <w:spacing w:before="0" w:beforeAutospacing="0" w:after="0" w:afterAutospacing="0" w:line="276" w:lineRule="auto"/>
        <w:jc w:val="both"/>
      </w:pPr>
      <w:r w:rsidRPr="00653D00">
        <w:t xml:space="preserve">Внести в административный регламент предоставления муниципальной услуги </w:t>
      </w:r>
      <w:r w:rsidR="00735F5B" w:rsidRPr="00653D00">
        <w:t>«</w:t>
      </w:r>
      <w:r w:rsidR="00372E33" w:rsidRPr="00653D00">
        <w:t xml:space="preserve">Предоставление порубочного билета и (или) разрешения на пересадку деревьев и кустарников на территории сельского поселения Нижнее </w:t>
      </w:r>
      <w:r w:rsidR="00372E33" w:rsidRPr="00653D00">
        <w:lastRenderedPageBreak/>
        <w:t>Санчелеево муниципального района Ставропольский</w:t>
      </w:r>
      <w:r w:rsidR="00EA1413" w:rsidRPr="00653D00">
        <w:t xml:space="preserve"> Самарской области</w:t>
      </w:r>
      <w:r w:rsidR="00E07940" w:rsidRPr="00653D00">
        <w:t xml:space="preserve">» </w:t>
      </w:r>
      <w:r w:rsidRPr="00653D00">
        <w:t>№ 59 от 29.11.2019 г. следующие изменения:</w:t>
      </w:r>
    </w:p>
    <w:p w14:paraId="587A0ACE" w14:textId="25F7FC61" w:rsidR="00653D00" w:rsidRPr="00653D00" w:rsidRDefault="00123F75" w:rsidP="00653D00">
      <w:pPr>
        <w:pStyle w:val="a5"/>
        <w:numPr>
          <w:ilvl w:val="1"/>
          <w:numId w:val="4"/>
        </w:numPr>
        <w:shd w:val="clear" w:color="auto" w:fill="FFFFFF"/>
        <w:spacing w:before="0" w:beforeAutospacing="0" w:after="0" w:afterAutospacing="0" w:line="276" w:lineRule="auto"/>
        <w:ind w:hanging="768"/>
        <w:jc w:val="both"/>
      </w:pPr>
      <w:r w:rsidRPr="00967F0D">
        <w:rPr>
          <w:b/>
        </w:rPr>
        <w:t>под</w:t>
      </w:r>
      <w:r w:rsidR="00653D00" w:rsidRPr="00967F0D">
        <w:rPr>
          <w:b/>
        </w:rPr>
        <w:t xml:space="preserve">пункт </w:t>
      </w:r>
      <w:r w:rsidRPr="00967F0D">
        <w:rPr>
          <w:b/>
        </w:rPr>
        <w:t>8 пункта 3.1.3</w:t>
      </w:r>
      <w:r w:rsidR="00653D00" w:rsidRPr="00967F0D">
        <w:rPr>
          <w:b/>
        </w:rPr>
        <w:t xml:space="preserve"> части 3 изложить в следующей редакции</w:t>
      </w:r>
      <w:r w:rsidR="00653D00" w:rsidRPr="00653D00">
        <w:t xml:space="preserve">: </w:t>
      </w:r>
    </w:p>
    <w:p w14:paraId="0C6299CD" w14:textId="173A3385" w:rsidR="00653D00" w:rsidRDefault="00123F75" w:rsidP="00123F75">
      <w:pPr>
        <w:pStyle w:val="ab"/>
        <w:shd w:val="clear" w:color="auto" w:fill="FFFFFF"/>
        <w:spacing w:after="200" w:line="240" w:lineRule="auto"/>
        <w:ind w:left="142"/>
        <w:rPr>
          <w:rFonts w:ascii="Times New Roman" w:eastAsia="Times New Roman" w:hAnsi="Times New Roman" w:cs="Times New Roman"/>
          <w:color w:val="2D2D2D"/>
          <w:spacing w:val="2"/>
          <w:sz w:val="24"/>
          <w:szCs w:val="24"/>
          <w:shd w:val="clear" w:color="auto" w:fill="FFFFFF"/>
          <w:lang w:eastAsia="ru-RU"/>
        </w:rPr>
      </w:pPr>
      <w:r>
        <w:rPr>
          <w:rFonts w:ascii="Times New Roman" w:eastAsia="Times New Roman" w:hAnsi="Times New Roman" w:cs="Times New Roman"/>
          <w:color w:val="2D2D2D"/>
          <w:spacing w:val="2"/>
          <w:sz w:val="24"/>
          <w:szCs w:val="24"/>
          <w:shd w:val="clear" w:color="auto" w:fill="FFFFFF"/>
          <w:lang w:eastAsia="ru-RU"/>
        </w:rPr>
        <w:t xml:space="preserve">«8.) </w:t>
      </w:r>
      <w:r w:rsidR="00653D00" w:rsidRPr="00653D00">
        <w:rPr>
          <w:rFonts w:ascii="Times New Roman" w:eastAsia="Times New Roman" w:hAnsi="Times New Roman" w:cs="Times New Roman"/>
          <w:color w:val="2D2D2D"/>
          <w:spacing w:val="2"/>
          <w:sz w:val="24"/>
          <w:szCs w:val="24"/>
          <w:shd w:val="clear" w:color="auto" w:fill="FFFFFF"/>
          <w:lang w:eastAsia="ru-RU"/>
        </w:rPr>
        <w:t xml:space="preserve"> </w:t>
      </w:r>
      <w:r>
        <w:rPr>
          <w:rFonts w:ascii="Times New Roman" w:eastAsia="Times New Roman" w:hAnsi="Times New Roman" w:cs="Times New Roman"/>
          <w:color w:val="2D2D2D"/>
          <w:spacing w:val="2"/>
          <w:sz w:val="24"/>
          <w:szCs w:val="24"/>
          <w:shd w:val="clear" w:color="auto" w:fill="FFFFFF"/>
          <w:lang w:eastAsia="ru-RU"/>
        </w:rPr>
        <w:t>Ф</w:t>
      </w:r>
      <w:r w:rsidRPr="00123F75">
        <w:rPr>
          <w:rFonts w:ascii="Times New Roman" w:eastAsia="Times New Roman" w:hAnsi="Times New Roman" w:cs="Times New Roman"/>
          <w:color w:val="2D2D2D"/>
          <w:spacing w:val="2"/>
          <w:sz w:val="24"/>
          <w:szCs w:val="24"/>
          <w:shd w:val="clear" w:color="auto" w:fill="FFFFFF"/>
          <w:lang w:eastAsia="ru-RU"/>
        </w:rPr>
        <w:t>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r>
        <w:rPr>
          <w:rFonts w:ascii="Times New Roman" w:eastAsia="Times New Roman" w:hAnsi="Times New Roman" w:cs="Times New Roman"/>
          <w:color w:val="2D2D2D"/>
          <w:spacing w:val="2"/>
          <w:sz w:val="24"/>
          <w:szCs w:val="24"/>
          <w:shd w:val="clear" w:color="auto" w:fill="FFFFFF"/>
          <w:lang w:eastAsia="ru-RU"/>
        </w:rPr>
        <w:t>»</w:t>
      </w:r>
    </w:p>
    <w:p w14:paraId="49F8A0B6" w14:textId="335B4BF9" w:rsidR="00123F75" w:rsidRPr="00123F75" w:rsidRDefault="00123F75" w:rsidP="00123F75">
      <w:pPr>
        <w:pStyle w:val="ab"/>
        <w:numPr>
          <w:ilvl w:val="1"/>
          <w:numId w:val="4"/>
        </w:numPr>
        <w:shd w:val="clear" w:color="auto" w:fill="FFFFFF"/>
        <w:spacing w:after="200" w:line="240" w:lineRule="auto"/>
        <w:rPr>
          <w:rFonts w:ascii="Times New Roman" w:eastAsia="Times New Roman" w:hAnsi="Times New Roman" w:cs="Times New Roman"/>
          <w:color w:val="212121"/>
          <w:sz w:val="24"/>
          <w:szCs w:val="24"/>
          <w:lang w:eastAsia="ru-RU"/>
        </w:rPr>
      </w:pPr>
      <w:r w:rsidRPr="00967F0D">
        <w:rPr>
          <w:rFonts w:ascii="Times New Roman" w:eastAsia="Times New Roman" w:hAnsi="Times New Roman" w:cs="Times New Roman"/>
          <w:b/>
          <w:color w:val="2D2D2D"/>
          <w:spacing w:val="2"/>
          <w:sz w:val="24"/>
          <w:szCs w:val="24"/>
          <w:shd w:val="clear" w:color="auto" w:fill="FFFFFF"/>
          <w:lang w:eastAsia="ru-RU"/>
        </w:rPr>
        <w:t>пункт 5.1 части 5 изложить в следующей редакции</w:t>
      </w:r>
      <w:r>
        <w:rPr>
          <w:rFonts w:ascii="Times New Roman" w:eastAsia="Times New Roman" w:hAnsi="Times New Roman" w:cs="Times New Roman"/>
          <w:color w:val="2D2D2D"/>
          <w:spacing w:val="2"/>
          <w:sz w:val="24"/>
          <w:szCs w:val="24"/>
          <w:shd w:val="clear" w:color="auto" w:fill="FFFFFF"/>
          <w:lang w:eastAsia="ru-RU"/>
        </w:rPr>
        <w:t>:</w:t>
      </w:r>
    </w:p>
    <w:p w14:paraId="66DB693B"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Pr>
          <w:rFonts w:ascii="Times New Roman" w:eastAsia="Times New Roman" w:hAnsi="Times New Roman" w:cs="Times New Roman"/>
          <w:color w:val="2D2D2D"/>
          <w:spacing w:val="2"/>
          <w:sz w:val="24"/>
          <w:szCs w:val="24"/>
          <w:shd w:val="clear" w:color="auto" w:fill="FFFFFF"/>
          <w:lang w:eastAsia="ru-RU"/>
        </w:rPr>
        <w:t xml:space="preserve">«5.1. </w:t>
      </w:r>
      <w:r w:rsidRPr="00123F75">
        <w:rPr>
          <w:rFonts w:ascii="Times New Roman" w:eastAsia="Times New Roman" w:hAnsi="Times New Roman" w:cs="Times New Roman"/>
          <w:color w:val="2D2D2D"/>
          <w:spacing w:val="2"/>
          <w:sz w:val="24"/>
          <w:szCs w:val="24"/>
          <w:shd w:val="clear" w:color="auto" w:fill="FFFFFF"/>
          <w:lang w:eastAsia="ru-RU"/>
        </w:rPr>
        <w:t>Предмет досудебного (внесудебного) обжалования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предусмотренных частью 1.1 статьи 16 настоящего Федерального закона, или их работников</w:t>
      </w:r>
    </w:p>
    <w:p w14:paraId="0A60F4FF"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44A39814"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Заявитель может обратиться с жалобой в том числе в следующих случаях:</w:t>
      </w:r>
    </w:p>
    <w:p w14:paraId="530E0F01"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5D628E1A"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1) нарушение срока регистрации запроса о предоставлении государственной или муниципальной услуги, запроса, указанного в статье 15.1 настоящего Федерального закона;</w:t>
      </w:r>
    </w:p>
    <w:p w14:paraId="28F25523"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73B8E372"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настоящего Федерального закона;</w:t>
      </w:r>
    </w:p>
    <w:p w14:paraId="16FA9469"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261C4DB2"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26DD7F6E"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1A6E69AB"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18D87C45"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442430EB"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настоящего Федерального закона;</w:t>
      </w:r>
    </w:p>
    <w:p w14:paraId="3B7576A5"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24557887"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DFD8BAF"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02E4C512"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настоящего Федерального закона;</w:t>
      </w:r>
    </w:p>
    <w:p w14:paraId="1D68E6D5"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5C6C420F"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8) нарушение срока или порядка выдачи документов по результатам предоставления государственной или муниципальной услуги;</w:t>
      </w:r>
    </w:p>
    <w:p w14:paraId="402F31A2"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6D8FFB2D"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r w:rsidRPr="00123F75">
        <w:rPr>
          <w:rFonts w:ascii="Times New Roman" w:eastAsia="Times New Roman" w:hAnsi="Times New Roman" w:cs="Times New Roman"/>
          <w:color w:val="2D2D2D"/>
          <w:spacing w:val="2"/>
          <w:sz w:val="24"/>
          <w:szCs w:val="24"/>
          <w:shd w:val="clear" w:color="auto" w:fill="FFFFFF"/>
          <w:lang w:eastAsia="ru-RU"/>
        </w:rPr>
        <w:t>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настоящего Федерального закона;</w:t>
      </w:r>
    </w:p>
    <w:p w14:paraId="47A3D9B2" w14:textId="77777777" w:rsidR="00123F75" w:rsidRPr="00123F75" w:rsidRDefault="00123F75" w:rsidP="00123F75">
      <w:pPr>
        <w:pStyle w:val="ab"/>
        <w:shd w:val="clear" w:color="auto" w:fill="FFFFFF"/>
        <w:spacing w:after="200" w:line="240" w:lineRule="auto"/>
        <w:ind w:left="0"/>
        <w:rPr>
          <w:rFonts w:ascii="Times New Roman" w:eastAsia="Times New Roman" w:hAnsi="Times New Roman" w:cs="Times New Roman"/>
          <w:color w:val="2D2D2D"/>
          <w:spacing w:val="2"/>
          <w:sz w:val="24"/>
          <w:szCs w:val="24"/>
          <w:shd w:val="clear" w:color="auto" w:fill="FFFFFF"/>
          <w:lang w:eastAsia="ru-RU"/>
        </w:rPr>
      </w:pPr>
    </w:p>
    <w:p w14:paraId="507E6CE4" w14:textId="3BBB1626" w:rsidR="00123F75" w:rsidRPr="00653D00" w:rsidRDefault="00123F75" w:rsidP="00123F75">
      <w:pPr>
        <w:pStyle w:val="ab"/>
        <w:shd w:val="clear" w:color="auto" w:fill="FFFFFF"/>
        <w:spacing w:after="200" w:line="240" w:lineRule="auto"/>
        <w:ind w:left="0"/>
        <w:rPr>
          <w:rFonts w:ascii="Times New Roman" w:eastAsia="Times New Roman" w:hAnsi="Times New Roman" w:cs="Times New Roman"/>
          <w:color w:val="212121"/>
          <w:sz w:val="24"/>
          <w:szCs w:val="24"/>
          <w:lang w:eastAsia="ru-RU"/>
        </w:rPr>
      </w:pPr>
      <w:r w:rsidRPr="00123F75">
        <w:rPr>
          <w:rFonts w:ascii="Times New Roman" w:eastAsia="Times New Roman" w:hAnsi="Times New Roman" w:cs="Times New Roman"/>
          <w:color w:val="2D2D2D"/>
          <w:spacing w:val="2"/>
          <w:sz w:val="24"/>
          <w:szCs w:val="24"/>
          <w:shd w:val="clear" w:color="auto" w:fill="FFFFFF"/>
          <w:lang w:eastAsia="ru-RU"/>
        </w:rPr>
        <w:t xml:space="preserve">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пунктом 4 части 1 статьи 7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w:t>
      </w:r>
      <w:r w:rsidR="00B630A7" w:rsidRPr="00B630A7">
        <w:rPr>
          <w:rFonts w:ascii="Times New Roman" w:eastAsia="Times New Roman" w:hAnsi="Times New Roman" w:cs="Times New Roman"/>
          <w:color w:val="2D2D2D"/>
          <w:spacing w:val="2"/>
          <w:sz w:val="24"/>
          <w:szCs w:val="24"/>
          <w:shd w:val="clear" w:color="auto" w:fill="FFFFFF"/>
          <w:lang w:eastAsia="ru-RU"/>
        </w:rPr>
        <w:t>Федерального закона от 27.07.2010 № 210-ФЗ «Об организации предоставления государственных и муниципальных услуг»</w:t>
      </w:r>
      <w:r w:rsidR="00B630A7">
        <w:rPr>
          <w:rFonts w:ascii="Times New Roman" w:eastAsia="Times New Roman" w:hAnsi="Times New Roman" w:cs="Times New Roman"/>
          <w:color w:val="2D2D2D"/>
          <w:spacing w:val="2"/>
          <w:sz w:val="24"/>
          <w:szCs w:val="24"/>
          <w:shd w:val="clear" w:color="auto" w:fill="FFFFFF"/>
          <w:lang w:eastAsia="ru-RU"/>
        </w:rPr>
        <w:t xml:space="preserve"> (далее - Закон № 210-ФЗ)</w:t>
      </w:r>
    </w:p>
    <w:p w14:paraId="27041C94" w14:textId="77777777" w:rsidR="00B630A7" w:rsidRDefault="00B630A7" w:rsidP="00B630A7">
      <w:pPr>
        <w:shd w:val="clear" w:color="auto" w:fill="FFFFFF"/>
        <w:spacing w:after="200" w:line="240" w:lineRule="auto"/>
        <w:ind w:left="709"/>
        <w:rPr>
          <w:rFonts w:ascii="Times New Roman" w:eastAsia="Times New Roman" w:hAnsi="Times New Roman" w:cs="Times New Roman"/>
          <w:color w:val="212121"/>
          <w:sz w:val="24"/>
          <w:szCs w:val="24"/>
          <w:lang w:eastAsia="ru-RU"/>
        </w:rPr>
      </w:pPr>
      <w:r w:rsidRPr="00967F0D">
        <w:rPr>
          <w:rFonts w:ascii="Times New Roman" w:eastAsia="Times New Roman" w:hAnsi="Times New Roman" w:cs="Times New Roman"/>
          <w:b/>
          <w:color w:val="212121"/>
          <w:sz w:val="24"/>
          <w:szCs w:val="24"/>
          <w:lang w:eastAsia="ru-RU"/>
        </w:rPr>
        <w:t>1.3. пункт 5.3 части 5 изложить в следующей редакции</w:t>
      </w:r>
      <w:r>
        <w:rPr>
          <w:rFonts w:ascii="Times New Roman" w:eastAsia="Times New Roman" w:hAnsi="Times New Roman" w:cs="Times New Roman"/>
          <w:color w:val="212121"/>
          <w:sz w:val="24"/>
          <w:szCs w:val="24"/>
          <w:lang w:eastAsia="ru-RU"/>
        </w:rPr>
        <w:t xml:space="preserve">: </w:t>
      </w:r>
    </w:p>
    <w:p w14:paraId="1DD8FE85" w14:textId="38D06280"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proofErr w:type="gramStart"/>
      <w:r>
        <w:rPr>
          <w:rFonts w:ascii="Times New Roman" w:eastAsia="Times New Roman" w:hAnsi="Times New Roman" w:cs="Times New Roman"/>
          <w:color w:val="212121"/>
          <w:sz w:val="24"/>
          <w:szCs w:val="24"/>
          <w:lang w:eastAsia="ru-RU"/>
        </w:rPr>
        <w:t>«</w:t>
      </w:r>
      <w:r w:rsidRPr="00B630A7">
        <w:rPr>
          <w:rFonts w:ascii="Times New Roman" w:eastAsia="Times New Roman" w:hAnsi="Times New Roman" w:cs="Times New Roman"/>
          <w:color w:val="212121"/>
          <w:sz w:val="24"/>
          <w:szCs w:val="24"/>
          <w:lang w:eastAsia="ru-RU"/>
        </w:rPr>
        <w:t xml:space="preserve"> </w:t>
      </w:r>
      <w:r>
        <w:rPr>
          <w:rFonts w:ascii="Times New Roman" w:eastAsia="Times New Roman" w:hAnsi="Times New Roman" w:cs="Times New Roman"/>
          <w:color w:val="212121"/>
          <w:sz w:val="24"/>
          <w:szCs w:val="24"/>
          <w:lang w:eastAsia="ru-RU"/>
        </w:rPr>
        <w:t>5.3.</w:t>
      </w:r>
      <w:proofErr w:type="gramEnd"/>
      <w:r>
        <w:rPr>
          <w:rFonts w:ascii="Times New Roman" w:eastAsia="Times New Roman" w:hAnsi="Times New Roman" w:cs="Times New Roman"/>
          <w:color w:val="212121"/>
          <w:sz w:val="24"/>
          <w:szCs w:val="24"/>
          <w:lang w:eastAsia="ru-RU"/>
        </w:rPr>
        <w:t xml:space="preserve"> </w:t>
      </w:r>
      <w:r w:rsidRPr="00B630A7">
        <w:rPr>
          <w:rFonts w:ascii="Times New Roman" w:eastAsia="Times New Roman" w:hAnsi="Times New Roman" w:cs="Times New Roman"/>
          <w:color w:val="212121"/>
          <w:sz w:val="24"/>
          <w:szCs w:val="24"/>
          <w:lang w:eastAsia="ru-RU"/>
        </w:rPr>
        <w:t>Жалоба должна содержать:</w:t>
      </w:r>
    </w:p>
    <w:p w14:paraId="741BC50B" w14:textId="1331F32A"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а</w:t>
      </w:r>
      <w:r w:rsidRPr="00B630A7">
        <w:rPr>
          <w:rFonts w:ascii="Times New Roman" w:eastAsia="Times New Roman" w:hAnsi="Times New Roman" w:cs="Times New Roman"/>
          <w:color w:val="212121"/>
          <w:sz w:val="24"/>
          <w:szCs w:val="24"/>
          <w:lang w:eastAsia="ru-RU"/>
        </w:rPr>
        <w:t>)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частью 1.1 статьи 16 настоящего Федерального закона, их руководителей и (или) работников, решения и действия (бездействие) которых обжалуются;</w:t>
      </w:r>
    </w:p>
    <w:p w14:paraId="4161E023" w14:textId="05DD26E2"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б</w:t>
      </w:r>
      <w:r w:rsidRPr="00B630A7">
        <w:rPr>
          <w:rFonts w:ascii="Times New Roman" w:eastAsia="Times New Roman" w:hAnsi="Times New Roman" w:cs="Times New Roman"/>
          <w:color w:val="212121"/>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62E07EEC" w14:textId="77777777"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p>
    <w:p w14:paraId="59720644" w14:textId="1C789722"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в</w:t>
      </w:r>
      <w:r w:rsidRPr="00B630A7">
        <w:rPr>
          <w:rFonts w:ascii="Times New Roman" w:eastAsia="Times New Roman" w:hAnsi="Times New Roman" w:cs="Times New Roman"/>
          <w:color w:val="212121"/>
          <w:sz w:val="24"/>
          <w:szCs w:val="24"/>
          <w:lang w:eastAsia="ru-RU"/>
        </w:rPr>
        <w:t>)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частью 1.1 статьи 16 настоящего Федерального закона, их работников;</w:t>
      </w:r>
    </w:p>
    <w:p w14:paraId="06673314" w14:textId="77777777"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p>
    <w:p w14:paraId="401F279C" w14:textId="2D207565"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г</w:t>
      </w:r>
      <w:r w:rsidRPr="00B630A7">
        <w:rPr>
          <w:rFonts w:ascii="Times New Roman" w:eastAsia="Times New Roman" w:hAnsi="Times New Roman" w:cs="Times New Roman"/>
          <w:color w:val="212121"/>
          <w:sz w:val="24"/>
          <w:szCs w:val="24"/>
          <w:lang w:eastAsia="ru-RU"/>
        </w:rPr>
        <w:t>)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частью 1.1 статьи 16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r w:rsidR="009420E8">
        <w:rPr>
          <w:rFonts w:ascii="Times New Roman" w:eastAsia="Times New Roman" w:hAnsi="Times New Roman" w:cs="Times New Roman"/>
          <w:color w:val="212121"/>
          <w:sz w:val="24"/>
          <w:szCs w:val="24"/>
          <w:lang w:eastAsia="ru-RU"/>
        </w:rPr>
        <w:t>»</w:t>
      </w:r>
    </w:p>
    <w:p w14:paraId="063F5EFF" w14:textId="77777777" w:rsidR="00B630A7" w:rsidRPr="00B630A7" w:rsidRDefault="00B630A7" w:rsidP="00B630A7">
      <w:pPr>
        <w:shd w:val="clear" w:color="auto" w:fill="FFFFFF"/>
        <w:spacing w:after="200" w:line="240" w:lineRule="auto"/>
        <w:rPr>
          <w:rFonts w:ascii="Times New Roman" w:eastAsia="Times New Roman" w:hAnsi="Times New Roman" w:cs="Times New Roman"/>
          <w:color w:val="212121"/>
          <w:sz w:val="24"/>
          <w:szCs w:val="24"/>
          <w:lang w:eastAsia="ru-RU"/>
        </w:rPr>
      </w:pPr>
    </w:p>
    <w:p w14:paraId="7E4E8690" w14:textId="6813D1E7" w:rsidR="00967F0D" w:rsidRDefault="00967F0D" w:rsidP="00B630A7">
      <w:pPr>
        <w:shd w:val="clear" w:color="auto" w:fill="FFFFFF"/>
        <w:spacing w:after="200" w:line="240" w:lineRule="auto"/>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 xml:space="preserve">1.4. </w:t>
      </w:r>
      <w:r w:rsidRPr="00967F0D">
        <w:rPr>
          <w:rFonts w:ascii="Times New Roman" w:eastAsia="Times New Roman" w:hAnsi="Times New Roman" w:cs="Times New Roman"/>
          <w:b/>
          <w:color w:val="212121"/>
          <w:sz w:val="24"/>
          <w:szCs w:val="24"/>
          <w:lang w:eastAsia="ru-RU"/>
        </w:rPr>
        <w:t xml:space="preserve">абзац 2 п. 5.4 </w:t>
      </w:r>
      <w:r w:rsidR="009420E8" w:rsidRPr="009420E8">
        <w:rPr>
          <w:rFonts w:ascii="Times New Roman" w:eastAsia="Times New Roman" w:hAnsi="Times New Roman" w:cs="Times New Roman"/>
          <w:b/>
          <w:color w:val="212121"/>
          <w:sz w:val="24"/>
          <w:szCs w:val="24"/>
          <w:lang w:eastAsia="ru-RU"/>
        </w:rPr>
        <w:t>части 5</w:t>
      </w:r>
      <w:r w:rsidR="009420E8">
        <w:rPr>
          <w:rFonts w:ascii="Times New Roman" w:eastAsia="Times New Roman" w:hAnsi="Times New Roman" w:cs="Times New Roman"/>
          <w:b/>
          <w:color w:val="212121"/>
          <w:sz w:val="24"/>
          <w:szCs w:val="24"/>
          <w:lang w:eastAsia="ru-RU"/>
        </w:rPr>
        <w:t xml:space="preserve"> </w:t>
      </w:r>
      <w:r w:rsidRPr="00967F0D">
        <w:rPr>
          <w:rFonts w:ascii="Times New Roman" w:eastAsia="Times New Roman" w:hAnsi="Times New Roman" w:cs="Times New Roman"/>
          <w:b/>
          <w:color w:val="212121"/>
          <w:sz w:val="24"/>
          <w:szCs w:val="24"/>
          <w:lang w:eastAsia="ru-RU"/>
        </w:rPr>
        <w:t>изложить в следующей редакции</w:t>
      </w:r>
      <w:r>
        <w:rPr>
          <w:rFonts w:ascii="Times New Roman" w:eastAsia="Times New Roman" w:hAnsi="Times New Roman" w:cs="Times New Roman"/>
          <w:color w:val="212121"/>
          <w:sz w:val="24"/>
          <w:szCs w:val="24"/>
          <w:lang w:eastAsia="ru-RU"/>
        </w:rPr>
        <w:t>:</w:t>
      </w:r>
    </w:p>
    <w:p w14:paraId="3DB308BE" w14:textId="7C7E81DD" w:rsidR="00653D00" w:rsidRDefault="00653D00" w:rsidP="004D40B2">
      <w:pPr>
        <w:shd w:val="clear" w:color="auto" w:fill="FFFFFF"/>
        <w:spacing w:after="200" w:line="240" w:lineRule="auto"/>
        <w:ind w:left="709"/>
        <w:rPr>
          <w:rFonts w:ascii="Times New Roman" w:eastAsia="Times New Roman" w:hAnsi="Times New Roman" w:cs="Times New Roman"/>
          <w:color w:val="212121"/>
          <w:sz w:val="24"/>
          <w:szCs w:val="24"/>
          <w:lang w:eastAsia="ru-RU"/>
        </w:rPr>
      </w:pPr>
      <w:r w:rsidRPr="00B630A7">
        <w:rPr>
          <w:rFonts w:ascii="Times New Roman" w:eastAsia="Times New Roman" w:hAnsi="Times New Roman" w:cs="Times New Roman"/>
          <w:color w:val="212121"/>
          <w:sz w:val="24"/>
          <w:szCs w:val="24"/>
          <w:lang w:eastAsia="ru-RU"/>
        </w:rPr>
        <w:t> </w:t>
      </w:r>
      <w:r w:rsidR="009420E8">
        <w:rPr>
          <w:rFonts w:ascii="Times New Roman" w:eastAsia="Times New Roman" w:hAnsi="Times New Roman" w:cs="Times New Roman"/>
          <w:color w:val="212121"/>
          <w:sz w:val="24"/>
          <w:szCs w:val="24"/>
          <w:lang w:eastAsia="ru-RU"/>
        </w:rPr>
        <w:t>«</w:t>
      </w:r>
      <w:r w:rsidR="009420E8" w:rsidRPr="009420E8">
        <w:rPr>
          <w:rFonts w:ascii="Times New Roman" w:eastAsia="Times New Roman" w:hAnsi="Times New Roman" w:cs="Times New Roman"/>
          <w:color w:val="212121"/>
          <w:sz w:val="24"/>
          <w:szCs w:val="24"/>
          <w:lang w:eastAsia="ru-RU"/>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r w:rsidR="009420E8">
        <w:rPr>
          <w:rFonts w:ascii="Times New Roman" w:eastAsia="Times New Roman" w:hAnsi="Times New Roman" w:cs="Times New Roman"/>
          <w:color w:val="212121"/>
          <w:sz w:val="24"/>
          <w:szCs w:val="24"/>
          <w:lang w:eastAsia="ru-RU"/>
        </w:rPr>
        <w:t>»</w:t>
      </w:r>
    </w:p>
    <w:p w14:paraId="1C48E815" w14:textId="0D87F354" w:rsidR="009420E8" w:rsidRDefault="009420E8" w:rsidP="004D40B2">
      <w:pPr>
        <w:shd w:val="clear" w:color="auto" w:fill="FFFFFF"/>
        <w:spacing w:after="200" w:line="240" w:lineRule="auto"/>
        <w:ind w:left="709"/>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 xml:space="preserve">1.5 </w:t>
      </w:r>
      <w:r w:rsidRPr="009420E8">
        <w:rPr>
          <w:rFonts w:ascii="Times New Roman" w:eastAsia="Times New Roman" w:hAnsi="Times New Roman" w:cs="Times New Roman"/>
          <w:b/>
          <w:color w:val="212121"/>
          <w:sz w:val="24"/>
          <w:szCs w:val="24"/>
          <w:lang w:eastAsia="ru-RU"/>
        </w:rPr>
        <w:t>пункт 5.5 части 5 изложить в следующей редакции</w:t>
      </w:r>
      <w:r>
        <w:rPr>
          <w:rFonts w:ascii="Times New Roman" w:eastAsia="Times New Roman" w:hAnsi="Times New Roman" w:cs="Times New Roman"/>
          <w:b/>
          <w:color w:val="212121"/>
          <w:sz w:val="24"/>
          <w:szCs w:val="24"/>
          <w:lang w:eastAsia="ru-RU"/>
        </w:rPr>
        <w:t>:</w:t>
      </w:r>
    </w:p>
    <w:p w14:paraId="10657F55" w14:textId="4E377D8B" w:rsidR="009420E8" w:rsidRPr="009420E8" w:rsidRDefault="009420E8" w:rsidP="009420E8">
      <w:pPr>
        <w:shd w:val="clear" w:color="auto" w:fill="FFFFFF"/>
        <w:spacing w:after="200" w:line="240" w:lineRule="auto"/>
        <w:ind w:left="709"/>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«5.5.</w:t>
      </w:r>
      <w:r w:rsidRPr="009420E8">
        <w:t xml:space="preserve"> </w:t>
      </w:r>
      <w:r w:rsidRPr="009420E8">
        <w:rPr>
          <w:rFonts w:ascii="Times New Roman" w:eastAsia="Times New Roman" w:hAnsi="Times New Roman" w:cs="Times New Roman"/>
          <w:color w:val="212121"/>
          <w:sz w:val="24"/>
          <w:szCs w:val="24"/>
          <w:lang w:eastAsia="ru-RU"/>
        </w:rPr>
        <w:t>По результатам рассмотрения жалобы принимается одно из следующих решений:</w:t>
      </w:r>
    </w:p>
    <w:p w14:paraId="47EAAD0F" w14:textId="77777777" w:rsidR="009420E8" w:rsidRPr="009420E8" w:rsidRDefault="009420E8" w:rsidP="009420E8">
      <w:pPr>
        <w:shd w:val="clear" w:color="auto" w:fill="FFFFFF"/>
        <w:spacing w:after="200" w:line="240" w:lineRule="auto"/>
        <w:ind w:left="709"/>
        <w:rPr>
          <w:rFonts w:ascii="Times New Roman" w:eastAsia="Times New Roman" w:hAnsi="Times New Roman" w:cs="Times New Roman"/>
          <w:color w:val="212121"/>
          <w:sz w:val="24"/>
          <w:szCs w:val="24"/>
          <w:lang w:eastAsia="ru-RU"/>
        </w:rPr>
      </w:pPr>
      <w:r w:rsidRPr="009420E8">
        <w:rPr>
          <w:rFonts w:ascii="Times New Roman" w:eastAsia="Times New Roman" w:hAnsi="Times New Roman" w:cs="Times New Roman"/>
          <w:color w:val="212121"/>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53A6DD65" w14:textId="6B413F10" w:rsidR="009420E8" w:rsidRPr="00B630A7" w:rsidRDefault="009420E8" w:rsidP="009420E8">
      <w:pPr>
        <w:shd w:val="clear" w:color="auto" w:fill="FFFFFF"/>
        <w:spacing w:after="200" w:line="240" w:lineRule="auto"/>
        <w:ind w:left="709"/>
        <w:rPr>
          <w:rFonts w:ascii="Times New Roman" w:eastAsia="Times New Roman" w:hAnsi="Times New Roman" w:cs="Times New Roman"/>
          <w:color w:val="212121"/>
          <w:sz w:val="24"/>
          <w:szCs w:val="24"/>
          <w:lang w:eastAsia="ru-RU"/>
        </w:rPr>
      </w:pPr>
      <w:r w:rsidRPr="009420E8">
        <w:rPr>
          <w:rFonts w:ascii="Times New Roman" w:eastAsia="Times New Roman" w:hAnsi="Times New Roman" w:cs="Times New Roman"/>
          <w:color w:val="212121"/>
          <w:sz w:val="24"/>
          <w:szCs w:val="24"/>
          <w:lang w:eastAsia="ru-RU"/>
        </w:rPr>
        <w:t>2) в удовлетворении жалобы отказывается.</w:t>
      </w:r>
      <w:r>
        <w:rPr>
          <w:rFonts w:ascii="Times New Roman" w:eastAsia="Times New Roman" w:hAnsi="Times New Roman" w:cs="Times New Roman"/>
          <w:color w:val="212121"/>
          <w:sz w:val="24"/>
          <w:szCs w:val="24"/>
          <w:lang w:eastAsia="ru-RU"/>
        </w:rPr>
        <w:t>»</w:t>
      </w:r>
    </w:p>
    <w:p w14:paraId="27E8EB67" w14:textId="77777777" w:rsidR="00653D00" w:rsidRPr="00653D00" w:rsidRDefault="00653D00" w:rsidP="00653D00">
      <w:pPr>
        <w:pStyle w:val="ab"/>
        <w:shd w:val="clear" w:color="auto" w:fill="FFFFFF"/>
        <w:spacing w:after="200" w:line="240" w:lineRule="auto"/>
        <w:ind w:left="1324" w:hanging="1324"/>
        <w:jc w:val="both"/>
        <w:rPr>
          <w:rFonts w:ascii="Times New Roman" w:hAnsi="Times New Roman" w:cs="Times New Roman"/>
          <w:sz w:val="24"/>
          <w:szCs w:val="24"/>
        </w:rPr>
      </w:pPr>
    </w:p>
    <w:p w14:paraId="2836A776" w14:textId="45E71175" w:rsidR="004C0B71" w:rsidRDefault="00E07940" w:rsidP="00E07940">
      <w:pPr>
        <w:pStyle w:val="a5"/>
        <w:shd w:val="clear" w:color="auto" w:fill="FFFFFF"/>
        <w:spacing w:before="0" w:beforeAutospacing="0" w:after="0" w:afterAutospacing="0" w:line="276" w:lineRule="auto"/>
        <w:ind w:firstLine="709"/>
        <w:jc w:val="both"/>
      </w:pPr>
      <w:r w:rsidRPr="00653D00">
        <w:t>2</w:t>
      </w:r>
      <w:r w:rsidR="00735F5B" w:rsidRPr="00653D00">
        <w:t xml:space="preserve">. </w:t>
      </w:r>
      <w:r w:rsidR="004C0B71" w:rsidRPr="004C0B71">
        <w:t xml:space="preserve">Настоящее Постановление подлежит официальному опубликованию (обнародованию) в газете «Нижне-Санчелеевский вестник» и на официальном сайте администрации сельского поселения Нижнее Санчелеево в сети интернет </w:t>
      </w:r>
      <w:hyperlink r:id="rId8" w:history="1">
        <w:r w:rsidR="004C0B71" w:rsidRPr="009C42E9">
          <w:rPr>
            <w:rStyle w:val="a6"/>
          </w:rPr>
          <w:t>http://n.sancheleevo.stavrsp.ru</w:t>
        </w:r>
      </w:hyperlink>
      <w:r w:rsidR="004C0B71">
        <w:t xml:space="preserve"> </w:t>
      </w:r>
    </w:p>
    <w:p w14:paraId="0156076F" w14:textId="77777777" w:rsidR="004C0B71" w:rsidRDefault="004C0B71" w:rsidP="00E07940">
      <w:pPr>
        <w:pStyle w:val="a5"/>
        <w:shd w:val="clear" w:color="auto" w:fill="FFFFFF"/>
        <w:spacing w:before="0" w:beforeAutospacing="0" w:after="0" w:afterAutospacing="0" w:line="276" w:lineRule="auto"/>
        <w:ind w:firstLine="709"/>
        <w:jc w:val="both"/>
      </w:pPr>
    </w:p>
    <w:p w14:paraId="000B4B95" w14:textId="53C32B03" w:rsidR="00735F5B" w:rsidRPr="00653D00" w:rsidRDefault="00E07940" w:rsidP="00E07940">
      <w:pPr>
        <w:pStyle w:val="a5"/>
        <w:shd w:val="clear" w:color="auto" w:fill="FFFFFF"/>
        <w:spacing w:before="0" w:beforeAutospacing="0" w:after="0" w:afterAutospacing="0" w:line="276" w:lineRule="auto"/>
        <w:ind w:firstLine="709"/>
        <w:jc w:val="both"/>
      </w:pPr>
      <w:r w:rsidRPr="00653D00">
        <w:t>3</w:t>
      </w:r>
      <w:r w:rsidR="00735F5B" w:rsidRPr="00653D00">
        <w:t>.</w:t>
      </w:r>
      <w:r w:rsidRPr="00653D00">
        <w:t xml:space="preserve"> </w:t>
      </w:r>
      <w:r w:rsidR="00735F5B" w:rsidRPr="00653D00">
        <w:t>Контроль за исполнением настоящего постановления оставляю за собой.</w:t>
      </w:r>
    </w:p>
    <w:p w14:paraId="7C4A2F51" w14:textId="77777777" w:rsidR="00735F5B" w:rsidRPr="00481EE7" w:rsidRDefault="00735F5B" w:rsidP="00E07940">
      <w:pPr>
        <w:pStyle w:val="a5"/>
        <w:shd w:val="clear" w:color="auto" w:fill="FFFFFF"/>
        <w:spacing w:before="0" w:beforeAutospacing="0" w:after="0" w:afterAutospacing="0"/>
        <w:ind w:firstLine="709"/>
        <w:jc w:val="both"/>
        <w:rPr>
          <w:rFonts w:ascii="Arial" w:hAnsi="Arial" w:cs="Arial"/>
          <w:sz w:val="28"/>
          <w:szCs w:val="28"/>
        </w:rPr>
      </w:pPr>
      <w:r w:rsidRPr="00481EE7">
        <w:rPr>
          <w:rFonts w:ascii="Arial" w:hAnsi="Arial" w:cs="Arial"/>
          <w:sz w:val="28"/>
          <w:szCs w:val="28"/>
        </w:rPr>
        <w:t> </w:t>
      </w:r>
    </w:p>
    <w:p w14:paraId="409005C5" w14:textId="338E88FA" w:rsidR="00E07940" w:rsidRDefault="00E07940" w:rsidP="00735F5B">
      <w:pPr>
        <w:pStyle w:val="a5"/>
        <w:shd w:val="clear" w:color="auto" w:fill="FFFFFF"/>
        <w:spacing w:before="0" w:beforeAutospacing="0" w:after="0" w:afterAutospacing="0"/>
        <w:jc w:val="both"/>
        <w:rPr>
          <w:rFonts w:ascii="Arial" w:hAnsi="Arial" w:cs="Arial"/>
          <w:sz w:val="28"/>
          <w:szCs w:val="28"/>
        </w:rPr>
      </w:pPr>
      <w:r w:rsidRPr="00481EE7">
        <w:rPr>
          <w:rFonts w:ascii="Arial" w:hAnsi="Arial" w:cs="Arial"/>
          <w:sz w:val="28"/>
          <w:szCs w:val="28"/>
        </w:rPr>
        <w:t xml:space="preserve"> </w:t>
      </w:r>
    </w:p>
    <w:p w14:paraId="7E299FC8" w14:textId="77777777" w:rsidR="009420E8" w:rsidRPr="00481EE7" w:rsidRDefault="009420E8" w:rsidP="00735F5B">
      <w:pPr>
        <w:pStyle w:val="a5"/>
        <w:shd w:val="clear" w:color="auto" w:fill="FFFFFF"/>
        <w:spacing w:before="0" w:beforeAutospacing="0" w:after="0" w:afterAutospacing="0"/>
        <w:jc w:val="both"/>
        <w:rPr>
          <w:rFonts w:ascii="Arial" w:hAnsi="Arial" w:cs="Arial"/>
          <w:sz w:val="28"/>
          <w:szCs w:val="28"/>
        </w:rPr>
      </w:pPr>
    </w:p>
    <w:p w14:paraId="45063940" w14:textId="4BE58E47" w:rsidR="00735F5B" w:rsidRPr="00481EE7" w:rsidRDefault="00735F5B" w:rsidP="00735F5B">
      <w:pPr>
        <w:pStyle w:val="a5"/>
        <w:shd w:val="clear" w:color="auto" w:fill="FFFFFF"/>
        <w:spacing w:before="0" w:beforeAutospacing="0" w:after="0" w:afterAutospacing="0"/>
        <w:jc w:val="both"/>
        <w:rPr>
          <w:rFonts w:ascii="Arial" w:hAnsi="Arial" w:cs="Arial"/>
          <w:sz w:val="28"/>
          <w:szCs w:val="28"/>
        </w:rPr>
      </w:pPr>
      <w:r w:rsidRPr="00481EE7">
        <w:rPr>
          <w:rFonts w:ascii="Arial" w:hAnsi="Arial" w:cs="Arial"/>
          <w:sz w:val="28"/>
          <w:szCs w:val="28"/>
        </w:rPr>
        <w:t> </w:t>
      </w:r>
    </w:p>
    <w:p w14:paraId="123B1F5F" w14:textId="54B1995D" w:rsidR="00735F5B" w:rsidRPr="004C0B71" w:rsidRDefault="00523C84" w:rsidP="00481EE7">
      <w:pPr>
        <w:pStyle w:val="a5"/>
        <w:shd w:val="clear" w:color="auto" w:fill="FFFFFF"/>
        <w:spacing w:before="0" w:beforeAutospacing="0" w:after="0" w:afterAutospacing="0"/>
      </w:pPr>
      <w:r w:rsidRPr="004C0B71">
        <w:t>Глава сельского</w:t>
      </w:r>
      <w:r w:rsidR="00E07940" w:rsidRPr="004C0B71">
        <w:t xml:space="preserve"> </w:t>
      </w:r>
      <w:r w:rsidR="00735F5B" w:rsidRPr="004C0B71">
        <w:t>поселения</w:t>
      </w:r>
      <w:r w:rsidR="00653D00" w:rsidRPr="004C0B71">
        <w:t> Нижнее Санчелеево</w:t>
      </w:r>
      <w:r w:rsidR="00735F5B" w:rsidRPr="004C0B71">
        <w:t>                                                        </w:t>
      </w:r>
      <w:r w:rsidR="00E07940" w:rsidRPr="004C0B71">
        <w:t xml:space="preserve">              </w:t>
      </w:r>
      <w:r w:rsidR="004C0B71">
        <w:t xml:space="preserve">             </w:t>
      </w:r>
      <w:r w:rsidRPr="004C0B71">
        <w:t xml:space="preserve"> </w:t>
      </w:r>
      <w:proofErr w:type="spellStart"/>
      <w:r w:rsidR="004C0B71">
        <w:t>Н.В.Арефьева</w:t>
      </w:r>
      <w:proofErr w:type="spellEnd"/>
    </w:p>
    <w:p w14:paraId="2A058852" w14:textId="77777777" w:rsidR="00161CD7" w:rsidRPr="004C0B71" w:rsidRDefault="00161CD7"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6B1D9C5" w14:textId="77777777" w:rsidR="00161CD7" w:rsidRDefault="00161CD7"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36ED8DD"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6EFF40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4A30D50"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9B44CCF"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68C1A2F6"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4687C74"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sectPr w:rsidR="00D701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7035"/>
    <w:multiLevelType w:val="multilevel"/>
    <w:tmpl w:val="5B7ACA00"/>
    <w:lvl w:ilvl="0">
      <w:start w:val="1"/>
      <w:numFmt w:val="decimal"/>
      <w:lvlText w:val="%1."/>
      <w:lvlJc w:val="left"/>
      <w:pPr>
        <w:ind w:left="1324" w:hanging="615"/>
      </w:pPr>
      <w:rPr>
        <w:rFonts w:hint="default"/>
      </w:rPr>
    </w:lvl>
    <w:lvl w:ilvl="1">
      <w:start w:val="1"/>
      <w:numFmt w:val="decimal"/>
      <w:isLgl/>
      <w:lvlText w:val="%1.%2."/>
      <w:lvlJc w:val="left"/>
      <w:pPr>
        <w:ind w:left="2044" w:hanging="720"/>
      </w:pPr>
      <w:rPr>
        <w:rFonts w:hint="default"/>
      </w:rPr>
    </w:lvl>
    <w:lvl w:ilvl="2">
      <w:start w:val="1"/>
      <w:numFmt w:val="decimal"/>
      <w:isLgl/>
      <w:lvlText w:val="%1.%2.%3."/>
      <w:lvlJc w:val="left"/>
      <w:pPr>
        <w:ind w:left="2659" w:hanging="720"/>
      </w:pPr>
      <w:rPr>
        <w:rFonts w:hint="default"/>
      </w:rPr>
    </w:lvl>
    <w:lvl w:ilvl="3">
      <w:start w:val="1"/>
      <w:numFmt w:val="decimal"/>
      <w:isLgl/>
      <w:lvlText w:val="%1.%2.%3.%4."/>
      <w:lvlJc w:val="left"/>
      <w:pPr>
        <w:ind w:left="3634" w:hanging="1080"/>
      </w:pPr>
      <w:rPr>
        <w:rFonts w:hint="default"/>
      </w:rPr>
    </w:lvl>
    <w:lvl w:ilvl="4">
      <w:start w:val="1"/>
      <w:numFmt w:val="decimal"/>
      <w:isLgl/>
      <w:lvlText w:val="%1.%2.%3.%4.%5."/>
      <w:lvlJc w:val="left"/>
      <w:pPr>
        <w:ind w:left="4609" w:hanging="1440"/>
      </w:pPr>
      <w:rPr>
        <w:rFonts w:hint="default"/>
      </w:rPr>
    </w:lvl>
    <w:lvl w:ilvl="5">
      <w:start w:val="1"/>
      <w:numFmt w:val="decimal"/>
      <w:isLgl/>
      <w:lvlText w:val="%1.%2.%3.%4.%5.%6."/>
      <w:lvlJc w:val="left"/>
      <w:pPr>
        <w:ind w:left="5224" w:hanging="1440"/>
      </w:pPr>
      <w:rPr>
        <w:rFonts w:hint="default"/>
      </w:rPr>
    </w:lvl>
    <w:lvl w:ilvl="6">
      <w:start w:val="1"/>
      <w:numFmt w:val="decimal"/>
      <w:isLgl/>
      <w:lvlText w:val="%1.%2.%3.%4.%5.%6.%7."/>
      <w:lvlJc w:val="left"/>
      <w:pPr>
        <w:ind w:left="6199" w:hanging="1800"/>
      </w:pPr>
      <w:rPr>
        <w:rFonts w:hint="default"/>
      </w:rPr>
    </w:lvl>
    <w:lvl w:ilvl="7">
      <w:start w:val="1"/>
      <w:numFmt w:val="decimal"/>
      <w:isLgl/>
      <w:lvlText w:val="%1.%2.%3.%4.%5.%6.%7.%8."/>
      <w:lvlJc w:val="left"/>
      <w:pPr>
        <w:ind w:left="7174" w:hanging="2160"/>
      </w:pPr>
      <w:rPr>
        <w:rFonts w:hint="default"/>
      </w:rPr>
    </w:lvl>
    <w:lvl w:ilvl="8">
      <w:start w:val="1"/>
      <w:numFmt w:val="decimal"/>
      <w:isLgl/>
      <w:lvlText w:val="%1.%2.%3.%4.%5.%6.%7.%8.%9."/>
      <w:lvlJc w:val="left"/>
      <w:pPr>
        <w:ind w:left="7789" w:hanging="2160"/>
      </w:pPr>
      <w:rPr>
        <w:rFonts w:hint="default"/>
      </w:rPr>
    </w:lvl>
  </w:abstractNum>
  <w:abstractNum w:abstractNumId="1" w15:restartNumberingAfterBreak="0">
    <w:nsid w:val="063E209E"/>
    <w:multiLevelType w:val="hybridMultilevel"/>
    <w:tmpl w:val="BF2EF96C"/>
    <w:lvl w:ilvl="0" w:tplc="ECB6A71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3E9A4A8E"/>
    <w:multiLevelType w:val="multilevel"/>
    <w:tmpl w:val="ED0C8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3680EC6"/>
    <w:multiLevelType w:val="hybridMultilevel"/>
    <w:tmpl w:val="12B61B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3DA2AF7"/>
    <w:multiLevelType w:val="multilevel"/>
    <w:tmpl w:val="0464F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151920"/>
    <w:multiLevelType w:val="multilevel"/>
    <w:tmpl w:val="14EAD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192FB1"/>
    <w:multiLevelType w:val="multilevel"/>
    <w:tmpl w:val="AA1C97B0"/>
    <w:lvl w:ilvl="0">
      <w:start w:val="3"/>
      <w:numFmt w:val="decimal"/>
      <w:lvlText w:val="%1"/>
      <w:lvlJc w:val="left"/>
      <w:pPr>
        <w:ind w:left="480" w:hanging="480"/>
      </w:pPr>
      <w:rPr>
        <w:rFonts w:hint="default"/>
        <w:color w:val="2D2D2D"/>
      </w:rPr>
    </w:lvl>
    <w:lvl w:ilvl="1">
      <w:start w:val="2"/>
      <w:numFmt w:val="decimal"/>
      <w:lvlText w:val="%1.%2"/>
      <w:lvlJc w:val="left"/>
      <w:pPr>
        <w:ind w:left="551" w:hanging="480"/>
      </w:pPr>
      <w:rPr>
        <w:rFonts w:hint="default"/>
        <w:color w:val="2D2D2D"/>
      </w:rPr>
    </w:lvl>
    <w:lvl w:ilvl="2">
      <w:start w:val="2"/>
      <w:numFmt w:val="decimal"/>
      <w:lvlText w:val="%1.%2.%3"/>
      <w:lvlJc w:val="left"/>
      <w:pPr>
        <w:ind w:left="862" w:hanging="720"/>
      </w:pPr>
      <w:rPr>
        <w:rFonts w:hint="default"/>
        <w:color w:val="2D2D2D"/>
      </w:rPr>
    </w:lvl>
    <w:lvl w:ilvl="3">
      <w:start w:val="1"/>
      <w:numFmt w:val="decimal"/>
      <w:lvlText w:val="%1.%2.%3.%4"/>
      <w:lvlJc w:val="left"/>
      <w:pPr>
        <w:ind w:left="933" w:hanging="720"/>
      </w:pPr>
      <w:rPr>
        <w:rFonts w:hint="default"/>
        <w:color w:val="2D2D2D"/>
      </w:rPr>
    </w:lvl>
    <w:lvl w:ilvl="4">
      <w:start w:val="1"/>
      <w:numFmt w:val="decimal"/>
      <w:lvlText w:val="%1.%2.%3.%4.%5"/>
      <w:lvlJc w:val="left"/>
      <w:pPr>
        <w:ind w:left="1364" w:hanging="1080"/>
      </w:pPr>
      <w:rPr>
        <w:rFonts w:hint="default"/>
        <w:color w:val="2D2D2D"/>
      </w:rPr>
    </w:lvl>
    <w:lvl w:ilvl="5">
      <w:start w:val="1"/>
      <w:numFmt w:val="decimal"/>
      <w:lvlText w:val="%1.%2.%3.%4.%5.%6"/>
      <w:lvlJc w:val="left"/>
      <w:pPr>
        <w:ind w:left="1435" w:hanging="1080"/>
      </w:pPr>
      <w:rPr>
        <w:rFonts w:hint="default"/>
        <w:color w:val="2D2D2D"/>
      </w:rPr>
    </w:lvl>
    <w:lvl w:ilvl="6">
      <w:start w:val="1"/>
      <w:numFmt w:val="decimal"/>
      <w:lvlText w:val="%1.%2.%3.%4.%5.%6.%7"/>
      <w:lvlJc w:val="left"/>
      <w:pPr>
        <w:ind w:left="1866" w:hanging="1440"/>
      </w:pPr>
      <w:rPr>
        <w:rFonts w:hint="default"/>
        <w:color w:val="2D2D2D"/>
      </w:rPr>
    </w:lvl>
    <w:lvl w:ilvl="7">
      <w:start w:val="1"/>
      <w:numFmt w:val="decimal"/>
      <w:lvlText w:val="%1.%2.%3.%4.%5.%6.%7.%8"/>
      <w:lvlJc w:val="left"/>
      <w:pPr>
        <w:ind w:left="1937" w:hanging="1440"/>
      </w:pPr>
      <w:rPr>
        <w:rFonts w:hint="default"/>
        <w:color w:val="2D2D2D"/>
      </w:rPr>
    </w:lvl>
    <w:lvl w:ilvl="8">
      <w:start w:val="1"/>
      <w:numFmt w:val="decimal"/>
      <w:lvlText w:val="%1.%2.%3.%4.%5.%6.%7.%8.%9"/>
      <w:lvlJc w:val="left"/>
      <w:pPr>
        <w:ind w:left="2368" w:hanging="1800"/>
      </w:pPr>
      <w:rPr>
        <w:rFonts w:hint="default"/>
        <w:color w:val="2D2D2D"/>
      </w:rPr>
    </w:lvl>
  </w:abstractNum>
  <w:num w:numId="1">
    <w:abstractNumId w:val="2"/>
  </w:num>
  <w:num w:numId="2">
    <w:abstractNumId w:val="4"/>
  </w:num>
  <w:num w:numId="3">
    <w:abstractNumId w:val="5"/>
  </w:num>
  <w:num w:numId="4">
    <w:abstractNumId w:val="0"/>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9D"/>
    <w:rsid w:val="00011DDC"/>
    <w:rsid w:val="00026E22"/>
    <w:rsid w:val="00051E3C"/>
    <w:rsid w:val="00061D9B"/>
    <w:rsid w:val="00123F75"/>
    <w:rsid w:val="00135510"/>
    <w:rsid w:val="00161CD7"/>
    <w:rsid w:val="00200C2A"/>
    <w:rsid w:val="0025426F"/>
    <w:rsid w:val="0028214E"/>
    <w:rsid w:val="002A026F"/>
    <w:rsid w:val="002B2944"/>
    <w:rsid w:val="002E2AE7"/>
    <w:rsid w:val="002F2A7C"/>
    <w:rsid w:val="003125C2"/>
    <w:rsid w:val="00372E33"/>
    <w:rsid w:val="003741A7"/>
    <w:rsid w:val="003E0061"/>
    <w:rsid w:val="0044103D"/>
    <w:rsid w:val="00475EB6"/>
    <w:rsid w:val="00481EE7"/>
    <w:rsid w:val="00496E13"/>
    <w:rsid w:val="004C0B71"/>
    <w:rsid w:val="004D40B2"/>
    <w:rsid w:val="004E055A"/>
    <w:rsid w:val="004E34D8"/>
    <w:rsid w:val="004E5FF5"/>
    <w:rsid w:val="00523C84"/>
    <w:rsid w:val="00531FE2"/>
    <w:rsid w:val="00542E49"/>
    <w:rsid w:val="00640A61"/>
    <w:rsid w:val="00653D00"/>
    <w:rsid w:val="006C2340"/>
    <w:rsid w:val="006E2AB0"/>
    <w:rsid w:val="006E4E2F"/>
    <w:rsid w:val="00710C2C"/>
    <w:rsid w:val="00735F5B"/>
    <w:rsid w:val="0075264D"/>
    <w:rsid w:val="00760046"/>
    <w:rsid w:val="007D039D"/>
    <w:rsid w:val="008B7857"/>
    <w:rsid w:val="008D7AEF"/>
    <w:rsid w:val="008F76A4"/>
    <w:rsid w:val="00904A4C"/>
    <w:rsid w:val="009129DE"/>
    <w:rsid w:val="0092150A"/>
    <w:rsid w:val="009420E8"/>
    <w:rsid w:val="00964BA5"/>
    <w:rsid w:val="00967F0D"/>
    <w:rsid w:val="009A6F44"/>
    <w:rsid w:val="009B7B3D"/>
    <w:rsid w:val="009D4FA8"/>
    <w:rsid w:val="009F2AC8"/>
    <w:rsid w:val="00A205D7"/>
    <w:rsid w:val="00AB779F"/>
    <w:rsid w:val="00AD02C6"/>
    <w:rsid w:val="00AD1778"/>
    <w:rsid w:val="00AF31A1"/>
    <w:rsid w:val="00B630A7"/>
    <w:rsid w:val="00B745C5"/>
    <w:rsid w:val="00B87177"/>
    <w:rsid w:val="00BA56B7"/>
    <w:rsid w:val="00C269AE"/>
    <w:rsid w:val="00C66798"/>
    <w:rsid w:val="00C76665"/>
    <w:rsid w:val="00C77D34"/>
    <w:rsid w:val="00C8314D"/>
    <w:rsid w:val="00CE7D8B"/>
    <w:rsid w:val="00D453A4"/>
    <w:rsid w:val="00D53CD7"/>
    <w:rsid w:val="00D57F3D"/>
    <w:rsid w:val="00D701B0"/>
    <w:rsid w:val="00E07940"/>
    <w:rsid w:val="00E20B70"/>
    <w:rsid w:val="00E32329"/>
    <w:rsid w:val="00E34778"/>
    <w:rsid w:val="00E84E74"/>
    <w:rsid w:val="00EA1413"/>
    <w:rsid w:val="00EB64D9"/>
    <w:rsid w:val="00EE6378"/>
    <w:rsid w:val="00F178D3"/>
    <w:rsid w:val="00F8654A"/>
    <w:rsid w:val="00F97419"/>
    <w:rsid w:val="00FA1243"/>
    <w:rsid w:val="00FB199A"/>
    <w:rsid w:val="00FE0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D0156"/>
  <w15:chartTrackingRefBased/>
  <w15:docId w15:val="{5774B62B-EE12-4DD8-94E9-1B6BFF2CA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1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35F5B"/>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35F5B"/>
    <w:rPr>
      <w:rFonts w:ascii="Segoe UI" w:hAnsi="Segoe UI" w:cs="Segoe UI"/>
      <w:sz w:val="18"/>
      <w:szCs w:val="18"/>
    </w:rPr>
  </w:style>
  <w:style w:type="paragraph" w:customStyle="1" w:styleId="consplustitle">
    <w:name w:val="consplustitle"/>
    <w:basedOn w:val="a"/>
    <w:rsid w:val="00735F5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unhideWhenUsed/>
    <w:rsid w:val="00735F5B"/>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1">
    <w:name w:val="Нет списка1"/>
    <w:next w:val="a2"/>
    <w:uiPriority w:val="99"/>
    <w:semiHidden/>
    <w:unhideWhenUsed/>
    <w:rsid w:val="00F8654A"/>
  </w:style>
  <w:style w:type="paragraph" w:customStyle="1" w:styleId="msonormal0">
    <w:name w:val="msonormal"/>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F8654A"/>
    <w:rPr>
      <w:color w:val="0000FF"/>
      <w:u w:val="single"/>
    </w:rPr>
  </w:style>
  <w:style w:type="character" w:styleId="a7">
    <w:name w:val="FollowedHyperlink"/>
    <w:basedOn w:val="a0"/>
    <w:uiPriority w:val="99"/>
    <w:semiHidden/>
    <w:unhideWhenUsed/>
    <w:rsid w:val="00F8654A"/>
    <w:rPr>
      <w:color w:val="800080"/>
      <w:u w:val="single"/>
    </w:rPr>
  </w:style>
  <w:style w:type="paragraph" w:customStyle="1" w:styleId="consplusnormal">
    <w:name w:val="consplusnormal"/>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uiPriority w:val="99"/>
    <w:semiHidden/>
    <w:rsid w:val="00F8654A"/>
    <w:rPr>
      <w:rFonts w:ascii="Times New Roman" w:eastAsia="Times New Roman" w:hAnsi="Times New Roman" w:cs="Times New Roman"/>
      <w:sz w:val="24"/>
      <w:szCs w:val="24"/>
      <w:lang w:eastAsia="ru-RU"/>
    </w:rPr>
  </w:style>
  <w:style w:type="paragraph" w:customStyle="1" w:styleId="a60">
    <w:name w:val="a6"/>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36">
    <w:name w:val="fontstyle36"/>
    <w:basedOn w:val="a0"/>
    <w:rsid w:val="00F8654A"/>
  </w:style>
  <w:style w:type="table" w:styleId="aa">
    <w:name w:val="Table Grid"/>
    <w:basedOn w:val="a1"/>
    <w:uiPriority w:val="39"/>
    <w:rsid w:val="00F865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C76665"/>
    <w:rPr>
      <w:color w:val="605E5C"/>
      <w:shd w:val="clear" w:color="auto" w:fill="E1DFDD"/>
    </w:rPr>
  </w:style>
  <w:style w:type="paragraph" w:styleId="3">
    <w:name w:val="Body Text 3"/>
    <w:basedOn w:val="a"/>
    <w:link w:val="30"/>
    <w:uiPriority w:val="99"/>
    <w:semiHidden/>
    <w:unhideWhenUsed/>
    <w:rsid w:val="00D701B0"/>
    <w:pPr>
      <w:spacing w:after="120"/>
    </w:pPr>
    <w:rPr>
      <w:sz w:val="16"/>
      <w:szCs w:val="16"/>
    </w:rPr>
  </w:style>
  <w:style w:type="character" w:customStyle="1" w:styleId="30">
    <w:name w:val="Основной текст 3 Знак"/>
    <w:basedOn w:val="a0"/>
    <w:link w:val="3"/>
    <w:uiPriority w:val="99"/>
    <w:semiHidden/>
    <w:rsid w:val="00D701B0"/>
    <w:rPr>
      <w:sz w:val="16"/>
      <w:szCs w:val="16"/>
    </w:rPr>
  </w:style>
  <w:style w:type="paragraph" w:styleId="ab">
    <w:name w:val="List Paragraph"/>
    <w:basedOn w:val="a"/>
    <w:uiPriority w:val="34"/>
    <w:qFormat/>
    <w:rsid w:val="00653D00"/>
    <w:pPr>
      <w:ind w:left="720"/>
      <w:contextualSpacing/>
    </w:pPr>
  </w:style>
  <w:style w:type="paragraph" w:customStyle="1" w:styleId="ConsPlusNormal0">
    <w:name w:val="ConsPlusNormal"/>
    <w:uiPriority w:val="99"/>
    <w:rsid w:val="00653D00"/>
    <w:pPr>
      <w:widowControl w:val="0"/>
      <w:autoSpaceDE w:val="0"/>
      <w:autoSpaceDN w:val="0"/>
      <w:spacing w:after="0" w:line="240" w:lineRule="auto"/>
    </w:pPr>
    <w:rPr>
      <w:rFonts w:ascii="Calibri" w:eastAsia="Times New Roman" w:hAnsi="Calibri" w:cs="Calibri"/>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31937">
      <w:bodyDiv w:val="1"/>
      <w:marLeft w:val="0"/>
      <w:marRight w:val="0"/>
      <w:marTop w:val="0"/>
      <w:marBottom w:val="0"/>
      <w:divBdr>
        <w:top w:val="none" w:sz="0" w:space="0" w:color="auto"/>
        <w:left w:val="none" w:sz="0" w:space="0" w:color="auto"/>
        <w:bottom w:val="none" w:sz="0" w:space="0" w:color="auto"/>
        <w:right w:val="none" w:sz="0" w:space="0" w:color="auto"/>
      </w:divBdr>
    </w:div>
    <w:div w:id="432019756">
      <w:bodyDiv w:val="1"/>
      <w:marLeft w:val="0"/>
      <w:marRight w:val="0"/>
      <w:marTop w:val="0"/>
      <w:marBottom w:val="0"/>
      <w:divBdr>
        <w:top w:val="none" w:sz="0" w:space="0" w:color="auto"/>
        <w:left w:val="none" w:sz="0" w:space="0" w:color="auto"/>
        <w:bottom w:val="none" w:sz="0" w:space="0" w:color="auto"/>
        <w:right w:val="none" w:sz="0" w:space="0" w:color="auto"/>
      </w:divBdr>
    </w:div>
    <w:div w:id="917591844">
      <w:bodyDiv w:val="1"/>
      <w:marLeft w:val="0"/>
      <w:marRight w:val="0"/>
      <w:marTop w:val="0"/>
      <w:marBottom w:val="0"/>
      <w:divBdr>
        <w:top w:val="none" w:sz="0" w:space="0" w:color="auto"/>
        <w:left w:val="none" w:sz="0" w:space="0" w:color="auto"/>
        <w:bottom w:val="none" w:sz="0" w:space="0" w:color="auto"/>
        <w:right w:val="none" w:sz="0" w:space="0" w:color="auto"/>
      </w:divBdr>
    </w:div>
    <w:div w:id="1268928146">
      <w:bodyDiv w:val="1"/>
      <w:marLeft w:val="0"/>
      <w:marRight w:val="0"/>
      <w:marTop w:val="0"/>
      <w:marBottom w:val="0"/>
      <w:divBdr>
        <w:top w:val="none" w:sz="0" w:space="0" w:color="auto"/>
        <w:left w:val="none" w:sz="0" w:space="0" w:color="auto"/>
        <w:bottom w:val="none" w:sz="0" w:space="0" w:color="auto"/>
        <w:right w:val="none" w:sz="0" w:space="0" w:color="auto"/>
      </w:divBdr>
    </w:div>
    <w:div w:id="1633829108">
      <w:bodyDiv w:val="1"/>
      <w:marLeft w:val="0"/>
      <w:marRight w:val="0"/>
      <w:marTop w:val="0"/>
      <w:marBottom w:val="0"/>
      <w:divBdr>
        <w:top w:val="none" w:sz="0" w:space="0" w:color="auto"/>
        <w:left w:val="none" w:sz="0" w:space="0" w:color="auto"/>
        <w:bottom w:val="none" w:sz="0" w:space="0" w:color="auto"/>
        <w:right w:val="none" w:sz="0" w:space="0" w:color="auto"/>
      </w:divBdr>
    </w:div>
    <w:div w:id="1851023755">
      <w:bodyDiv w:val="1"/>
      <w:marLeft w:val="0"/>
      <w:marRight w:val="0"/>
      <w:marTop w:val="0"/>
      <w:marBottom w:val="0"/>
      <w:divBdr>
        <w:top w:val="none" w:sz="0" w:space="0" w:color="auto"/>
        <w:left w:val="none" w:sz="0" w:space="0" w:color="auto"/>
        <w:bottom w:val="none" w:sz="0" w:space="0" w:color="auto"/>
        <w:right w:val="none" w:sz="0" w:space="0" w:color="auto"/>
      </w:divBdr>
      <w:divsChild>
        <w:div w:id="2079588747">
          <w:marLeft w:val="3600"/>
          <w:marRight w:val="0"/>
          <w:marTop w:val="0"/>
          <w:marBottom w:val="0"/>
          <w:divBdr>
            <w:top w:val="none" w:sz="0" w:space="0" w:color="auto"/>
            <w:left w:val="none" w:sz="0" w:space="0" w:color="auto"/>
            <w:bottom w:val="none" w:sz="0" w:space="0" w:color="auto"/>
            <w:right w:val="none" w:sz="0" w:space="0" w:color="auto"/>
          </w:divBdr>
          <w:divsChild>
            <w:div w:id="1696693499">
              <w:marLeft w:val="0"/>
              <w:marRight w:val="0"/>
              <w:marTop w:val="0"/>
              <w:marBottom w:val="0"/>
              <w:divBdr>
                <w:top w:val="none" w:sz="0" w:space="0" w:color="auto"/>
                <w:left w:val="none" w:sz="0" w:space="0" w:color="auto"/>
                <w:bottom w:val="none" w:sz="0" w:space="0" w:color="auto"/>
                <w:right w:val="none" w:sz="0" w:space="0" w:color="auto"/>
              </w:divBdr>
              <w:divsChild>
                <w:div w:id="403526561">
                  <w:marLeft w:val="0"/>
                  <w:marRight w:val="0"/>
                  <w:marTop w:val="0"/>
                  <w:marBottom w:val="0"/>
                  <w:divBdr>
                    <w:top w:val="none" w:sz="0" w:space="0" w:color="auto"/>
                    <w:left w:val="none" w:sz="0" w:space="0" w:color="auto"/>
                    <w:bottom w:val="none" w:sz="0" w:space="0" w:color="auto"/>
                    <w:right w:val="none" w:sz="0" w:space="0" w:color="auto"/>
                  </w:divBdr>
                  <w:divsChild>
                    <w:div w:id="71851632">
                      <w:marLeft w:val="0"/>
                      <w:marRight w:val="0"/>
                      <w:marTop w:val="0"/>
                      <w:marBottom w:val="0"/>
                      <w:divBdr>
                        <w:top w:val="none" w:sz="0" w:space="0" w:color="auto"/>
                        <w:left w:val="none" w:sz="0" w:space="0" w:color="auto"/>
                        <w:bottom w:val="none" w:sz="0" w:space="0" w:color="auto"/>
                        <w:right w:val="none" w:sz="0" w:space="0" w:color="auto"/>
                      </w:divBdr>
                      <w:divsChild>
                        <w:div w:id="980812084">
                          <w:marLeft w:val="0"/>
                          <w:marRight w:val="0"/>
                          <w:marTop w:val="0"/>
                          <w:marBottom w:val="0"/>
                          <w:divBdr>
                            <w:top w:val="none" w:sz="0" w:space="0" w:color="auto"/>
                            <w:left w:val="none" w:sz="0" w:space="0" w:color="auto"/>
                            <w:bottom w:val="none" w:sz="0" w:space="0" w:color="auto"/>
                            <w:right w:val="none" w:sz="0" w:space="0" w:color="auto"/>
                          </w:divBdr>
                          <w:divsChild>
                            <w:div w:id="2031368855">
                              <w:marLeft w:val="0"/>
                              <w:marRight w:val="0"/>
                              <w:marTop w:val="0"/>
                              <w:marBottom w:val="0"/>
                              <w:divBdr>
                                <w:top w:val="none" w:sz="0" w:space="0" w:color="auto"/>
                                <w:left w:val="none" w:sz="0" w:space="0" w:color="auto"/>
                                <w:bottom w:val="none" w:sz="0" w:space="0" w:color="auto"/>
                                <w:right w:val="none" w:sz="0" w:space="0" w:color="auto"/>
                              </w:divBdr>
                              <w:divsChild>
                                <w:div w:id="647829642">
                                  <w:marLeft w:val="0"/>
                                  <w:marRight w:val="0"/>
                                  <w:marTop w:val="0"/>
                                  <w:marBottom w:val="0"/>
                                  <w:divBdr>
                                    <w:top w:val="none" w:sz="0" w:space="0" w:color="auto"/>
                                    <w:left w:val="none" w:sz="0" w:space="0" w:color="auto"/>
                                    <w:bottom w:val="none" w:sz="0" w:space="0" w:color="auto"/>
                                    <w:right w:val="none" w:sz="0" w:space="0" w:color="auto"/>
                                  </w:divBdr>
                                </w:div>
                                <w:div w:id="1355228471">
                                  <w:marLeft w:val="0"/>
                                  <w:marRight w:val="0"/>
                                  <w:marTop w:val="0"/>
                                  <w:marBottom w:val="0"/>
                                  <w:divBdr>
                                    <w:top w:val="none" w:sz="0" w:space="0" w:color="auto"/>
                                    <w:left w:val="none" w:sz="0" w:space="0" w:color="auto"/>
                                    <w:bottom w:val="none" w:sz="0" w:space="0" w:color="auto"/>
                                    <w:right w:val="none" w:sz="0" w:space="0" w:color="auto"/>
                                  </w:divBdr>
                                </w:div>
                                <w:div w:id="608708751">
                                  <w:marLeft w:val="0"/>
                                  <w:marRight w:val="0"/>
                                  <w:marTop w:val="0"/>
                                  <w:marBottom w:val="0"/>
                                  <w:divBdr>
                                    <w:top w:val="none" w:sz="0" w:space="0" w:color="auto"/>
                                    <w:left w:val="none" w:sz="0" w:space="0" w:color="auto"/>
                                    <w:bottom w:val="none" w:sz="0" w:space="0" w:color="auto"/>
                                    <w:right w:val="none" w:sz="0" w:space="0" w:color="auto"/>
                                  </w:divBdr>
                                </w:div>
                                <w:div w:id="417139658">
                                  <w:marLeft w:val="0"/>
                                  <w:marRight w:val="0"/>
                                  <w:marTop w:val="0"/>
                                  <w:marBottom w:val="0"/>
                                  <w:divBdr>
                                    <w:top w:val="none" w:sz="0" w:space="0" w:color="auto"/>
                                    <w:left w:val="none" w:sz="0" w:space="0" w:color="auto"/>
                                    <w:bottom w:val="none" w:sz="0" w:space="0" w:color="auto"/>
                                    <w:right w:val="none" w:sz="0" w:space="0" w:color="auto"/>
                                  </w:divBdr>
                                </w:div>
                                <w:div w:id="372659898">
                                  <w:marLeft w:val="0"/>
                                  <w:marRight w:val="0"/>
                                  <w:marTop w:val="0"/>
                                  <w:marBottom w:val="0"/>
                                  <w:divBdr>
                                    <w:top w:val="none" w:sz="0" w:space="0" w:color="auto"/>
                                    <w:left w:val="none" w:sz="0" w:space="0" w:color="auto"/>
                                    <w:bottom w:val="none" w:sz="0" w:space="0" w:color="auto"/>
                                    <w:right w:val="none" w:sz="0" w:space="0" w:color="auto"/>
                                  </w:divBdr>
                                </w:div>
                                <w:div w:id="973677453">
                                  <w:marLeft w:val="0"/>
                                  <w:marRight w:val="0"/>
                                  <w:marTop w:val="0"/>
                                  <w:marBottom w:val="0"/>
                                  <w:divBdr>
                                    <w:top w:val="none" w:sz="0" w:space="0" w:color="auto"/>
                                    <w:left w:val="none" w:sz="0" w:space="0" w:color="auto"/>
                                    <w:bottom w:val="none" w:sz="0" w:space="0" w:color="auto"/>
                                    <w:right w:val="none" w:sz="0" w:space="0" w:color="auto"/>
                                  </w:divBdr>
                                </w:div>
                                <w:div w:id="1739939888">
                                  <w:marLeft w:val="0"/>
                                  <w:marRight w:val="0"/>
                                  <w:marTop w:val="0"/>
                                  <w:marBottom w:val="0"/>
                                  <w:divBdr>
                                    <w:top w:val="none" w:sz="0" w:space="0" w:color="auto"/>
                                    <w:left w:val="none" w:sz="0" w:space="0" w:color="auto"/>
                                    <w:bottom w:val="none" w:sz="0" w:space="0" w:color="auto"/>
                                    <w:right w:val="none" w:sz="0" w:space="0" w:color="auto"/>
                                  </w:divBdr>
                                </w:div>
                                <w:div w:id="800076893">
                                  <w:marLeft w:val="0"/>
                                  <w:marRight w:val="0"/>
                                  <w:marTop w:val="0"/>
                                  <w:marBottom w:val="0"/>
                                  <w:divBdr>
                                    <w:top w:val="none" w:sz="0" w:space="0" w:color="auto"/>
                                    <w:left w:val="none" w:sz="0" w:space="0" w:color="auto"/>
                                    <w:bottom w:val="none" w:sz="0" w:space="0" w:color="auto"/>
                                    <w:right w:val="none" w:sz="0" w:space="0" w:color="auto"/>
                                  </w:divBdr>
                                </w:div>
                                <w:div w:id="2091538150">
                                  <w:marLeft w:val="0"/>
                                  <w:marRight w:val="0"/>
                                  <w:marTop w:val="0"/>
                                  <w:marBottom w:val="0"/>
                                  <w:divBdr>
                                    <w:top w:val="none" w:sz="0" w:space="0" w:color="auto"/>
                                    <w:left w:val="none" w:sz="0" w:space="0" w:color="auto"/>
                                    <w:bottom w:val="none" w:sz="0" w:space="0" w:color="auto"/>
                                    <w:right w:val="none" w:sz="0" w:space="0" w:color="auto"/>
                                  </w:divBdr>
                                </w:div>
                                <w:div w:id="324433261">
                                  <w:marLeft w:val="0"/>
                                  <w:marRight w:val="0"/>
                                  <w:marTop w:val="0"/>
                                  <w:marBottom w:val="0"/>
                                  <w:divBdr>
                                    <w:top w:val="none" w:sz="0" w:space="0" w:color="auto"/>
                                    <w:left w:val="none" w:sz="0" w:space="0" w:color="auto"/>
                                    <w:bottom w:val="none" w:sz="0" w:space="0" w:color="auto"/>
                                    <w:right w:val="none" w:sz="0" w:space="0" w:color="auto"/>
                                  </w:divBdr>
                                </w:div>
                                <w:div w:id="1563520962">
                                  <w:marLeft w:val="0"/>
                                  <w:marRight w:val="0"/>
                                  <w:marTop w:val="0"/>
                                  <w:marBottom w:val="0"/>
                                  <w:divBdr>
                                    <w:top w:val="none" w:sz="0" w:space="0" w:color="auto"/>
                                    <w:left w:val="none" w:sz="0" w:space="0" w:color="auto"/>
                                    <w:bottom w:val="none" w:sz="0" w:space="0" w:color="auto"/>
                                    <w:right w:val="none" w:sz="0" w:space="0" w:color="auto"/>
                                  </w:divBdr>
                                </w:div>
                                <w:div w:id="1787844639">
                                  <w:marLeft w:val="0"/>
                                  <w:marRight w:val="0"/>
                                  <w:marTop w:val="0"/>
                                  <w:marBottom w:val="0"/>
                                  <w:divBdr>
                                    <w:top w:val="none" w:sz="0" w:space="0" w:color="auto"/>
                                    <w:left w:val="none" w:sz="0" w:space="0" w:color="auto"/>
                                    <w:bottom w:val="none" w:sz="0" w:space="0" w:color="auto"/>
                                    <w:right w:val="none" w:sz="0" w:space="0" w:color="auto"/>
                                  </w:divBdr>
                                </w:div>
                                <w:div w:id="97601192">
                                  <w:marLeft w:val="0"/>
                                  <w:marRight w:val="0"/>
                                  <w:marTop w:val="0"/>
                                  <w:marBottom w:val="0"/>
                                  <w:divBdr>
                                    <w:top w:val="none" w:sz="0" w:space="0" w:color="auto"/>
                                    <w:left w:val="none" w:sz="0" w:space="0" w:color="auto"/>
                                    <w:bottom w:val="none" w:sz="0" w:space="0" w:color="auto"/>
                                    <w:right w:val="none" w:sz="0" w:space="0" w:color="auto"/>
                                  </w:divBdr>
                                </w:div>
                                <w:div w:id="1016424834">
                                  <w:marLeft w:val="0"/>
                                  <w:marRight w:val="0"/>
                                  <w:marTop w:val="0"/>
                                  <w:marBottom w:val="0"/>
                                  <w:divBdr>
                                    <w:top w:val="none" w:sz="0" w:space="0" w:color="auto"/>
                                    <w:left w:val="none" w:sz="0" w:space="0" w:color="auto"/>
                                    <w:bottom w:val="none" w:sz="0" w:space="0" w:color="auto"/>
                                    <w:right w:val="none" w:sz="0" w:space="0" w:color="auto"/>
                                  </w:divBdr>
                                </w:div>
                                <w:div w:id="1095782873">
                                  <w:marLeft w:val="0"/>
                                  <w:marRight w:val="0"/>
                                  <w:marTop w:val="0"/>
                                  <w:marBottom w:val="0"/>
                                  <w:divBdr>
                                    <w:top w:val="none" w:sz="0" w:space="0" w:color="auto"/>
                                    <w:left w:val="none" w:sz="0" w:space="0" w:color="auto"/>
                                    <w:bottom w:val="none" w:sz="0" w:space="0" w:color="auto"/>
                                    <w:right w:val="none" w:sz="0" w:space="0" w:color="auto"/>
                                  </w:divBdr>
                                </w:div>
                                <w:div w:id="870536865">
                                  <w:marLeft w:val="0"/>
                                  <w:marRight w:val="0"/>
                                  <w:marTop w:val="0"/>
                                  <w:marBottom w:val="0"/>
                                  <w:divBdr>
                                    <w:top w:val="none" w:sz="0" w:space="0" w:color="auto"/>
                                    <w:left w:val="none" w:sz="0" w:space="0" w:color="auto"/>
                                    <w:bottom w:val="none" w:sz="0" w:space="0" w:color="auto"/>
                                    <w:right w:val="none" w:sz="0" w:space="0" w:color="auto"/>
                                  </w:divBdr>
                                </w:div>
                                <w:div w:id="1393576491">
                                  <w:marLeft w:val="0"/>
                                  <w:marRight w:val="0"/>
                                  <w:marTop w:val="0"/>
                                  <w:marBottom w:val="0"/>
                                  <w:divBdr>
                                    <w:top w:val="none" w:sz="0" w:space="0" w:color="auto"/>
                                    <w:left w:val="none" w:sz="0" w:space="0" w:color="auto"/>
                                    <w:bottom w:val="none" w:sz="0" w:space="0" w:color="auto"/>
                                    <w:right w:val="none" w:sz="0" w:space="0" w:color="auto"/>
                                  </w:divBdr>
                                </w:div>
                                <w:div w:id="629946494">
                                  <w:marLeft w:val="0"/>
                                  <w:marRight w:val="0"/>
                                  <w:marTop w:val="0"/>
                                  <w:marBottom w:val="0"/>
                                  <w:divBdr>
                                    <w:top w:val="none" w:sz="0" w:space="0" w:color="auto"/>
                                    <w:left w:val="none" w:sz="0" w:space="0" w:color="auto"/>
                                    <w:bottom w:val="none" w:sz="0" w:space="0" w:color="auto"/>
                                    <w:right w:val="none" w:sz="0" w:space="0" w:color="auto"/>
                                  </w:divBdr>
                                </w:div>
                                <w:div w:id="2114863005">
                                  <w:marLeft w:val="0"/>
                                  <w:marRight w:val="0"/>
                                  <w:marTop w:val="0"/>
                                  <w:marBottom w:val="0"/>
                                  <w:divBdr>
                                    <w:top w:val="none" w:sz="0" w:space="0" w:color="auto"/>
                                    <w:left w:val="none" w:sz="0" w:space="0" w:color="auto"/>
                                    <w:bottom w:val="none" w:sz="0" w:space="0" w:color="auto"/>
                                    <w:right w:val="none" w:sz="0" w:space="0" w:color="auto"/>
                                  </w:divBdr>
                                </w:div>
                              </w:divsChild>
                            </w:div>
                            <w:div w:id="684526631">
                              <w:marLeft w:val="0"/>
                              <w:marRight w:val="0"/>
                              <w:marTop w:val="0"/>
                              <w:marBottom w:val="0"/>
                              <w:divBdr>
                                <w:top w:val="none" w:sz="0" w:space="0" w:color="auto"/>
                                <w:left w:val="none" w:sz="0" w:space="0" w:color="auto"/>
                                <w:bottom w:val="none" w:sz="0" w:space="0" w:color="auto"/>
                                <w:right w:val="none" w:sz="0" w:space="0" w:color="auto"/>
                              </w:divBdr>
                              <w:divsChild>
                                <w:div w:id="2036926242">
                                  <w:marLeft w:val="150"/>
                                  <w:marRight w:val="0"/>
                                  <w:marTop w:val="0"/>
                                  <w:marBottom w:val="0"/>
                                  <w:divBdr>
                                    <w:top w:val="none" w:sz="0" w:space="0" w:color="auto"/>
                                    <w:left w:val="none" w:sz="0" w:space="0" w:color="auto"/>
                                    <w:bottom w:val="none" w:sz="0" w:space="0" w:color="auto"/>
                                    <w:right w:val="none" w:sz="0" w:space="0" w:color="auto"/>
                                  </w:divBdr>
                                  <w:divsChild>
                                    <w:div w:id="42265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312938">
                              <w:marLeft w:val="0"/>
                              <w:marRight w:val="0"/>
                              <w:marTop w:val="0"/>
                              <w:marBottom w:val="0"/>
                              <w:divBdr>
                                <w:top w:val="none" w:sz="0" w:space="0" w:color="auto"/>
                                <w:left w:val="none" w:sz="0" w:space="0" w:color="auto"/>
                                <w:bottom w:val="none" w:sz="0" w:space="0" w:color="auto"/>
                                <w:right w:val="none" w:sz="0" w:space="0" w:color="auto"/>
                              </w:divBdr>
                              <w:divsChild>
                                <w:div w:id="72702649">
                                  <w:marLeft w:val="0"/>
                                  <w:marRight w:val="0"/>
                                  <w:marTop w:val="0"/>
                                  <w:marBottom w:val="0"/>
                                  <w:divBdr>
                                    <w:top w:val="none" w:sz="0" w:space="0" w:color="auto"/>
                                    <w:left w:val="none" w:sz="0" w:space="0" w:color="auto"/>
                                    <w:bottom w:val="none" w:sz="0" w:space="0" w:color="auto"/>
                                    <w:right w:val="none" w:sz="0" w:space="0" w:color="auto"/>
                                  </w:divBdr>
                                  <w:divsChild>
                                    <w:div w:id="172689599">
                                      <w:marLeft w:val="0"/>
                                      <w:marRight w:val="0"/>
                                      <w:marTop w:val="0"/>
                                      <w:marBottom w:val="0"/>
                                      <w:divBdr>
                                        <w:top w:val="none" w:sz="0" w:space="0" w:color="auto"/>
                                        <w:left w:val="none" w:sz="0" w:space="0" w:color="auto"/>
                                        <w:bottom w:val="none" w:sz="0" w:space="0" w:color="auto"/>
                                        <w:right w:val="none" w:sz="0" w:space="0" w:color="auto"/>
                                      </w:divBdr>
                                      <w:divsChild>
                                        <w:div w:id="800804947">
                                          <w:marLeft w:val="0"/>
                                          <w:marRight w:val="450"/>
                                          <w:marTop w:val="0"/>
                                          <w:marBottom w:val="0"/>
                                          <w:divBdr>
                                            <w:top w:val="none" w:sz="0" w:space="0" w:color="auto"/>
                                            <w:left w:val="none" w:sz="0" w:space="0" w:color="auto"/>
                                            <w:bottom w:val="none" w:sz="0" w:space="0" w:color="auto"/>
                                            <w:right w:val="none" w:sz="0" w:space="0" w:color="auto"/>
                                          </w:divBdr>
                                        </w:div>
                                        <w:div w:id="67261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828148">
                          <w:marLeft w:val="0"/>
                          <w:marRight w:val="0"/>
                          <w:marTop w:val="0"/>
                          <w:marBottom w:val="0"/>
                          <w:divBdr>
                            <w:top w:val="none" w:sz="0" w:space="0" w:color="auto"/>
                            <w:left w:val="none" w:sz="0" w:space="0" w:color="auto"/>
                            <w:bottom w:val="none" w:sz="0" w:space="0" w:color="auto"/>
                            <w:right w:val="none" w:sz="0" w:space="0" w:color="auto"/>
                          </w:divBdr>
                          <w:divsChild>
                            <w:div w:id="832065926">
                              <w:marLeft w:val="0"/>
                              <w:marRight w:val="0"/>
                              <w:marTop w:val="0"/>
                              <w:marBottom w:val="0"/>
                              <w:divBdr>
                                <w:top w:val="none" w:sz="0" w:space="0" w:color="auto"/>
                                <w:left w:val="none" w:sz="0" w:space="0" w:color="auto"/>
                                <w:bottom w:val="none" w:sz="0" w:space="0" w:color="auto"/>
                                <w:right w:val="none" w:sz="0" w:space="0" w:color="auto"/>
                              </w:divBdr>
                            </w:div>
                            <w:div w:id="78253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7976029">
              <w:marLeft w:val="0"/>
              <w:marRight w:val="0"/>
              <w:marTop w:val="0"/>
              <w:marBottom w:val="0"/>
              <w:divBdr>
                <w:top w:val="none" w:sz="0" w:space="0" w:color="auto"/>
                <w:left w:val="none" w:sz="0" w:space="0" w:color="auto"/>
                <w:bottom w:val="none" w:sz="0" w:space="0" w:color="auto"/>
                <w:right w:val="none" w:sz="0" w:space="0" w:color="auto"/>
              </w:divBdr>
              <w:divsChild>
                <w:div w:id="180826673">
                  <w:marLeft w:val="-225"/>
                  <w:marRight w:val="-225"/>
                  <w:marTop w:val="0"/>
                  <w:marBottom w:val="0"/>
                  <w:divBdr>
                    <w:top w:val="none" w:sz="0" w:space="0" w:color="auto"/>
                    <w:left w:val="none" w:sz="0" w:space="0" w:color="auto"/>
                    <w:bottom w:val="none" w:sz="0" w:space="0" w:color="auto"/>
                    <w:right w:val="none" w:sz="0" w:space="0" w:color="auto"/>
                  </w:divBdr>
                  <w:divsChild>
                    <w:div w:id="115876905">
                      <w:marLeft w:val="0"/>
                      <w:marRight w:val="0"/>
                      <w:marTop w:val="0"/>
                      <w:marBottom w:val="0"/>
                      <w:divBdr>
                        <w:top w:val="none" w:sz="0" w:space="0" w:color="auto"/>
                        <w:left w:val="none" w:sz="0" w:space="0" w:color="auto"/>
                        <w:bottom w:val="none" w:sz="0" w:space="0" w:color="auto"/>
                        <w:right w:val="none" w:sz="0" w:space="0" w:color="auto"/>
                      </w:divBdr>
                      <w:divsChild>
                        <w:div w:id="1093277464">
                          <w:marLeft w:val="0"/>
                          <w:marRight w:val="0"/>
                          <w:marTop w:val="0"/>
                          <w:marBottom w:val="0"/>
                          <w:divBdr>
                            <w:top w:val="none" w:sz="0" w:space="0" w:color="auto"/>
                            <w:left w:val="none" w:sz="0" w:space="0" w:color="auto"/>
                            <w:bottom w:val="none" w:sz="0" w:space="0" w:color="auto"/>
                            <w:right w:val="none" w:sz="0" w:space="0" w:color="auto"/>
                          </w:divBdr>
                          <w:divsChild>
                            <w:div w:id="1351448146">
                              <w:marLeft w:val="0"/>
                              <w:marRight w:val="0"/>
                              <w:marTop w:val="60"/>
                              <w:marBottom w:val="0"/>
                              <w:divBdr>
                                <w:top w:val="none" w:sz="0" w:space="0" w:color="auto"/>
                                <w:left w:val="none" w:sz="0" w:space="0" w:color="auto"/>
                                <w:bottom w:val="none" w:sz="0" w:space="0" w:color="auto"/>
                                <w:right w:val="none" w:sz="0" w:space="0" w:color="auto"/>
                              </w:divBdr>
                            </w:div>
                            <w:div w:id="130377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493207">
                      <w:marLeft w:val="0"/>
                      <w:marRight w:val="0"/>
                      <w:marTop w:val="0"/>
                      <w:marBottom w:val="0"/>
                      <w:divBdr>
                        <w:top w:val="none" w:sz="0" w:space="0" w:color="auto"/>
                        <w:left w:val="none" w:sz="0" w:space="0" w:color="auto"/>
                        <w:bottom w:val="none" w:sz="0" w:space="0" w:color="auto"/>
                        <w:right w:val="none" w:sz="0" w:space="0" w:color="auto"/>
                      </w:divBdr>
                      <w:divsChild>
                        <w:div w:id="2140103396">
                          <w:marLeft w:val="0"/>
                          <w:marRight w:val="0"/>
                          <w:marTop w:val="0"/>
                          <w:marBottom w:val="0"/>
                          <w:divBdr>
                            <w:top w:val="none" w:sz="0" w:space="0" w:color="auto"/>
                            <w:left w:val="none" w:sz="0" w:space="0" w:color="auto"/>
                            <w:bottom w:val="none" w:sz="0" w:space="0" w:color="auto"/>
                            <w:right w:val="none" w:sz="0" w:space="0" w:color="auto"/>
                          </w:divBdr>
                        </w:div>
                      </w:divsChild>
                    </w:div>
                    <w:div w:id="370957505">
                      <w:marLeft w:val="0"/>
                      <w:marRight w:val="0"/>
                      <w:marTop w:val="0"/>
                      <w:marBottom w:val="0"/>
                      <w:divBdr>
                        <w:top w:val="none" w:sz="0" w:space="0" w:color="auto"/>
                        <w:left w:val="none" w:sz="0" w:space="0" w:color="auto"/>
                        <w:bottom w:val="none" w:sz="0" w:space="0" w:color="auto"/>
                        <w:right w:val="none" w:sz="0" w:space="0" w:color="auto"/>
                      </w:divBdr>
                      <w:divsChild>
                        <w:div w:id="1174226112">
                          <w:marLeft w:val="0"/>
                          <w:marRight w:val="0"/>
                          <w:marTop w:val="0"/>
                          <w:marBottom w:val="0"/>
                          <w:divBdr>
                            <w:top w:val="none" w:sz="0" w:space="0" w:color="auto"/>
                            <w:left w:val="none" w:sz="0" w:space="0" w:color="auto"/>
                            <w:bottom w:val="none" w:sz="0" w:space="0" w:color="auto"/>
                            <w:right w:val="none" w:sz="0" w:space="0" w:color="auto"/>
                          </w:divBdr>
                          <w:divsChild>
                            <w:div w:id="729111573">
                              <w:marLeft w:val="0"/>
                              <w:marRight w:val="0"/>
                              <w:marTop w:val="0"/>
                              <w:marBottom w:val="0"/>
                              <w:divBdr>
                                <w:top w:val="none" w:sz="0" w:space="0" w:color="auto"/>
                                <w:left w:val="none" w:sz="0" w:space="0" w:color="auto"/>
                                <w:bottom w:val="none" w:sz="0" w:space="0" w:color="auto"/>
                                <w:right w:val="none" w:sz="0" w:space="0" w:color="auto"/>
                              </w:divBdr>
                              <w:divsChild>
                                <w:div w:id="226772197">
                                  <w:marLeft w:val="0"/>
                                  <w:marRight w:val="0"/>
                                  <w:marTop w:val="0"/>
                                  <w:marBottom w:val="0"/>
                                  <w:divBdr>
                                    <w:top w:val="none" w:sz="0" w:space="0" w:color="auto"/>
                                    <w:left w:val="none" w:sz="0" w:space="0" w:color="auto"/>
                                    <w:bottom w:val="none" w:sz="0" w:space="0" w:color="auto"/>
                                    <w:right w:val="none" w:sz="0" w:space="0" w:color="auto"/>
                                  </w:divBdr>
                                </w:div>
                                <w:div w:id="77772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73423">
                  <w:marLeft w:val="0"/>
                  <w:marRight w:val="0"/>
                  <w:marTop w:val="0"/>
                  <w:marBottom w:val="0"/>
                  <w:divBdr>
                    <w:top w:val="single" w:sz="6" w:space="0" w:color="ABB0B2"/>
                    <w:left w:val="none" w:sz="0" w:space="0" w:color="auto"/>
                    <w:bottom w:val="none" w:sz="0" w:space="0" w:color="auto"/>
                    <w:right w:val="none" w:sz="0" w:space="0" w:color="auto"/>
                  </w:divBdr>
                  <w:divsChild>
                    <w:div w:id="58269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498747">
          <w:marLeft w:val="0"/>
          <w:marRight w:val="0"/>
          <w:marTop w:val="0"/>
          <w:marBottom w:val="0"/>
          <w:divBdr>
            <w:top w:val="none" w:sz="0" w:space="0" w:color="auto"/>
            <w:left w:val="none" w:sz="0" w:space="0" w:color="auto"/>
            <w:bottom w:val="none" w:sz="0" w:space="0" w:color="auto"/>
            <w:right w:val="none" w:sz="0" w:space="0" w:color="auto"/>
          </w:divBdr>
          <w:divsChild>
            <w:div w:id="431820741">
              <w:marLeft w:val="0"/>
              <w:marRight w:val="0"/>
              <w:marTop w:val="0"/>
              <w:marBottom w:val="0"/>
              <w:divBdr>
                <w:top w:val="none" w:sz="0" w:space="0" w:color="auto"/>
                <w:left w:val="none" w:sz="0" w:space="0" w:color="auto"/>
                <w:bottom w:val="none" w:sz="0" w:space="0" w:color="auto"/>
                <w:right w:val="none" w:sz="0" w:space="0" w:color="auto"/>
              </w:divBdr>
              <w:divsChild>
                <w:div w:id="1080565018">
                  <w:marLeft w:val="0"/>
                  <w:marRight w:val="150"/>
                  <w:marTop w:val="0"/>
                  <w:marBottom w:val="0"/>
                  <w:divBdr>
                    <w:top w:val="none" w:sz="0" w:space="0" w:color="auto"/>
                    <w:left w:val="none" w:sz="0" w:space="0" w:color="auto"/>
                    <w:bottom w:val="none" w:sz="0" w:space="0" w:color="auto"/>
                    <w:right w:val="none" w:sz="0" w:space="0" w:color="auto"/>
                  </w:divBdr>
                  <w:divsChild>
                    <w:div w:id="908273558">
                      <w:marLeft w:val="0"/>
                      <w:marRight w:val="0"/>
                      <w:marTop w:val="0"/>
                      <w:marBottom w:val="0"/>
                      <w:divBdr>
                        <w:top w:val="none" w:sz="0" w:space="0" w:color="auto"/>
                        <w:left w:val="none" w:sz="0" w:space="0" w:color="auto"/>
                        <w:bottom w:val="none" w:sz="0" w:space="0" w:color="auto"/>
                        <w:right w:val="none" w:sz="0" w:space="0" w:color="auto"/>
                      </w:divBdr>
                    </w:div>
                  </w:divsChild>
                </w:div>
                <w:div w:id="25968447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2023360321">
      <w:bodyDiv w:val="1"/>
      <w:marLeft w:val="0"/>
      <w:marRight w:val="0"/>
      <w:marTop w:val="0"/>
      <w:marBottom w:val="0"/>
      <w:divBdr>
        <w:top w:val="none" w:sz="0" w:space="0" w:color="auto"/>
        <w:left w:val="none" w:sz="0" w:space="0" w:color="auto"/>
        <w:bottom w:val="none" w:sz="0" w:space="0" w:color="auto"/>
        <w:right w:val="none" w:sz="0" w:space="0" w:color="auto"/>
      </w:divBdr>
    </w:div>
    <w:div w:id="207651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ravo-search.minjust.ru/bigs/showDocument.html?id=BBA0BFB1-06C7-4E50-A8D3-FE1045784BF1"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1902</Words>
  <Characters>10842</Characters>
  <Application>Microsoft Office Word</Application>
  <DocSecurity>0</DocSecurity>
  <Lines>90</Lines>
  <Paragraphs>25</Paragraphs>
  <ScaleCrop>false</ScaleCrop>
  <HeadingPairs>
    <vt:vector size="4" baseType="variant">
      <vt:variant>
        <vt:lpstr>Название</vt:lpstr>
      </vt:variant>
      <vt:variant>
        <vt:i4>1</vt:i4>
      </vt:variant>
      <vt:variant>
        <vt:lpstr>Заголовки</vt:lpstr>
      </vt:variant>
      <vt:variant>
        <vt:i4>6</vt:i4>
      </vt:variant>
    </vt:vector>
  </HeadingPairs>
  <TitlesOfParts>
    <vt:vector size="7" baseType="lpstr">
      <vt:lpstr/>
      <vt:lpstr>Российская Федерация</vt:lpstr>
      <vt:lpstr>Самарская область</vt:lpstr>
      <vt:lpstr>АДМИНИСТРАЦИЯ</vt:lpstr>
      <vt:lpstr>СЕЛЬСКОГО ПОСЕЛЕНИЯ НИЖНЕЕ САНЧЕЛЕЕВО</vt:lpstr>
      <vt:lpstr>МУНИЦИПАЛЬНОГО РАЙОНА СТАВРОПОЛЬСКИЙ </vt:lpstr>
      <vt:lpstr>САМАРСКОЙ ОБЛАСТИ</vt:lpstr>
    </vt:vector>
  </TitlesOfParts>
  <Company/>
  <LinksUpToDate>false</LinksUpToDate>
  <CharactersWithSpaces>12719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 Этибаровна</dc:creator>
  <cp:keywords/>
  <dc:description/>
  <cp:lastModifiedBy>1</cp:lastModifiedBy>
  <cp:revision>2</cp:revision>
  <cp:lastPrinted>2023-02-07T10:08:00Z</cp:lastPrinted>
  <dcterms:created xsi:type="dcterms:W3CDTF">2023-08-03T07:32:00Z</dcterms:created>
  <dcterms:modified xsi:type="dcterms:W3CDTF">2023-08-03T07:32:00Z</dcterms:modified>
</cp:coreProperties>
</file>