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997" w:rsidRPr="00F16997" w:rsidRDefault="00F16997" w:rsidP="00E15610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F16997">
        <w:rPr>
          <w:rFonts w:ascii="Times New Roman" w:hAnsi="Times New Roman" w:cs="Times New Roman"/>
          <w:sz w:val="20"/>
          <w:szCs w:val="20"/>
        </w:rPr>
        <w:t xml:space="preserve">Российская Федерация </w:t>
      </w:r>
    </w:p>
    <w:p w:rsidR="00F16997" w:rsidRPr="00F16997" w:rsidRDefault="00F16997" w:rsidP="00E15610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F16997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F16997" w:rsidRPr="00F16997" w:rsidRDefault="00F16997" w:rsidP="00F1699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 xml:space="preserve">АДМИНИСТРАЦИЯ СЕЛЬСКОГО ПОСЕЛЕНИЯ </w:t>
      </w:r>
      <w:r w:rsidR="00340A24">
        <w:rPr>
          <w:rFonts w:ascii="Times New Roman" w:hAnsi="Times New Roman" w:cs="Times New Roman"/>
          <w:b/>
        </w:rPr>
        <w:t>НИЖНЕЕ САНЧЕЛЕЕВО</w:t>
      </w: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>САМАРСКОЙ ОБЛАСТИ</w:t>
      </w:r>
    </w:p>
    <w:p w:rsidR="00F16997" w:rsidRPr="00F16997" w:rsidRDefault="00F16997" w:rsidP="00F16997">
      <w:pPr>
        <w:jc w:val="center"/>
        <w:rPr>
          <w:b/>
          <w:bCs/>
          <w:sz w:val="20"/>
          <w:szCs w:val="20"/>
        </w:rPr>
      </w:pPr>
    </w:p>
    <w:p w:rsidR="00F16997" w:rsidRPr="00E15610" w:rsidRDefault="00533F01" w:rsidP="00F16997">
      <w:pPr>
        <w:jc w:val="center"/>
        <w:rPr>
          <w:rFonts w:ascii="Times New Roman" w:hAnsi="Times New Roman" w:cs="Times New Roman"/>
          <w:b/>
          <w:bCs/>
        </w:rPr>
      </w:pPr>
      <w:r w:rsidRPr="00E15610">
        <w:rPr>
          <w:rFonts w:ascii="Times New Roman" w:hAnsi="Times New Roman" w:cs="Times New Roman"/>
          <w:b/>
          <w:bCs/>
        </w:rPr>
        <w:t xml:space="preserve">ПОСТАНОВЛЕНИЕ </w:t>
      </w:r>
    </w:p>
    <w:p w:rsidR="00C04EEB" w:rsidRPr="009F26A1" w:rsidRDefault="009F26A1" w:rsidP="00C95A24">
      <w:pPr>
        <w:spacing w:before="100" w:beforeAutospacing="1" w:after="100" w:afterAutospacing="1" w:line="240" w:lineRule="auto"/>
        <w:ind w:left="0" w:right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F26A1">
        <w:rPr>
          <w:rFonts w:ascii="Times New Roman" w:hAnsi="Times New Roman" w:cs="Times New Roman"/>
          <w:b/>
          <w:sz w:val="24"/>
          <w:szCs w:val="24"/>
        </w:rPr>
        <w:t xml:space="preserve">30 мая 2023 года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</w:t>
      </w:r>
      <w:r w:rsidRPr="009F26A1">
        <w:rPr>
          <w:rFonts w:ascii="Times New Roman" w:hAnsi="Times New Roman" w:cs="Times New Roman"/>
          <w:b/>
          <w:sz w:val="24"/>
          <w:szCs w:val="24"/>
        </w:rPr>
        <w:t>№ 40</w:t>
      </w:r>
      <w:r w:rsidR="00C04EEB" w:rsidRPr="009F26A1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</w:p>
    <w:p w:rsidR="00F16997" w:rsidRPr="00E15610" w:rsidRDefault="00DE7E49" w:rsidP="00DE7E49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 внесении изменений в постановление администрации сельского поселения </w:t>
      </w:r>
      <w:r w:rsidR="00340A24">
        <w:rPr>
          <w:rFonts w:ascii="Times New Roman" w:hAnsi="Times New Roman" w:cs="Times New Roman"/>
          <w:b/>
        </w:rPr>
        <w:t>Нижнее Санчелеево</w:t>
      </w:r>
      <w:r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 от </w:t>
      </w:r>
      <w:r w:rsidR="00340A24">
        <w:rPr>
          <w:rFonts w:ascii="Times New Roman" w:hAnsi="Times New Roman" w:cs="Times New Roman"/>
          <w:b/>
        </w:rPr>
        <w:t>15.12.2014</w:t>
      </w:r>
      <w:r>
        <w:rPr>
          <w:rFonts w:ascii="Times New Roman" w:hAnsi="Times New Roman" w:cs="Times New Roman"/>
          <w:b/>
        </w:rPr>
        <w:t xml:space="preserve"> №</w:t>
      </w:r>
      <w:r w:rsidR="00340A24">
        <w:rPr>
          <w:rFonts w:ascii="Times New Roman" w:hAnsi="Times New Roman" w:cs="Times New Roman"/>
          <w:b/>
        </w:rPr>
        <w:t>39</w:t>
      </w:r>
      <w:r>
        <w:rPr>
          <w:rFonts w:ascii="Times New Roman" w:hAnsi="Times New Roman" w:cs="Times New Roman"/>
          <w:b/>
        </w:rPr>
        <w:t xml:space="preserve"> </w:t>
      </w:r>
      <w:r w:rsidR="00F16997" w:rsidRPr="00E15610">
        <w:rPr>
          <w:rFonts w:ascii="Times New Roman" w:hAnsi="Times New Roman" w:cs="Times New Roman"/>
          <w:b/>
        </w:rPr>
        <w:t xml:space="preserve">«Об утверждении схемы размещения нестационарных торговых    объектов на территории сельского поселения </w:t>
      </w:r>
      <w:r w:rsidR="00340A24">
        <w:rPr>
          <w:rFonts w:ascii="Times New Roman" w:hAnsi="Times New Roman" w:cs="Times New Roman"/>
          <w:b/>
        </w:rPr>
        <w:t>Нижнее Санчелеево</w:t>
      </w:r>
      <w:r w:rsidR="00F16997" w:rsidRPr="00E15610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области»</w:t>
      </w:r>
    </w:p>
    <w:p w:rsidR="002B2ED1" w:rsidRPr="00C6733A" w:rsidRDefault="002B2ED1" w:rsidP="002B2ED1">
      <w:pPr>
        <w:pStyle w:val="Standard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C6733A">
        <w:rPr>
          <w:rFonts w:ascii="Times New Roman" w:hAnsi="Times New Roman" w:cs="Times New Roman"/>
          <w:sz w:val="22"/>
          <w:szCs w:val="22"/>
        </w:rPr>
        <w:t>В соответствии с частью 3 статьи 10 Федераль</w:t>
      </w:r>
      <w:r w:rsidR="00340A24">
        <w:rPr>
          <w:rFonts w:ascii="Times New Roman" w:hAnsi="Times New Roman" w:cs="Times New Roman"/>
          <w:sz w:val="22"/>
          <w:szCs w:val="22"/>
        </w:rPr>
        <w:t xml:space="preserve">ного закона от 28.12.2009 года </w:t>
      </w:r>
      <w:r w:rsidRPr="00C6733A">
        <w:rPr>
          <w:rFonts w:ascii="Times New Roman" w:hAnsi="Times New Roman" w:cs="Times New Roman"/>
          <w:sz w:val="22"/>
          <w:szCs w:val="22"/>
        </w:rPr>
        <w:t xml:space="preserve">№ 381-ФЗ «Об основах государственного регулирования торговой деятельности в Российской Федерации», частью 2 статьи 5 Закона Самарской области от 05.07.2010 года № 76-ГД «О государственном регулировании торговой деятельности на территории Самарской области», руководствуясь Уставом сельского поселения </w:t>
      </w:r>
      <w:r w:rsidR="00340A24">
        <w:rPr>
          <w:rFonts w:ascii="Times New Roman" w:hAnsi="Times New Roman" w:cs="Times New Roman"/>
          <w:sz w:val="22"/>
          <w:szCs w:val="22"/>
        </w:rPr>
        <w:t>Нижнее Санчелеево</w:t>
      </w:r>
      <w:r w:rsidRPr="00C6733A">
        <w:rPr>
          <w:rFonts w:ascii="Times New Roman" w:hAnsi="Times New Roman" w:cs="Times New Roman"/>
          <w:sz w:val="22"/>
          <w:szCs w:val="22"/>
        </w:rPr>
        <w:t xml:space="preserve">, администрация сельского поселения </w:t>
      </w:r>
      <w:r w:rsidR="00340A24">
        <w:rPr>
          <w:rFonts w:ascii="Times New Roman" w:hAnsi="Times New Roman" w:cs="Times New Roman"/>
          <w:sz w:val="22"/>
          <w:szCs w:val="22"/>
        </w:rPr>
        <w:t>Нижнее Санчелеево</w:t>
      </w:r>
      <w:r w:rsidRPr="00C6733A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области,</w:t>
      </w:r>
    </w:p>
    <w:p w:rsidR="002B2ED1" w:rsidRPr="00C6733A" w:rsidRDefault="002B2ED1" w:rsidP="002B2ED1">
      <w:pPr>
        <w:pStyle w:val="Standard"/>
        <w:ind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2B2ED1" w:rsidRPr="00C6733A" w:rsidRDefault="002B2ED1" w:rsidP="002B2ED1">
      <w:pPr>
        <w:pStyle w:val="Standard"/>
        <w:ind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C6733A">
        <w:rPr>
          <w:rFonts w:ascii="Times New Roman" w:hAnsi="Times New Roman" w:cs="Times New Roman"/>
          <w:b/>
          <w:sz w:val="22"/>
          <w:szCs w:val="22"/>
        </w:rPr>
        <w:t>ПОСТАНОВЛЯЕТ:</w:t>
      </w:r>
    </w:p>
    <w:p w:rsidR="00C04EEB" w:rsidRPr="00C6733A" w:rsidRDefault="002B2ED1" w:rsidP="00340A24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</w:rPr>
      </w:pPr>
      <w:r w:rsidRPr="00C6733A">
        <w:rPr>
          <w:rFonts w:ascii="Times New Roman" w:hAnsi="Times New Roman" w:cs="Times New Roman"/>
        </w:rPr>
        <w:t xml:space="preserve">Внести изменения в постановление администрации сельского поселения </w:t>
      </w:r>
      <w:r w:rsidR="00340A24">
        <w:rPr>
          <w:rFonts w:ascii="Times New Roman" w:hAnsi="Times New Roman" w:cs="Times New Roman"/>
        </w:rPr>
        <w:t>Нижнее Санчелеево</w:t>
      </w:r>
      <w:r w:rsidRPr="00C6733A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FB69A1" w:rsidRPr="00C6733A">
        <w:rPr>
          <w:rFonts w:ascii="Times New Roman" w:hAnsi="Times New Roman" w:cs="Times New Roman"/>
        </w:rPr>
        <w:t xml:space="preserve"> от </w:t>
      </w:r>
      <w:r w:rsidR="00340A24" w:rsidRPr="00340A24">
        <w:rPr>
          <w:rFonts w:ascii="Times New Roman" w:hAnsi="Times New Roman" w:cs="Times New Roman"/>
        </w:rPr>
        <w:t xml:space="preserve">15.12.2014 №39 </w:t>
      </w:r>
      <w:r w:rsidR="00FB69A1" w:rsidRPr="00C6733A">
        <w:rPr>
          <w:rFonts w:ascii="Times New Roman" w:hAnsi="Times New Roman" w:cs="Times New Roman"/>
        </w:rPr>
        <w:t xml:space="preserve"> «Об утверждении схемы разм</w:t>
      </w:r>
      <w:r w:rsidR="00340A24">
        <w:rPr>
          <w:rFonts w:ascii="Times New Roman" w:hAnsi="Times New Roman" w:cs="Times New Roman"/>
        </w:rPr>
        <w:t xml:space="preserve">ещения нестационарных торговых </w:t>
      </w:r>
      <w:r w:rsidR="00FB69A1" w:rsidRPr="00C6733A">
        <w:rPr>
          <w:rFonts w:ascii="Times New Roman" w:hAnsi="Times New Roman" w:cs="Times New Roman"/>
        </w:rPr>
        <w:t xml:space="preserve">объектов на территории сельского поселения </w:t>
      </w:r>
      <w:r w:rsidR="00340A24">
        <w:rPr>
          <w:rFonts w:ascii="Times New Roman" w:hAnsi="Times New Roman" w:cs="Times New Roman"/>
        </w:rPr>
        <w:t>Нижнее Санчелеево</w:t>
      </w:r>
      <w:r w:rsidR="00FB69A1" w:rsidRPr="00C6733A">
        <w:rPr>
          <w:rFonts w:ascii="Times New Roman" w:hAnsi="Times New Roman" w:cs="Times New Roman"/>
        </w:rPr>
        <w:t xml:space="preserve"> муниципального района Ставропольский Самарской области», изложив схему размещения нестационарных торговых объектов на территории сельского поселения </w:t>
      </w:r>
      <w:r w:rsidR="00340A24">
        <w:rPr>
          <w:rFonts w:ascii="Times New Roman" w:hAnsi="Times New Roman" w:cs="Times New Roman"/>
        </w:rPr>
        <w:t>Нижнее Санчелеево</w:t>
      </w:r>
      <w:r w:rsidR="00FB69A1" w:rsidRPr="00C6733A">
        <w:rPr>
          <w:rFonts w:ascii="Times New Roman" w:hAnsi="Times New Roman" w:cs="Times New Roman"/>
        </w:rPr>
        <w:t xml:space="preserve"> муниципального района Ставропольский Самарской области в новой редакции согласно приложению к настоящему постановлению.</w:t>
      </w:r>
    </w:p>
    <w:p w:rsidR="00C04EEB" w:rsidRPr="00C6733A" w:rsidRDefault="00F16997" w:rsidP="00277CA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</w:rPr>
      </w:pPr>
      <w:r w:rsidRPr="00C6733A">
        <w:rPr>
          <w:rFonts w:ascii="Times New Roman" w:eastAsia="Times New Roman" w:hAnsi="Times New Roman" w:cs="Times New Roman"/>
          <w:lang w:eastAsia="ru-RU"/>
        </w:rPr>
        <w:t xml:space="preserve">Опубликовать </w:t>
      </w:r>
      <w:r w:rsidR="00FB69A1" w:rsidRPr="00C6733A">
        <w:rPr>
          <w:rFonts w:ascii="Times New Roman" w:eastAsia="Times New Roman" w:hAnsi="Times New Roman" w:cs="Times New Roman"/>
          <w:lang w:eastAsia="ru-RU"/>
        </w:rPr>
        <w:t>настоящее постановление</w:t>
      </w:r>
      <w:r w:rsidRPr="00C6733A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C6733A">
        <w:rPr>
          <w:rFonts w:ascii="Times New Roman" w:eastAsia="Calibri" w:hAnsi="Times New Roman" w:cs="Times New Roman"/>
          <w:lang w:eastAsia="ar-SA"/>
        </w:rPr>
        <w:t>в газете «</w:t>
      </w:r>
      <w:r w:rsidR="00E2478F">
        <w:rPr>
          <w:rFonts w:ascii="Times New Roman" w:hAnsi="Times New Roman" w:cs="Times New Roman"/>
        </w:rPr>
        <w:t>Нижне-Санчелеевский вестник</w:t>
      </w:r>
      <w:r w:rsidRPr="00C6733A">
        <w:rPr>
          <w:rFonts w:ascii="Times New Roman" w:eastAsia="Calibri" w:hAnsi="Times New Roman" w:cs="Times New Roman"/>
          <w:lang w:eastAsia="ar-SA"/>
        </w:rPr>
        <w:t>»</w:t>
      </w:r>
      <w:r w:rsidR="00FB69A1" w:rsidRPr="00C6733A">
        <w:rPr>
          <w:rFonts w:ascii="Times New Roman" w:eastAsia="Calibri" w:hAnsi="Times New Roman" w:cs="Times New Roman"/>
          <w:lang w:eastAsia="ar-SA"/>
        </w:rPr>
        <w:t xml:space="preserve"> и на официальном сайте администрации сельского поселения </w:t>
      </w:r>
      <w:r w:rsidR="00340A24">
        <w:rPr>
          <w:rFonts w:ascii="Times New Roman" w:eastAsia="Calibri" w:hAnsi="Times New Roman" w:cs="Times New Roman"/>
          <w:lang w:eastAsia="ar-SA"/>
        </w:rPr>
        <w:t>Нижнее Санчелеево</w:t>
      </w:r>
      <w:r w:rsidR="00FB69A1" w:rsidRPr="00C6733A">
        <w:rPr>
          <w:rFonts w:ascii="Times New Roman" w:eastAsia="Calibri" w:hAnsi="Times New Roman" w:cs="Times New Roman"/>
          <w:lang w:eastAsia="ar-SA"/>
        </w:rPr>
        <w:t xml:space="preserve"> муниципального района Ставропольский Самарской области в сети Интернет </w:t>
      </w:r>
      <w:hyperlink r:id="rId6" w:history="1">
        <w:r w:rsidR="00277CAB" w:rsidRPr="00D929DE">
          <w:rPr>
            <w:rStyle w:val="a6"/>
          </w:rPr>
          <w:t>http://n.sancheleevo.stavrsp.ru</w:t>
        </w:r>
      </w:hyperlink>
      <w:r w:rsidR="00277CAB">
        <w:t xml:space="preserve"> </w:t>
      </w:r>
    </w:p>
    <w:p w:rsidR="00C04EEB" w:rsidRPr="00C6733A" w:rsidRDefault="00F16997" w:rsidP="00C04EE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</w:rPr>
      </w:pPr>
      <w:r w:rsidRPr="00C6733A">
        <w:rPr>
          <w:rFonts w:ascii="Times New Roman" w:eastAsia="Times New Roman" w:hAnsi="Times New Roman" w:cs="Times New Roman"/>
          <w:lang w:eastAsia="ru-RU"/>
        </w:rPr>
        <w:t xml:space="preserve"> </w:t>
      </w:r>
      <w:r w:rsidR="00CD3569">
        <w:rPr>
          <w:rFonts w:ascii="Times New Roman" w:eastAsia="Times New Roman" w:hAnsi="Times New Roman" w:cs="Times New Roman"/>
          <w:lang w:eastAsia="ru-RU"/>
        </w:rPr>
        <w:t>В течении пяти рабочих дней н</w:t>
      </w:r>
      <w:r w:rsidRPr="00C6733A">
        <w:rPr>
          <w:rFonts w:ascii="Times New Roman" w:eastAsia="Times New Roman" w:hAnsi="Times New Roman" w:cs="Times New Roman"/>
          <w:lang w:eastAsia="ru-RU"/>
        </w:rPr>
        <w:t xml:space="preserve">аправить заверенную копию настоящего нормативного правового акта и копию утвержденной схемы размещения нестационарных торговых объектов, а также их электронные копии в администрацию муниципального района Ставропольский Самарской области. </w:t>
      </w:r>
    </w:p>
    <w:p w:rsidR="00F16997" w:rsidRPr="00C6733A" w:rsidRDefault="00F16997" w:rsidP="00C04EE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</w:rPr>
      </w:pPr>
      <w:proofErr w:type="gramStart"/>
      <w:r w:rsidRPr="00C6733A">
        <w:rPr>
          <w:rFonts w:ascii="Times New Roman" w:eastAsia="Times New Roman" w:hAnsi="Times New Roman" w:cs="Times New Roman"/>
          <w:lang w:eastAsia="ru-RU"/>
        </w:rPr>
        <w:t>Контроль  за</w:t>
      </w:r>
      <w:proofErr w:type="gramEnd"/>
      <w:r w:rsidRPr="00C6733A">
        <w:rPr>
          <w:rFonts w:ascii="Times New Roman" w:eastAsia="Times New Roman" w:hAnsi="Times New Roman" w:cs="Times New Roman"/>
          <w:lang w:eastAsia="ru-RU"/>
        </w:rPr>
        <w:t xml:space="preserve">  выполнением    настоящего   постановления    оставляю   за собой.   </w:t>
      </w:r>
    </w:p>
    <w:p w:rsidR="00F16997" w:rsidRPr="00C6733A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lang w:eastAsia="ru-RU"/>
        </w:rPr>
      </w:pPr>
    </w:p>
    <w:p w:rsidR="00F16997" w:rsidRPr="00C6733A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lang w:eastAsia="ru-RU"/>
        </w:rPr>
      </w:pPr>
    </w:p>
    <w:p w:rsidR="00E15610" w:rsidRPr="00C6733A" w:rsidRDefault="00E15610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lang w:eastAsia="ru-RU"/>
        </w:rPr>
      </w:pPr>
    </w:p>
    <w:p w:rsidR="00F16997" w:rsidRPr="00C6733A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lang w:eastAsia="ru-RU"/>
        </w:rPr>
      </w:pPr>
    </w:p>
    <w:p w:rsidR="00F16997" w:rsidRDefault="00E15610" w:rsidP="00E2478F">
      <w:pPr>
        <w:spacing w:line="360" w:lineRule="auto"/>
        <w:ind w:left="0" w:right="284"/>
      </w:pPr>
      <w:r w:rsidRPr="00C6733A">
        <w:rPr>
          <w:rFonts w:ascii="Times New Roman" w:hAnsi="Times New Roman" w:cs="Times New Roman"/>
        </w:rPr>
        <w:t xml:space="preserve">Глава сельского поселения </w:t>
      </w:r>
      <w:r w:rsidR="00340A24">
        <w:rPr>
          <w:rFonts w:ascii="Times New Roman" w:hAnsi="Times New Roman" w:cs="Times New Roman"/>
        </w:rPr>
        <w:t>Нижнее Санчелеево</w:t>
      </w:r>
      <w:r w:rsidR="00F16997" w:rsidRPr="00C6733A">
        <w:rPr>
          <w:rFonts w:ascii="Times New Roman" w:hAnsi="Times New Roman" w:cs="Times New Roman"/>
        </w:rPr>
        <w:t xml:space="preserve">     </w:t>
      </w:r>
      <w:r w:rsidR="00C04EEB" w:rsidRPr="00C6733A">
        <w:rPr>
          <w:rFonts w:ascii="Times New Roman" w:hAnsi="Times New Roman" w:cs="Times New Roman"/>
        </w:rPr>
        <w:t xml:space="preserve">    </w:t>
      </w:r>
      <w:r w:rsidR="00F16997" w:rsidRPr="00C6733A">
        <w:rPr>
          <w:rFonts w:ascii="Times New Roman" w:hAnsi="Times New Roman" w:cs="Times New Roman"/>
        </w:rPr>
        <w:t xml:space="preserve">       </w:t>
      </w:r>
      <w:r w:rsidR="00C6733A">
        <w:rPr>
          <w:rFonts w:ascii="Times New Roman" w:hAnsi="Times New Roman" w:cs="Times New Roman"/>
        </w:rPr>
        <w:t xml:space="preserve">                                  </w:t>
      </w:r>
      <w:r w:rsidR="00F16997" w:rsidRPr="00C6733A">
        <w:rPr>
          <w:rFonts w:ascii="Times New Roman" w:hAnsi="Times New Roman" w:cs="Times New Roman"/>
        </w:rPr>
        <w:t xml:space="preserve">         </w:t>
      </w:r>
      <w:proofErr w:type="spellStart"/>
      <w:r w:rsidR="00340A24">
        <w:rPr>
          <w:rFonts w:ascii="Times New Roman" w:hAnsi="Times New Roman" w:cs="Times New Roman"/>
        </w:rPr>
        <w:t>Н.В.Арефьева</w:t>
      </w:r>
      <w:proofErr w:type="spellEnd"/>
    </w:p>
    <w:p w:rsidR="00F16997" w:rsidRDefault="00F16997" w:rsidP="00F16997"/>
    <w:p w:rsidR="00F16997" w:rsidRDefault="00F16997" w:rsidP="00F16997">
      <w:pPr>
        <w:sectPr w:rsidR="00F16997" w:rsidSect="004E24EF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C8557B" w:rsidRDefault="00C8557B" w:rsidP="00C8557B">
      <w:pPr>
        <w:spacing w:line="240" w:lineRule="auto"/>
        <w:ind w:right="53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Приложение</w:t>
      </w: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  <w:t xml:space="preserve">                                       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к Постановлению администрации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сельского поселения </w:t>
      </w:r>
      <w:r w:rsidR="00340A24">
        <w:rPr>
          <w:rFonts w:ascii="Times New Roman" w:hAnsi="Times New Roman" w:cs="Times New Roman"/>
          <w:sz w:val="18"/>
          <w:szCs w:val="18"/>
        </w:rPr>
        <w:t>Нижнее Санчелеево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муниципального района Ставропольский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Самарской области  </w:t>
      </w:r>
    </w:p>
    <w:p w:rsidR="00C8557B" w:rsidRPr="00994189" w:rsidRDefault="00C8557B" w:rsidP="00C8557B">
      <w:pPr>
        <w:spacing w:line="240" w:lineRule="auto"/>
        <w:ind w:right="678"/>
        <w:jc w:val="center"/>
        <w:rPr>
          <w:rFonts w:ascii="Times New Roman" w:hAnsi="Times New Roman" w:cs="Times New Roman"/>
          <w:sz w:val="18"/>
          <w:szCs w:val="18"/>
        </w:rPr>
      </w:pPr>
      <w:r w:rsidRPr="00994189"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</w:t>
      </w:r>
      <w:r w:rsidR="00C04EEB">
        <w:rPr>
          <w:rFonts w:ascii="Times New Roman" w:hAnsi="Times New Roman" w:cs="Times New Roman"/>
          <w:sz w:val="18"/>
          <w:szCs w:val="18"/>
        </w:rPr>
        <w:t xml:space="preserve">      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994189">
        <w:rPr>
          <w:rFonts w:ascii="Times New Roman" w:hAnsi="Times New Roman" w:cs="Times New Roman"/>
          <w:sz w:val="18"/>
          <w:szCs w:val="18"/>
        </w:rPr>
        <w:t>от «</w:t>
      </w:r>
      <w:r w:rsidR="009F26A1">
        <w:rPr>
          <w:rFonts w:ascii="Times New Roman" w:hAnsi="Times New Roman" w:cs="Times New Roman"/>
          <w:sz w:val="18"/>
          <w:szCs w:val="18"/>
        </w:rPr>
        <w:t>30</w:t>
      </w:r>
      <w:r w:rsidRPr="00994189">
        <w:rPr>
          <w:rFonts w:ascii="Times New Roman" w:hAnsi="Times New Roman" w:cs="Times New Roman"/>
          <w:sz w:val="18"/>
          <w:szCs w:val="18"/>
        </w:rPr>
        <w:t>»</w:t>
      </w:r>
      <w:r w:rsidR="009F26A1">
        <w:rPr>
          <w:rFonts w:ascii="Times New Roman" w:hAnsi="Times New Roman" w:cs="Times New Roman"/>
          <w:sz w:val="18"/>
          <w:szCs w:val="18"/>
        </w:rPr>
        <w:t xml:space="preserve"> мая </w:t>
      </w:r>
      <w:r w:rsidRPr="00994189">
        <w:rPr>
          <w:rFonts w:ascii="Times New Roman" w:hAnsi="Times New Roman" w:cs="Times New Roman"/>
          <w:sz w:val="18"/>
          <w:szCs w:val="18"/>
        </w:rPr>
        <w:t>20</w:t>
      </w:r>
      <w:r>
        <w:rPr>
          <w:rFonts w:ascii="Times New Roman" w:hAnsi="Times New Roman" w:cs="Times New Roman"/>
          <w:sz w:val="18"/>
          <w:szCs w:val="18"/>
        </w:rPr>
        <w:t>2</w:t>
      </w:r>
      <w:r w:rsidR="0077177E">
        <w:rPr>
          <w:rFonts w:ascii="Times New Roman" w:hAnsi="Times New Roman" w:cs="Times New Roman"/>
          <w:sz w:val="18"/>
          <w:szCs w:val="18"/>
        </w:rPr>
        <w:t>3</w:t>
      </w:r>
      <w:r w:rsidRPr="00994189">
        <w:rPr>
          <w:rFonts w:ascii="Times New Roman" w:hAnsi="Times New Roman" w:cs="Times New Roman"/>
          <w:sz w:val="18"/>
          <w:szCs w:val="18"/>
        </w:rPr>
        <w:t xml:space="preserve"> №</w:t>
      </w:r>
      <w:r w:rsidR="009F26A1">
        <w:rPr>
          <w:rFonts w:ascii="Times New Roman" w:hAnsi="Times New Roman" w:cs="Times New Roman"/>
          <w:sz w:val="18"/>
          <w:szCs w:val="18"/>
        </w:rPr>
        <w:t xml:space="preserve"> 40</w:t>
      </w:r>
    </w:p>
    <w:p w:rsidR="00C8557B" w:rsidRPr="00994189" w:rsidRDefault="00C8557B" w:rsidP="00C8557B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9418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</w:t>
      </w:r>
    </w:p>
    <w:p w:rsidR="00C8557B" w:rsidRDefault="00C8557B" w:rsidP="00C8557B">
      <w:pPr>
        <w:tabs>
          <w:tab w:val="left" w:pos="540"/>
        </w:tabs>
        <w:spacing w:line="240" w:lineRule="auto"/>
        <w:ind w:left="0" w:right="0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C8557B" w:rsidRDefault="00C8557B" w:rsidP="00C8557B">
      <w:pPr>
        <w:tabs>
          <w:tab w:val="left" w:pos="540"/>
        </w:tabs>
        <w:spacing w:line="240" w:lineRule="auto"/>
        <w:ind w:left="0" w:right="0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C8557B" w:rsidRPr="00E62ECE" w:rsidRDefault="00C8557B" w:rsidP="00C8557B">
      <w:pPr>
        <w:tabs>
          <w:tab w:val="left" w:pos="540"/>
        </w:tabs>
        <w:spacing w:line="240" w:lineRule="auto"/>
        <w:ind w:left="0" w:right="0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                                                                         </w:t>
      </w: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СХЕМА                        </w:t>
      </w:r>
    </w:p>
    <w:p w:rsidR="00C8557B" w:rsidRPr="00E62ECE" w:rsidRDefault="00C8557B" w:rsidP="00C8557B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размещения нестационарных торговых объектов на территории сельского поселения </w:t>
      </w:r>
      <w:r w:rsidR="00340A24">
        <w:rPr>
          <w:rFonts w:ascii="Times New Roman" w:eastAsia="Times New Roman" w:hAnsi="Times New Roman" w:cs="Times New Roman"/>
          <w:sz w:val="18"/>
          <w:szCs w:val="18"/>
          <w:lang w:eastAsia="ru-RU"/>
        </w:rPr>
        <w:t>Нижнее Санчелеево</w:t>
      </w:r>
    </w:p>
    <w:p w:rsidR="00C8557B" w:rsidRPr="00EC63C8" w:rsidRDefault="00C8557B" w:rsidP="00C8557B">
      <w:pPr>
        <w:tabs>
          <w:tab w:val="center" w:pos="7851"/>
          <w:tab w:val="left" w:pos="1170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  <w:t>муниципального района Ставропольский Самарской области</w:t>
      </w: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C8557B" w:rsidRDefault="00C8557B" w:rsidP="00F16997"/>
    <w:p w:rsidR="00C8557B" w:rsidRDefault="00C8557B" w:rsidP="00C8557B"/>
    <w:tbl>
      <w:tblPr>
        <w:tblW w:w="155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57"/>
        <w:gridCol w:w="1551"/>
        <w:gridCol w:w="1139"/>
        <w:gridCol w:w="2933"/>
        <w:gridCol w:w="567"/>
        <w:gridCol w:w="900"/>
        <w:gridCol w:w="709"/>
        <w:gridCol w:w="768"/>
        <w:gridCol w:w="1019"/>
        <w:gridCol w:w="993"/>
        <w:gridCol w:w="1134"/>
        <w:gridCol w:w="1134"/>
        <w:gridCol w:w="708"/>
        <w:gridCol w:w="1276"/>
      </w:tblGrid>
      <w:tr w:rsidR="00C8557B" w:rsidRPr="00F353AD" w:rsidTr="00757D62">
        <w:trPr>
          <w:cantSplit/>
          <w:trHeight w:val="5664"/>
          <w:jc w:val="center"/>
        </w:trPr>
        <w:tc>
          <w:tcPr>
            <w:tcW w:w="757" w:type="dxa"/>
            <w:textDirection w:val="btLr"/>
          </w:tcPr>
          <w:p w:rsidR="00C8557B" w:rsidRPr="00E3401D" w:rsidRDefault="00C8557B" w:rsidP="00A00F03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№</w:t>
            </w:r>
          </w:p>
          <w:p w:rsidR="00C8557B" w:rsidRPr="00E3401D" w:rsidRDefault="00C8557B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п/п</w:t>
            </w:r>
          </w:p>
        </w:tc>
        <w:tc>
          <w:tcPr>
            <w:tcW w:w="1551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Адрес нестационар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softHyphen/>
              <w:t>ного торгового объекта (далее - НТО) (при его наличии)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br/>
              <w:t xml:space="preserve">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1139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Вид договора (договора аренды или договора на размещение НТО), заключенного (заключение которого возможно) в целях расположения НТО </w:t>
            </w:r>
          </w:p>
        </w:tc>
        <w:tc>
          <w:tcPr>
            <w:tcW w:w="2933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Кадастровый номер земельного участка (при его наличии), или координаты характерных точек границ места  размещения НТО или возможного места расположения НТО</w:t>
            </w:r>
          </w:p>
        </w:tc>
        <w:tc>
          <w:tcPr>
            <w:tcW w:w="567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900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Площадь земельного участка или месторасположения НТО,  в здании, строении, сооружении, где расположен или возможно расположить НТО </w:t>
            </w:r>
          </w:p>
        </w:tc>
        <w:tc>
          <w:tcPr>
            <w:tcW w:w="709" w:type="dxa"/>
            <w:textDirection w:val="btLr"/>
          </w:tcPr>
          <w:p w:rsidR="00C8557B" w:rsidRPr="00EC63C8" w:rsidRDefault="00C8557B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Тип НТО</w:t>
            </w:r>
          </w:p>
        </w:tc>
        <w:tc>
          <w:tcPr>
            <w:tcW w:w="768" w:type="dxa"/>
            <w:textDirection w:val="btLr"/>
          </w:tcPr>
          <w:p w:rsidR="00C8557B" w:rsidRPr="00EC63C8" w:rsidRDefault="00C8557B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Вид НТО</w:t>
            </w:r>
          </w:p>
        </w:tc>
        <w:tc>
          <w:tcPr>
            <w:tcW w:w="1019" w:type="dxa"/>
            <w:textDirection w:val="btLr"/>
          </w:tcPr>
          <w:p w:rsidR="00C8557B" w:rsidRPr="00EC63C8" w:rsidRDefault="00C8557B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Специализация НТО</w:t>
            </w:r>
          </w:p>
        </w:tc>
        <w:tc>
          <w:tcPr>
            <w:tcW w:w="993" w:type="dxa"/>
            <w:textDirection w:val="btLr"/>
          </w:tcPr>
          <w:p w:rsidR="00C8557B" w:rsidRPr="00EC63C8" w:rsidRDefault="00C8557B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Статус места расположения НТО</w:t>
            </w:r>
          </w:p>
        </w:tc>
        <w:tc>
          <w:tcPr>
            <w:tcW w:w="1134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Срок расположения НТО</w:t>
            </w:r>
          </w:p>
        </w:tc>
        <w:tc>
          <w:tcPr>
            <w:tcW w:w="1134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Форма собственности на землю или земельный участок, здание, строение, сооружения, где расположен или возможно расположить НТО, а так 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  <w:tc>
          <w:tcPr>
            <w:tcW w:w="708" w:type="dxa"/>
            <w:textDirection w:val="btLr"/>
          </w:tcPr>
          <w:p w:rsidR="00C8557B" w:rsidRPr="00EC63C8" w:rsidRDefault="00C8557B" w:rsidP="00A00F03">
            <w:pPr>
              <w:widowControl w:val="0"/>
              <w:suppressAutoHyphens/>
              <w:ind w:left="113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>Ассортиментный перечень продовольственных товаров</w:t>
            </w:r>
          </w:p>
        </w:tc>
        <w:tc>
          <w:tcPr>
            <w:tcW w:w="1276" w:type="dxa"/>
            <w:textDirection w:val="btLr"/>
          </w:tcPr>
          <w:p w:rsidR="00C8557B" w:rsidRPr="00EC63C8" w:rsidRDefault="00C8557B" w:rsidP="00A00F03">
            <w:pPr>
              <w:widowControl w:val="0"/>
              <w:suppressAutoHyphens/>
              <w:ind w:left="113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Преференция в соответствии с </w:t>
            </w:r>
            <w:hyperlink r:id="rId7" w:history="1">
              <w:r w:rsidRPr="00EC63C8">
                <w:rPr>
                  <w:rFonts w:ascii="Times New Roman" w:hAnsi="Times New Roman" w:cs="Times New Roman"/>
                  <w:b/>
                  <w:color w:val="0000FF"/>
                  <w:sz w:val="18"/>
                  <w:szCs w:val="18"/>
                </w:rPr>
                <w:t>частью 8.1 статьи 5</w:t>
              </w:r>
            </w:hyperlink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Закона Самарской области от 05.07.2010 N 76-ГД "О государственном регулировании торговой деятельности на территории Самарской области"</w:t>
            </w:r>
          </w:p>
        </w:tc>
      </w:tr>
      <w:tr w:rsidR="00C8557B" w:rsidRPr="00F353AD" w:rsidTr="00757D62">
        <w:trPr>
          <w:trHeight w:val="557"/>
          <w:jc w:val="center"/>
        </w:trPr>
        <w:tc>
          <w:tcPr>
            <w:tcW w:w="757" w:type="dxa"/>
          </w:tcPr>
          <w:p w:rsidR="00C8557B" w:rsidRPr="00E3401D" w:rsidRDefault="00C8557B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1</w:t>
            </w:r>
          </w:p>
        </w:tc>
        <w:tc>
          <w:tcPr>
            <w:tcW w:w="1551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1139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3</w:t>
            </w:r>
          </w:p>
        </w:tc>
        <w:tc>
          <w:tcPr>
            <w:tcW w:w="2933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4</w:t>
            </w:r>
          </w:p>
        </w:tc>
        <w:tc>
          <w:tcPr>
            <w:tcW w:w="567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5</w:t>
            </w:r>
          </w:p>
        </w:tc>
        <w:tc>
          <w:tcPr>
            <w:tcW w:w="900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6</w:t>
            </w:r>
          </w:p>
        </w:tc>
        <w:tc>
          <w:tcPr>
            <w:tcW w:w="709" w:type="dxa"/>
          </w:tcPr>
          <w:p w:rsidR="00C8557B" w:rsidRPr="0088159E" w:rsidRDefault="00C8557B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768" w:type="dxa"/>
          </w:tcPr>
          <w:p w:rsidR="00C8557B" w:rsidRPr="0088159E" w:rsidRDefault="00C8557B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1019" w:type="dxa"/>
          </w:tcPr>
          <w:p w:rsidR="00C8557B" w:rsidRPr="0088159E" w:rsidRDefault="00C8557B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993" w:type="dxa"/>
          </w:tcPr>
          <w:p w:rsidR="00C8557B" w:rsidRPr="0088159E" w:rsidRDefault="00C8557B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134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1</w:t>
            </w:r>
          </w:p>
        </w:tc>
        <w:tc>
          <w:tcPr>
            <w:tcW w:w="1134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708" w:type="dxa"/>
          </w:tcPr>
          <w:p w:rsidR="00C8557B" w:rsidRPr="0088159E" w:rsidRDefault="00C8557B" w:rsidP="00124DEF">
            <w:pPr>
              <w:widowControl w:val="0"/>
              <w:suppressAutoHyphens/>
              <w:ind w:left="0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13</w:t>
            </w:r>
          </w:p>
        </w:tc>
        <w:tc>
          <w:tcPr>
            <w:tcW w:w="1276" w:type="dxa"/>
          </w:tcPr>
          <w:p w:rsidR="00C8557B" w:rsidRPr="00F353AD" w:rsidRDefault="00C8557B" w:rsidP="00124DEF">
            <w:pPr>
              <w:widowControl w:val="0"/>
              <w:suppressAutoHyphens/>
              <w:ind w:left="0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14</w:t>
            </w:r>
          </w:p>
        </w:tc>
      </w:tr>
      <w:tr w:rsidR="00A00F03" w:rsidRPr="00F353AD" w:rsidTr="00757D62">
        <w:trPr>
          <w:trHeight w:val="553"/>
          <w:jc w:val="center"/>
        </w:trPr>
        <w:tc>
          <w:tcPr>
            <w:tcW w:w="757" w:type="dxa"/>
          </w:tcPr>
          <w:p w:rsidR="00A00F03" w:rsidRPr="0003248C" w:rsidRDefault="00A00F03" w:rsidP="00A00F03">
            <w:r w:rsidRPr="0003248C">
              <w:t>1</w:t>
            </w:r>
          </w:p>
        </w:tc>
        <w:tc>
          <w:tcPr>
            <w:tcW w:w="1551" w:type="dxa"/>
          </w:tcPr>
          <w:p w:rsidR="00A00F03" w:rsidRPr="0003248C" w:rsidRDefault="00A00F03" w:rsidP="00A00F03">
            <w:r w:rsidRPr="0003248C">
              <w:t>2</w:t>
            </w:r>
          </w:p>
        </w:tc>
        <w:tc>
          <w:tcPr>
            <w:tcW w:w="1139" w:type="dxa"/>
          </w:tcPr>
          <w:p w:rsidR="00A00F03" w:rsidRPr="0003248C" w:rsidRDefault="00A00F03" w:rsidP="00A00F03">
            <w:r w:rsidRPr="0003248C">
              <w:t>3</w:t>
            </w:r>
          </w:p>
        </w:tc>
        <w:tc>
          <w:tcPr>
            <w:tcW w:w="2933" w:type="dxa"/>
          </w:tcPr>
          <w:p w:rsidR="00A00F03" w:rsidRPr="0003248C" w:rsidRDefault="00A00F03" w:rsidP="00A00F03">
            <w:r w:rsidRPr="0003248C">
              <w:t>4</w:t>
            </w:r>
          </w:p>
        </w:tc>
        <w:tc>
          <w:tcPr>
            <w:tcW w:w="567" w:type="dxa"/>
          </w:tcPr>
          <w:p w:rsidR="00A00F03" w:rsidRPr="0003248C" w:rsidRDefault="00A00F03" w:rsidP="00A00F03">
            <w:r w:rsidRPr="0003248C">
              <w:t>5</w:t>
            </w:r>
          </w:p>
        </w:tc>
        <w:tc>
          <w:tcPr>
            <w:tcW w:w="900" w:type="dxa"/>
          </w:tcPr>
          <w:p w:rsidR="00A00F03" w:rsidRPr="0003248C" w:rsidRDefault="00A00F03" w:rsidP="00A00F03">
            <w:r w:rsidRPr="0003248C">
              <w:t>6</w:t>
            </w:r>
          </w:p>
        </w:tc>
        <w:tc>
          <w:tcPr>
            <w:tcW w:w="709" w:type="dxa"/>
          </w:tcPr>
          <w:p w:rsidR="00A00F03" w:rsidRPr="0003248C" w:rsidRDefault="00A00F03" w:rsidP="00A00F03">
            <w:r w:rsidRPr="0003248C">
              <w:t>7</w:t>
            </w:r>
          </w:p>
        </w:tc>
        <w:tc>
          <w:tcPr>
            <w:tcW w:w="768" w:type="dxa"/>
          </w:tcPr>
          <w:p w:rsidR="00A00F03" w:rsidRPr="0003248C" w:rsidRDefault="00A00F03" w:rsidP="00A00F03">
            <w:r w:rsidRPr="0003248C">
              <w:t>8</w:t>
            </w:r>
          </w:p>
        </w:tc>
        <w:tc>
          <w:tcPr>
            <w:tcW w:w="1019" w:type="dxa"/>
          </w:tcPr>
          <w:p w:rsidR="00A00F03" w:rsidRPr="0003248C" w:rsidRDefault="00A00F03" w:rsidP="00A00F03">
            <w:r w:rsidRPr="0003248C">
              <w:t>9</w:t>
            </w:r>
          </w:p>
        </w:tc>
        <w:tc>
          <w:tcPr>
            <w:tcW w:w="993" w:type="dxa"/>
          </w:tcPr>
          <w:p w:rsidR="00A00F03" w:rsidRPr="0003248C" w:rsidRDefault="00A00F03" w:rsidP="00A00F03">
            <w:r w:rsidRPr="0003248C">
              <w:t>10</w:t>
            </w:r>
          </w:p>
        </w:tc>
        <w:tc>
          <w:tcPr>
            <w:tcW w:w="1134" w:type="dxa"/>
          </w:tcPr>
          <w:p w:rsidR="00A00F03" w:rsidRPr="0003248C" w:rsidRDefault="00A00F03" w:rsidP="00A00F03">
            <w:r w:rsidRPr="0003248C">
              <w:t>11</w:t>
            </w:r>
          </w:p>
        </w:tc>
        <w:tc>
          <w:tcPr>
            <w:tcW w:w="1134" w:type="dxa"/>
          </w:tcPr>
          <w:p w:rsidR="00A00F03" w:rsidRPr="0003248C" w:rsidRDefault="00A00F03" w:rsidP="00A00F03">
            <w:r w:rsidRPr="0003248C">
              <w:t>12</w:t>
            </w:r>
          </w:p>
        </w:tc>
        <w:tc>
          <w:tcPr>
            <w:tcW w:w="708" w:type="dxa"/>
          </w:tcPr>
          <w:p w:rsidR="00A00F03" w:rsidRPr="0003248C" w:rsidRDefault="00A00F03" w:rsidP="00A00F03">
            <w:r w:rsidRPr="0003248C">
              <w:t>13</w:t>
            </w:r>
          </w:p>
        </w:tc>
        <w:tc>
          <w:tcPr>
            <w:tcW w:w="1276" w:type="dxa"/>
          </w:tcPr>
          <w:p w:rsidR="00A00F03" w:rsidRDefault="00A00F03" w:rsidP="00A00F03">
            <w:r w:rsidRPr="0003248C">
              <w:t>14</w:t>
            </w:r>
          </w:p>
        </w:tc>
      </w:tr>
      <w:tr w:rsidR="00C8557B" w:rsidRPr="00F353AD" w:rsidTr="00757D62">
        <w:trPr>
          <w:cantSplit/>
          <w:trHeight w:val="1969"/>
          <w:jc w:val="center"/>
        </w:trPr>
        <w:tc>
          <w:tcPr>
            <w:tcW w:w="757" w:type="dxa"/>
          </w:tcPr>
          <w:p w:rsidR="00C8557B" w:rsidRPr="00E3401D" w:rsidRDefault="00C8557B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551" w:type="dxa"/>
          </w:tcPr>
          <w:p w:rsidR="00A00F03" w:rsidRPr="00A00F03" w:rsidRDefault="00A00F03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Самарская обл., Ставропольский район, Нижне-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Санчелеевская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волость, автодорога 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Тольятт-Ташелка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</w:t>
            </w:r>
          </w:p>
          <w:p w:rsidR="00A00F03" w:rsidRPr="00A00F03" w:rsidRDefault="00A00F03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10 км. </w:t>
            </w:r>
          </w:p>
          <w:p w:rsidR="00C8557B" w:rsidRPr="00612BAF" w:rsidRDefault="00C8557B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9" w:type="dxa"/>
          </w:tcPr>
          <w:p w:rsidR="00C8557B" w:rsidRPr="00612BAF" w:rsidRDefault="00757D62" w:rsidP="00CD3569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757D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аренды</w:t>
            </w:r>
            <w:r w:rsidR="006153F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2933" w:type="dxa"/>
          </w:tcPr>
          <w:p w:rsidR="00C8557B" w:rsidRPr="00612BAF" w:rsidRDefault="00A00F03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63:32:1306001:43</w:t>
            </w:r>
          </w:p>
        </w:tc>
        <w:tc>
          <w:tcPr>
            <w:tcW w:w="567" w:type="dxa"/>
            <w:textDirection w:val="btLr"/>
          </w:tcPr>
          <w:p w:rsidR="00C8557B" w:rsidRPr="00612BAF" w:rsidRDefault="00A00F03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63:32:1306001</w:t>
            </w:r>
          </w:p>
        </w:tc>
        <w:tc>
          <w:tcPr>
            <w:tcW w:w="900" w:type="dxa"/>
            <w:textDirection w:val="btLr"/>
          </w:tcPr>
          <w:p w:rsidR="00C8557B" w:rsidRPr="00612BAF" w:rsidRDefault="00A00F03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1100 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C8557B" w:rsidRPr="00612BAF" w:rsidRDefault="00A00F03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C8557B" w:rsidRPr="00612BAF" w:rsidRDefault="00A00F03" w:rsidP="00676B18">
            <w:pPr>
              <w:pStyle w:val="a4"/>
              <w:widowControl w:val="0"/>
              <w:suppressAutoHyphens/>
              <w:ind w:left="72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несезонный</w:t>
            </w:r>
          </w:p>
        </w:tc>
        <w:tc>
          <w:tcPr>
            <w:tcW w:w="1019" w:type="dxa"/>
            <w:textDirection w:val="btLr"/>
          </w:tcPr>
          <w:p w:rsidR="00C8557B" w:rsidRPr="00612BAF" w:rsidRDefault="00CD3569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Универсальная торговля</w:t>
            </w:r>
          </w:p>
        </w:tc>
        <w:tc>
          <w:tcPr>
            <w:tcW w:w="993" w:type="dxa"/>
            <w:textDirection w:val="btLr"/>
          </w:tcPr>
          <w:p w:rsidR="00C8557B" w:rsidRPr="00612BAF" w:rsidRDefault="00A00F03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используется</w:t>
            </w:r>
          </w:p>
        </w:tc>
        <w:tc>
          <w:tcPr>
            <w:tcW w:w="1134" w:type="dxa"/>
            <w:textDirection w:val="btLr"/>
          </w:tcPr>
          <w:p w:rsidR="00CD3569" w:rsidRDefault="00CD3569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 w:rsidRPr="00CD3569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№5 от 11.01.2007 года </w:t>
            </w:r>
          </w:p>
          <w:p w:rsidR="00C8557B" w:rsidRPr="00612BAF" w:rsidRDefault="00CD3569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CD3569">
              <w:rPr>
                <w:rFonts w:ascii="Times New Roman" w:eastAsia="Calibri" w:hAnsi="Times New Roman" w:cs="Times New Roman"/>
                <w:sz w:val="18"/>
                <w:szCs w:val="18"/>
              </w:rPr>
              <w:t>до 12.08.2060 года</w:t>
            </w:r>
          </w:p>
        </w:tc>
        <w:tc>
          <w:tcPr>
            <w:tcW w:w="1134" w:type="dxa"/>
            <w:textDirection w:val="btLr"/>
          </w:tcPr>
          <w:p w:rsidR="00A00F03" w:rsidRPr="00A00F03" w:rsidRDefault="00A00F03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C8557B" w:rsidRPr="00612BAF" w:rsidRDefault="00A00F03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C8557B" w:rsidRPr="00612BAF" w:rsidRDefault="00C8557B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C8557B" w:rsidRPr="00F353AD" w:rsidRDefault="00C8557B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</w:tc>
      </w:tr>
      <w:tr w:rsidR="00C8557B" w:rsidRPr="0088159E" w:rsidTr="00757D62">
        <w:trPr>
          <w:cantSplit/>
          <w:trHeight w:val="1780"/>
          <w:jc w:val="center"/>
        </w:trPr>
        <w:tc>
          <w:tcPr>
            <w:tcW w:w="757" w:type="dxa"/>
          </w:tcPr>
          <w:p w:rsidR="00C8557B" w:rsidRPr="00E3401D" w:rsidRDefault="00C8557B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551" w:type="dxa"/>
          </w:tcPr>
          <w:p w:rsidR="00C8557B" w:rsidRPr="00612BAF" w:rsidRDefault="00C8557B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с.п. </w:t>
            </w:r>
            <w:r w:rsidR="00340A24">
              <w:rPr>
                <w:rFonts w:ascii="Times New Roman" w:eastAsia="Calibri" w:hAnsi="Times New Roman" w:cs="Times New Roman"/>
                <w:sz w:val="18"/>
                <w:szCs w:val="18"/>
              </w:rPr>
              <w:t>Нижнее Санчелеево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r w:rsidR="007627D6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Нижнее Санчелеево западнее земельного участка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 w:rsidR="00CD3569">
              <w:rPr>
                <w:rFonts w:ascii="Times New Roman" w:eastAsia="Calibri" w:hAnsi="Times New Roman" w:cs="Times New Roman"/>
                <w:sz w:val="18"/>
                <w:szCs w:val="18"/>
              </w:rPr>
              <w:t>по ул. Красноармейская, 4 В</w:t>
            </w:r>
          </w:p>
        </w:tc>
        <w:tc>
          <w:tcPr>
            <w:tcW w:w="1139" w:type="dxa"/>
          </w:tcPr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933" w:type="dxa"/>
          </w:tcPr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="007627D6">
              <w:rPr>
                <w:rFonts w:ascii="Times New Roman" w:eastAsia="Calibri" w:hAnsi="Times New Roman" w:cs="Times New Roman"/>
                <w:sz w:val="18"/>
                <w:szCs w:val="18"/>
              </w:rPr>
              <w:t>40678,09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 w:rsidR="007627D6">
              <w:rPr>
                <w:rFonts w:ascii="Times New Roman" w:eastAsia="Calibri" w:hAnsi="Times New Roman" w:cs="Times New Roman"/>
                <w:sz w:val="18"/>
                <w:szCs w:val="18"/>
              </w:rPr>
              <w:t>1325329,45</w:t>
            </w:r>
          </w:p>
          <w:p w:rsidR="00C8557B" w:rsidRDefault="007627D6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440686,34            1325323,80</w:t>
            </w:r>
          </w:p>
          <w:p w:rsidR="007627D6" w:rsidRDefault="007627D6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 w:rsidR="0077177E">
              <w:rPr>
                <w:rFonts w:ascii="Times New Roman" w:eastAsia="Calibri" w:hAnsi="Times New Roman" w:cs="Times New Roman"/>
                <w:sz w:val="18"/>
                <w:szCs w:val="18"/>
              </w:rPr>
              <w:t>92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77177E">
              <w:rPr>
                <w:rFonts w:ascii="Times New Roman" w:eastAsia="Calibri" w:hAnsi="Times New Roman" w:cs="Times New Roman"/>
                <w:sz w:val="18"/>
                <w:szCs w:val="18"/>
              </w:rPr>
              <w:t>25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132532</w:t>
            </w:r>
            <w:r w:rsidR="0077177E"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77177E">
              <w:rPr>
                <w:rFonts w:ascii="Times New Roman" w:eastAsia="Calibri" w:hAnsi="Times New Roman" w:cs="Times New Roman"/>
                <w:sz w:val="18"/>
                <w:szCs w:val="18"/>
              </w:rPr>
              <w:t>83</w:t>
            </w:r>
          </w:p>
          <w:p w:rsidR="007627D6" w:rsidRDefault="007627D6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44068</w:t>
            </w:r>
            <w:r w:rsidR="0077177E">
              <w:rPr>
                <w:rFonts w:ascii="Times New Roman" w:eastAsia="Calibri" w:hAnsi="Times New Roman" w:cs="Times New Roman"/>
                <w:sz w:val="18"/>
                <w:szCs w:val="18"/>
              </w:rPr>
              <w:t>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,9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30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30</w:t>
            </w:r>
          </w:p>
          <w:p w:rsidR="00C8557B" w:rsidRPr="00612BAF" w:rsidRDefault="007627D6" w:rsidP="007627D6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440678,09            1325329.45</w:t>
            </w:r>
          </w:p>
        </w:tc>
        <w:tc>
          <w:tcPr>
            <w:tcW w:w="567" w:type="dxa"/>
            <w:textDirection w:val="btLr"/>
          </w:tcPr>
          <w:p w:rsidR="00C8557B" w:rsidRPr="00612BAF" w:rsidRDefault="00C8557B" w:rsidP="007627D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 w:rsidR="007627D6">
              <w:rPr>
                <w:rFonts w:ascii="Times New Roman" w:eastAsia="Calibri" w:hAnsi="Times New Roman" w:cs="Times New Roman"/>
                <w:sz w:val="18"/>
                <w:szCs w:val="18"/>
              </w:rPr>
              <w:t>1301005</w:t>
            </w:r>
          </w:p>
        </w:tc>
        <w:tc>
          <w:tcPr>
            <w:tcW w:w="900" w:type="dxa"/>
            <w:textDirection w:val="btLr"/>
          </w:tcPr>
          <w:p w:rsidR="00C8557B" w:rsidRPr="00612BAF" w:rsidRDefault="007627D6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="00C8557B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="00C8557B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="00C8557B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C8557B" w:rsidRPr="00612BAF" w:rsidRDefault="00C8557B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C8557B" w:rsidRPr="00612BAF" w:rsidRDefault="00C8557B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1019" w:type="dxa"/>
            <w:textDirection w:val="btLr"/>
          </w:tcPr>
          <w:p w:rsidR="00C8557B" w:rsidRPr="00612BAF" w:rsidRDefault="00CD3569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C8557B" w:rsidRPr="00612BAF" w:rsidRDefault="00C8557B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  <w:textDirection w:val="btLr"/>
          </w:tcPr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extDirection w:val="btLr"/>
          </w:tcPr>
          <w:p w:rsidR="00C8557B" w:rsidRPr="00612BAF" w:rsidRDefault="00C8557B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C8557B" w:rsidRPr="00612BAF" w:rsidRDefault="00C8557B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C8557B" w:rsidRPr="00612BAF" w:rsidRDefault="00C8557B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C8557B" w:rsidRPr="00612BAF" w:rsidRDefault="00C8557B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  <w:tr w:rsidR="006E75F2" w:rsidRPr="0088159E" w:rsidTr="00757D62">
        <w:trPr>
          <w:cantSplit/>
          <w:trHeight w:val="1780"/>
          <w:jc w:val="center"/>
        </w:trPr>
        <w:tc>
          <w:tcPr>
            <w:tcW w:w="757" w:type="dxa"/>
          </w:tcPr>
          <w:p w:rsidR="006E75F2" w:rsidRPr="00E3401D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51" w:type="dxa"/>
          </w:tcPr>
          <w:p w:rsidR="006E75F2" w:rsidRPr="00612BAF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. Нижнее Санчелеево, с. Нижнее Санчелеево западнее земельного участка  по ул. Красноармейская, 4 В</w:t>
            </w:r>
          </w:p>
        </w:tc>
        <w:tc>
          <w:tcPr>
            <w:tcW w:w="1139" w:type="dxa"/>
          </w:tcPr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933" w:type="dxa"/>
          </w:tcPr>
          <w:p w:rsidR="006E75F2" w:rsidRP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X                           Y</w:t>
            </w:r>
          </w:p>
          <w:p w:rsidR="006E75F2" w:rsidRP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80</w:t>
            </w:r>
          </w:p>
          <w:p w:rsidR="006E75F2" w:rsidRP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32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76</w:t>
            </w:r>
          </w:p>
          <w:p w:rsidR="006E75F2" w:rsidRP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44069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99</w:t>
            </w:r>
          </w:p>
          <w:p w:rsidR="006E75F2" w:rsidRP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98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54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6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01</w:t>
            </w:r>
          </w:p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440708,50            1325327,80</w:t>
            </w:r>
          </w:p>
        </w:tc>
        <w:tc>
          <w:tcPr>
            <w:tcW w:w="567" w:type="dxa"/>
            <w:textDirection w:val="btLr"/>
          </w:tcPr>
          <w:p w:rsidR="006E75F2" w:rsidRPr="00612BAF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1301005</w:t>
            </w:r>
          </w:p>
        </w:tc>
        <w:tc>
          <w:tcPr>
            <w:tcW w:w="900" w:type="dxa"/>
            <w:textDirection w:val="btLr"/>
          </w:tcPr>
          <w:p w:rsidR="006E75F2" w:rsidRPr="00612BAF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</w:t>
            </w:r>
            <w:r w:rsidRPr="00612BAF">
              <w:rPr>
                <w:sz w:val="18"/>
                <w:szCs w:val="18"/>
              </w:rPr>
              <w:t>езонный</w:t>
            </w:r>
          </w:p>
        </w:tc>
        <w:tc>
          <w:tcPr>
            <w:tcW w:w="1019" w:type="dxa"/>
            <w:textDirection w:val="btLr"/>
          </w:tcPr>
          <w:p w:rsidR="006E75F2" w:rsidRPr="00612BAF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  <w:textDirection w:val="btLr"/>
          </w:tcPr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  <w:tr w:rsidR="006E75F2" w:rsidRPr="0088159E" w:rsidTr="00757D62">
        <w:trPr>
          <w:cantSplit/>
          <w:trHeight w:val="1780"/>
          <w:jc w:val="center"/>
        </w:trPr>
        <w:tc>
          <w:tcPr>
            <w:tcW w:w="757" w:type="dxa"/>
          </w:tcPr>
          <w:p w:rsidR="006E75F2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551" w:type="dxa"/>
          </w:tcPr>
          <w:p w:rsidR="006E75F2" w:rsidRPr="00612BAF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Нижнее Санчелеево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Нижнее Санчелеево севернее земельного участка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по ул. Красноармейская, 1А</w:t>
            </w:r>
          </w:p>
        </w:tc>
        <w:tc>
          <w:tcPr>
            <w:tcW w:w="1139" w:type="dxa"/>
          </w:tcPr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933" w:type="dxa"/>
          </w:tcPr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49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11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13253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47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23</w:t>
            </w:r>
          </w:p>
          <w:p w:rsid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8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47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7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</w:p>
          <w:p w:rsid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64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78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5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2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8</w:t>
            </w:r>
          </w:p>
          <w:p w:rsidR="006E75F2" w:rsidRDefault="000A380C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9</w:t>
            </w:r>
            <w:r w:rsid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07</w:t>
            </w:r>
            <w:r w:rsid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1325344,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83</w:t>
            </w:r>
          </w:p>
          <w:p w:rsidR="006E75F2" w:rsidRPr="00612BAF" w:rsidRDefault="006E75F2" w:rsidP="009F26A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49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11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 w:rsidR="000A380C"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1325347,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23</w:t>
            </w:r>
            <w:bookmarkStart w:id="0" w:name="_GoBack"/>
            <w:bookmarkEnd w:id="0"/>
          </w:p>
        </w:tc>
        <w:tc>
          <w:tcPr>
            <w:tcW w:w="567" w:type="dxa"/>
            <w:textDirection w:val="btLr"/>
          </w:tcPr>
          <w:p w:rsidR="006E75F2" w:rsidRPr="00612BAF" w:rsidRDefault="006E75F2" w:rsidP="000A380C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900" w:type="dxa"/>
            <w:textDirection w:val="btLr"/>
          </w:tcPr>
          <w:p w:rsidR="006E75F2" w:rsidRPr="00612BAF" w:rsidRDefault="000A380C" w:rsidP="000A380C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20</w:t>
            </w:r>
            <w:r w:rsidR="006E75F2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="006E75F2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="006E75F2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1019" w:type="dxa"/>
            <w:textDirection w:val="btLr"/>
          </w:tcPr>
          <w:p w:rsidR="006E75F2" w:rsidRPr="00612BAF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  <w:textDirection w:val="btLr"/>
          </w:tcPr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</w:tbl>
    <w:p w:rsidR="00E60341" w:rsidRPr="00C8557B" w:rsidRDefault="00E60341" w:rsidP="00C8557B"/>
    <w:sectPr w:rsidR="00E60341" w:rsidRPr="00C8557B" w:rsidSect="00A00F03">
      <w:pgSz w:w="16838" w:h="11906" w:orient="landscape"/>
      <w:pgMar w:top="1276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183F26"/>
    <w:multiLevelType w:val="hybridMultilevel"/>
    <w:tmpl w:val="5EDA535E"/>
    <w:lvl w:ilvl="0" w:tplc="29B0B67C">
      <w:start w:val="1"/>
      <w:numFmt w:val="decimal"/>
      <w:lvlText w:val="%1."/>
      <w:lvlJc w:val="left"/>
      <w:pPr>
        <w:ind w:left="989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67D058D7"/>
    <w:multiLevelType w:val="hybridMultilevel"/>
    <w:tmpl w:val="E1DEB1F8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" w15:restartNumberingAfterBreak="0">
    <w:nsid w:val="7F9013A5"/>
    <w:multiLevelType w:val="hybridMultilevel"/>
    <w:tmpl w:val="62F82F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997"/>
    <w:rsid w:val="000218D4"/>
    <w:rsid w:val="00051E33"/>
    <w:rsid w:val="00092E95"/>
    <w:rsid w:val="000A1585"/>
    <w:rsid w:val="000A380C"/>
    <w:rsid w:val="000D2C26"/>
    <w:rsid w:val="001119D3"/>
    <w:rsid w:val="0012673E"/>
    <w:rsid w:val="00127DFD"/>
    <w:rsid w:val="00131534"/>
    <w:rsid w:val="00147B99"/>
    <w:rsid w:val="00165457"/>
    <w:rsid w:val="00174B6D"/>
    <w:rsid w:val="00181F5A"/>
    <w:rsid w:val="00184A2F"/>
    <w:rsid w:val="00194673"/>
    <w:rsid w:val="0019536C"/>
    <w:rsid w:val="001A1DE3"/>
    <w:rsid w:val="001A1E75"/>
    <w:rsid w:val="001E1647"/>
    <w:rsid w:val="001E3E73"/>
    <w:rsid w:val="001F085A"/>
    <w:rsid w:val="00246504"/>
    <w:rsid w:val="00256AC2"/>
    <w:rsid w:val="00260A1C"/>
    <w:rsid w:val="002703CF"/>
    <w:rsid w:val="00277CAB"/>
    <w:rsid w:val="002851FF"/>
    <w:rsid w:val="002B2ED1"/>
    <w:rsid w:val="00320ACE"/>
    <w:rsid w:val="00325795"/>
    <w:rsid w:val="00335286"/>
    <w:rsid w:val="00340A24"/>
    <w:rsid w:val="00357B2F"/>
    <w:rsid w:val="00377714"/>
    <w:rsid w:val="0039205C"/>
    <w:rsid w:val="003A4822"/>
    <w:rsid w:val="003B2080"/>
    <w:rsid w:val="003C6A42"/>
    <w:rsid w:val="003D69B2"/>
    <w:rsid w:val="003F00F3"/>
    <w:rsid w:val="00414D4C"/>
    <w:rsid w:val="00455B1F"/>
    <w:rsid w:val="00496CEF"/>
    <w:rsid w:val="0049769C"/>
    <w:rsid w:val="004B6BDA"/>
    <w:rsid w:val="004B7E5D"/>
    <w:rsid w:val="004D1D62"/>
    <w:rsid w:val="004E24EF"/>
    <w:rsid w:val="0050207C"/>
    <w:rsid w:val="00512ACC"/>
    <w:rsid w:val="00533F01"/>
    <w:rsid w:val="005437B3"/>
    <w:rsid w:val="00563A06"/>
    <w:rsid w:val="005A6484"/>
    <w:rsid w:val="005D45E9"/>
    <w:rsid w:val="005E397F"/>
    <w:rsid w:val="006153FF"/>
    <w:rsid w:val="00633314"/>
    <w:rsid w:val="00644C2D"/>
    <w:rsid w:val="0065430F"/>
    <w:rsid w:val="00676B18"/>
    <w:rsid w:val="006C3BD6"/>
    <w:rsid w:val="006D2892"/>
    <w:rsid w:val="006E75F2"/>
    <w:rsid w:val="00700471"/>
    <w:rsid w:val="00711449"/>
    <w:rsid w:val="00723F65"/>
    <w:rsid w:val="0074581F"/>
    <w:rsid w:val="00757D62"/>
    <w:rsid w:val="007627D6"/>
    <w:rsid w:val="0077177E"/>
    <w:rsid w:val="007735F6"/>
    <w:rsid w:val="00776742"/>
    <w:rsid w:val="00791B34"/>
    <w:rsid w:val="00795673"/>
    <w:rsid w:val="007A1988"/>
    <w:rsid w:val="007B65DA"/>
    <w:rsid w:val="007C1C26"/>
    <w:rsid w:val="007E532D"/>
    <w:rsid w:val="0080333C"/>
    <w:rsid w:val="008050D2"/>
    <w:rsid w:val="00823522"/>
    <w:rsid w:val="00864BF9"/>
    <w:rsid w:val="008B6B74"/>
    <w:rsid w:val="008C23D1"/>
    <w:rsid w:val="008C44D7"/>
    <w:rsid w:val="008E4CDB"/>
    <w:rsid w:val="008E689F"/>
    <w:rsid w:val="0090323C"/>
    <w:rsid w:val="009136EF"/>
    <w:rsid w:val="00936A8C"/>
    <w:rsid w:val="00937280"/>
    <w:rsid w:val="00941889"/>
    <w:rsid w:val="00952E88"/>
    <w:rsid w:val="00964217"/>
    <w:rsid w:val="00966C1F"/>
    <w:rsid w:val="009D32EE"/>
    <w:rsid w:val="009E2620"/>
    <w:rsid w:val="009E7C4A"/>
    <w:rsid w:val="009F26A1"/>
    <w:rsid w:val="00A00F03"/>
    <w:rsid w:val="00A2577D"/>
    <w:rsid w:val="00A32224"/>
    <w:rsid w:val="00A53256"/>
    <w:rsid w:val="00A56940"/>
    <w:rsid w:val="00A72A44"/>
    <w:rsid w:val="00A770C8"/>
    <w:rsid w:val="00AB5673"/>
    <w:rsid w:val="00AD36FD"/>
    <w:rsid w:val="00AE15D2"/>
    <w:rsid w:val="00AF0E52"/>
    <w:rsid w:val="00B12B35"/>
    <w:rsid w:val="00B449AE"/>
    <w:rsid w:val="00B5254A"/>
    <w:rsid w:val="00BA342B"/>
    <w:rsid w:val="00BA3FFB"/>
    <w:rsid w:val="00BD17F0"/>
    <w:rsid w:val="00BD5300"/>
    <w:rsid w:val="00BE03BB"/>
    <w:rsid w:val="00BE1F39"/>
    <w:rsid w:val="00C04EEB"/>
    <w:rsid w:val="00C070B8"/>
    <w:rsid w:val="00C15600"/>
    <w:rsid w:val="00C16574"/>
    <w:rsid w:val="00C619DD"/>
    <w:rsid w:val="00C6733A"/>
    <w:rsid w:val="00C77502"/>
    <w:rsid w:val="00C8557B"/>
    <w:rsid w:val="00C85613"/>
    <w:rsid w:val="00C858F4"/>
    <w:rsid w:val="00C87E58"/>
    <w:rsid w:val="00C91279"/>
    <w:rsid w:val="00C95A24"/>
    <w:rsid w:val="00CA207F"/>
    <w:rsid w:val="00CC1B3C"/>
    <w:rsid w:val="00CC753C"/>
    <w:rsid w:val="00CD3569"/>
    <w:rsid w:val="00CD685E"/>
    <w:rsid w:val="00CE1B41"/>
    <w:rsid w:val="00CE6ECA"/>
    <w:rsid w:val="00D02D51"/>
    <w:rsid w:val="00D26326"/>
    <w:rsid w:val="00D26703"/>
    <w:rsid w:val="00D3102D"/>
    <w:rsid w:val="00D36E8B"/>
    <w:rsid w:val="00D46B38"/>
    <w:rsid w:val="00D6476B"/>
    <w:rsid w:val="00D712B1"/>
    <w:rsid w:val="00D81C1A"/>
    <w:rsid w:val="00D91AA7"/>
    <w:rsid w:val="00DC0AC1"/>
    <w:rsid w:val="00DC290A"/>
    <w:rsid w:val="00DC47C1"/>
    <w:rsid w:val="00DD1FD0"/>
    <w:rsid w:val="00DE3DF8"/>
    <w:rsid w:val="00DE7E49"/>
    <w:rsid w:val="00E02B28"/>
    <w:rsid w:val="00E13731"/>
    <w:rsid w:val="00E15610"/>
    <w:rsid w:val="00E2478F"/>
    <w:rsid w:val="00E36F58"/>
    <w:rsid w:val="00E45FFE"/>
    <w:rsid w:val="00E52AD1"/>
    <w:rsid w:val="00E60341"/>
    <w:rsid w:val="00E83E04"/>
    <w:rsid w:val="00E91C8C"/>
    <w:rsid w:val="00EA326F"/>
    <w:rsid w:val="00EF2065"/>
    <w:rsid w:val="00F01639"/>
    <w:rsid w:val="00F03DB3"/>
    <w:rsid w:val="00F04DBD"/>
    <w:rsid w:val="00F16997"/>
    <w:rsid w:val="00F25D7F"/>
    <w:rsid w:val="00F46892"/>
    <w:rsid w:val="00F535F5"/>
    <w:rsid w:val="00F63679"/>
    <w:rsid w:val="00F7696C"/>
    <w:rsid w:val="00F841C0"/>
    <w:rsid w:val="00FB69A1"/>
    <w:rsid w:val="00FC2A20"/>
    <w:rsid w:val="00FE00B9"/>
    <w:rsid w:val="00FE1DD1"/>
    <w:rsid w:val="00FE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D978CB"/>
  <w15:docId w15:val="{8F830F9A-E98A-415F-BDDC-F6120F2D8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6997"/>
    <w:pPr>
      <w:spacing w:after="0" w:line="274" w:lineRule="exact"/>
      <w:ind w:left="6" w:right="45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6997"/>
    <w:pPr>
      <w:ind w:left="720"/>
      <w:contextualSpacing/>
    </w:pPr>
  </w:style>
  <w:style w:type="paragraph" w:styleId="a4">
    <w:name w:val="Body Text"/>
    <w:basedOn w:val="a"/>
    <w:link w:val="a5"/>
    <w:rsid w:val="00F16997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F1699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s3">
    <w:name w:val="s3"/>
    <w:basedOn w:val="a0"/>
    <w:rsid w:val="00F16997"/>
  </w:style>
  <w:style w:type="paragraph" w:customStyle="1" w:styleId="Standard">
    <w:name w:val="Standard"/>
    <w:rsid w:val="002B2ED1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C04E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AB846222771AA203B0A47F4B12AFFAC04CFD16AAC31A2558AE16F9BF991E359E3051E8571F5B787E0FB5BBCE3525E3D703958C8AD01F15Bq6V4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1204</Words>
  <Characters>6866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8054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1</cp:lastModifiedBy>
  <cp:revision>2</cp:revision>
  <cp:lastPrinted>2022-10-17T07:00:00Z</cp:lastPrinted>
  <dcterms:created xsi:type="dcterms:W3CDTF">2023-05-30T12:03:00Z</dcterms:created>
  <dcterms:modified xsi:type="dcterms:W3CDTF">2023-05-30T12:03:00Z</dcterms:modified>
</cp:coreProperties>
</file>