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НИЖНЕЕ САНЧЕЛЕЕВО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380B66" w:rsidRDefault="00380B66" w:rsidP="00380B6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</w:t>
      </w:r>
      <w:r w:rsidR="006B1E6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</w:p>
    <w:p w:rsidR="00251067" w:rsidRPr="00380B66" w:rsidRDefault="00251067" w:rsidP="00251067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  </w:t>
      </w:r>
      <w:r w:rsidR="006B1E6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29 мая 2023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года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</w:t>
      </w:r>
      <w:r w:rsidR="006B1E6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№  39</w:t>
      </w: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00350" w:rsidRPr="006B1E63" w:rsidRDefault="00900350" w:rsidP="009003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bookmarkStart w:id="0" w:name="_Hlk69981596"/>
      <w:bookmarkStart w:id="1" w:name="_GoBack"/>
      <w:r w:rsidRPr="006B1E6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внесении изменений в </w:t>
      </w:r>
      <w:bookmarkStart w:id="2" w:name="_Hlk117459713"/>
      <w:r w:rsidRPr="006B1E6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постановление администрации сельского поселения Нижнее Санчелеево муниципального района Ставропольский Самарской области от 12.08.2022 № 47 «Об утверждении муниципальной программы «Формирование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2023-2024 годы»</w:t>
      </w:r>
      <w:bookmarkEnd w:id="2"/>
    </w:p>
    <w:bookmarkEnd w:id="1"/>
    <w:p w:rsidR="00900350" w:rsidRDefault="00900350" w:rsidP="00900350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 пунктом 3 части 4 статьи 36 Федерального закона               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«Об общих принципах организации местного самоуправления в Российской Федерации»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статьей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43 Устава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Нижнее Санчелеево муниципального района </w:t>
      </w:r>
      <w:proofErr w:type="gramStart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области, принятого Решением Собрания представителей сельского поселения Нижнее Санчелеево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от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10.09.2019 № 173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Правительства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Российской Федерации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30.12.2017 № 1710 «Об утверждении государственной программы Российской Федерации «Обеспечение доступным и комфортным жильем и коммунальными услугами граждан Российской Федерации»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постановлением Правительства Самарской обла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от 01.11.2017 № 688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государственной программы Самарской области «Формирование комфорт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городской среды на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2018-2025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постановлением администрации 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Нижнее Санчелеево </w:t>
      </w:r>
      <w:r w:rsidRP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18.11.2022 № 69 «Об утверждении Порядка разработки,  реализации и оценки эффективности муниципальных программ сельского поселения Нижнее Санчелеево муниципального района Ставропольский Самарской области»,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администрация 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Нижнее Санчелеево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постановляет:</w:t>
      </w:r>
    </w:p>
    <w:p w:rsidR="00900350" w:rsidRDefault="00900350" w:rsidP="00900350">
      <w:pPr>
        <w:pStyle w:val="ac"/>
        <w:numPr>
          <w:ilvl w:val="0"/>
          <w:numId w:val="1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 xml:space="preserve">Внести в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муниципальную программу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 xml:space="preserve">«Формирование современной городской среды на территории сельского поселения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Нижнее Санчелеево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 xml:space="preserve">муниципального района </w:t>
      </w:r>
      <w:proofErr w:type="gramStart"/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>Ставропольский</w:t>
      </w:r>
      <w:proofErr w:type="gramEnd"/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 xml:space="preserve"> Самарской области на 2023-2024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lastRenderedPageBreak/>
        <w:t>годы»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, утвержденную 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>постановление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м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 xml:space="preserve"> администрации сельского поселения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Нижнее Санчелеево муниципального района Ставропольский Самарской области   от 12.08.2022 № 47 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 xml:space="preserve">(далее –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Программа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>) следующие изменения:</w:t>
      </w:r>
    </w:p>
    <w:p w:rsidR="00900350" w:rsidRDefault="00900350" w:rsidP="00900350">
      <w:pPr>
        <w:pStyle w:val="ac"/>
        <w:numPr>
          <w:ilvl w:val="1"/>
          <w:numId w:val="1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Раздел 1 Программы «Характеристика текущего состояния сферы благоустройства в муниципальном районе Ставропольский Самарской области» дополнить абзацем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>следующего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содержания:</w:t>
      </w:r>
    </w:p>
    <w:p w:rsidR="00900350" w:rsidRDefault="00900350" w:rsidP="00900350">
      <w:pPr>
        <w:pStyle w:val="ac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Мероприятия по образованию земельных участков (по определению границ и постановке на государственный кадастровый учет), на которых расположены многоквартирные жилые дома, осуществляются не позднее года реализации мероприятий по благоустройству дворовой территории.</w:t>
      </w:r>
    </w:p>
    <w:p w:rsidR="00900350" w:rsidRDefault="00900350" w:rsidP="00900350">
      <w:pPr>
        <w:pStyle w:val="ac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2.2. Приложения 1 и 4 к Программе изложить в новой редакции согласно приложению к настоящему постановлению.</w:t>
      </w:r>
    </w:p>
    <w:p w:rsidR="00900350" w:rsidRPr="00900350" w:rsidRDefault="00900350" w:rsidP="00900350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Опубликовать настоящее постановление в газете «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«Нижне-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Санчелеевский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Вестник» 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и разместить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Интернет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sancheleevo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stavrsp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00350" w:rsidRPr="00900350" w:rsidRDefault="00900350" w:rsidP="00900350">
      <w:pPr>
        <w:suppressAutoHyphens/>
        <w:spacing w:after="0" w:line="240" w:lineRule="auto"/>
        <w:ind w:left="784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>3.</w:t>
      </w:r>
      <w:proofErr w:type="gramStart"/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>Контроль за</w:t>
      </w:r>
      <w:proofErr w:type="gramEnd"/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исполнением настоящего постановления оставляю за собой.</w:t>
      </w:r>
    </w:p>
    <w:p w:rsidR="00900350" w:rsidRDefault="00900350" w:rsidP="009003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0350" w:rsidRPr="00831FB8" w:rsidRDefault="00900350" w:rsidP="009003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0350" w:rsidRPr="00831FB8" w:rsidRDefault="00900350" w:rsidP="009003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0350" w:rsidRDefault="00900350" w:rsidP="009003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</w:p>
    <w:p w:rsidR="00900350" w:rsidRDefault="00900350" w:rsidP="009003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00350" w:rsidRPr="00831FB8" w:rsidRDefault="00900350" w:rsidP="009003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</w:t>
      </w: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proofErr w:type="spellStart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Н.В.Арефьева</w:t>
      </w:r>
      <w:proofErr w:type="spellEnd"/>
    </w:p>
    <w:p w:rsidR="00900350" w:rsidRDefault="00900350" w:rsidP="00900350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900350" w:rsidRDefault="00900350" w:rsidP="00380B66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_Hlk66286273"/>
      <w:bookmarkEnd w:id="0"/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525836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5D6BFB" w:rsidRPr="005D6BFB" w:rsidRDefault="006B1E63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 29 мая 2023 №  39</w:t>
      </w:r>
    </w:p>
    <w:bookmarkEnd w:id="3"/>
    <w:p w:rsidR="005D6BFB" w:rsidRPr="005D6BFB" w:rsidRDefault="005D6BFB" w:rsidP="00525836">
      <w:pPr>
        <w:spacing w:after="0" w:line="240" w:lineRule="auto"/>
        <w:rPr>
          <w:rFonts w:ascii="Times New Roman" w:eastAsia="Calibri" w:hAnsi="Times New Roman" w:cs="Times New Roman"/>
          <w:sz w:val="24"/>
          <w:szCs w:val="28"/>
        </w:rPr>
      </w:pPr>
    </w:p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4" w:name="_Hlk72251334"/>
      <w:r w:rsidRPr="005D6B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</w:t>
      </w:r>
    </w:p>
    <w:p w:rsidR="005D6BFB" w:rsidRPr="005D6BFB" w:rsidRDefault="005D6BFB" w:rsidP="005D6BFB">
      <w:pPr>
        <w:keepNext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8"/>
        </w:rPr>
      </w:pPr>
    </w:p>
    <w:tbl>
      <w:tblPr>
        <w:tblW w:w="10200" w:type="dxa"/>
        <w:tblInd w:w="-5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260"/>
        <w:gridCol w:w="1840"/>
        <w:gridCol w:w="709"/>
        <w:gridCol w:w="6"/>
        <w:gridCol w:w="712"/>
        <w:gridCol w:w="4673"/>
      </w:tblGrid>
      <w:tr w:rsidR="005D6BFB" w:rsidRPr="005D6BFB" w:rsidTr="00537C10"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bookmarkEnd w:id="4"/>
          <w:p w:rsidR="005D6BFB" w:rsidRPr="005D6BFB" w:rsidRDefault="005D6BFB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940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D6BFB" w:rsidRPr="005D6BFB" w:rsidRDefault="005D6BFB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 xml:space="preserve"> «Формирование современной городской среды на территории сельского поселения Нижнее Санчелеево муниципального района </w:t>
            </w:r>
            <w:proofErr w:type="gramStart"/>
            <w:r w:rsidRPr="005D6BFB">
              <w:rPr>
                <w:rFonts w:ascii="Times New Roman" w:eastAsia="Calibri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Calibri" w:hAnsi="Times New Roman" w:cs="Times New Roman"/>
                <w:lang w:eastAsia="ru-RU"/>
              </w:rPr>
              <w:t xml:space="preserve"> Самарской области на 2023-2024 годы </w:t>
            </w:r>
          </w:p>
        </w:tc>
      </w:tr>
      <w:tr w:rsidR="00537C10" w:rsidRPr="005D6BFB" w:rsidTr="00537C10">
        <w:trPr>
          <w:trHeight w:val="593"/>
        </w:trPr>
        <w:tc>
          <w:tcPr>
            <w:tcW w:w="2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61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</w:t>
            </w:r>
            <w:proofErr w:type="spellStart"/>
            <w:r w:rsidRPr="005D6BFB">
              <w:rPr>
                <w:rFonts w:ascii="Times New Roman" w:eastAsia="Calibri" w:hAnsi="Times New Roman" w:cs="Times New Roman"/>
                <w:lang w:eastAsia="ru-RU"/>
              </w:rPr>
              <w:t>ед</w:t>
            </w:r>
            <w:proofErr w:type="gramStart"/>
            <w:r w:rsidRPr="005D6BFB">
              <w:rPr>
                <w:rFonts w:ascii="Times New Roman" w:eastAsia="Calibri" w:hAnsi="Times New Roman" w:cs="Times New Roman"/>
                <w:lang w:eastAsia="ru-RU"/>
              </w:rPr>
              <w:t>.и</w:t>
            </w:r>
            <w:proofErr w:type="gramEnd"/>
            <w:r w:rsidRPr="005D6BFB">
              <w:rPr>
                <w:rFonts w:ascii="Times New Roman" w:eastAsia="Calibri" w:hAnsi="Times New Roman" w:cs="Times New Roman"/>
                <w:lang w:eastAsia="ru-RU"/>
              </w:rPr>
              <w:t>зм</w:t>
            </w:r>
            <w:proofErr w:type="spellEnd"/>
            <w:r w:rsidRPr="005D6BFB">
              <w:rPr>
                <w:rFonts w:ascii="Times New Roman" w:eastAsia="Calibri" w:hAnsi="Times New Roman" w:cs="Times New Roman"/>
                <w:lang w:eastAsia="ru-RU"/>
              </w:rPr>
              <w:t>.)</w:t>
            </w:r>
          </w:p>
        </w:tc>
      </w:tr>
      <w:tr w:rsidR="00537C10" w:rsidRPr="005D6BFB" w:rsidTr="00537C10">
        <w:trPr>
          <w:trHeight w:val="208"/>
        </w:trPr>
        <w:tc>
          <w:tcPr>
            <w:tcW w:w="2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4F75E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4F75E1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537C10" w:rsidRPr="005D6BFB" w:rsidTr="00525836">
        <w:tc>
          <w:tcPr>
            <w:tcW w:w="1020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5" w:name="_Hlk73037144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Формирование комфортной городской среды и повышение уровня благоустройства сельского поселения Нижнее Санчелеево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  <w:bookmarkEnd w:id="5"/>
          </w:p>
        </w:tc>
      </w:tr>
      <w:tr w:rsidR="00537C10" w:rsidRPr="005D6BFB" w:rsidTr="00525836">
        <w:tc>
          <w:tcPr>
            <w:tcW w:w="1020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6" w:name="_Hlk73037207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Повышение уровня благоустройства дворовых территорий сельского поселения Нижнее Санчелеево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  <w:bookmarkEnd w:id="6"/>
          </w:p>
        </w:tc>
      </w:tr>
      <w:tr w:rsidR="00537C10" w:rsidRPr="005D6BFB" w:rsidTr="00537C10">
        <w:trPr>
          <w:trHeight w:val="2064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Нижнее Санчелеево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537C10" w:rsidRPr="005D6BFB" w:rsidTr="00525836">
        <w:tc>
          <w:tcPr>
            <w:tcW w:w="102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Задача 2: Повышение уровня благоустройства общественных территорий сельского поселения Нижнее Санчелеево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</w:p>
        </w:tc>
      </w:tr>
      <w:tr w:rsidR="00537C10" w:rsidRPr="005D6BFB" w:rsidTr="00537C10"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общественных территорий сельского поселения Нижнее Санчелеево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</w:p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(адресный перечень общественных территорий указан в приложении 4 к Программе)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1**</w:t>
            </w:r>
          </w:p>
        </w:tc>
        <w:tc>
          <w:tcPr>
            <w:tcW w:w="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**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:rsidR="005D6BFB" w:rsidRPr="005D6BFB" w:rsidRDefault="005D6BFB" w:rsidP="005D6BFB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5D6BFB" w:rsidRPr="00537C10" w:rsidRDefault="005D6BFB" w:rsidP="00537C10">
      <w:pPr>
        <w:shd w:val="clear" w:color="auto" w:fill="FFFFFF"/>
        <w:spacing w:after="0" w:line="240" w:lineRule="auto"/>
        <w:ind w:left="-567" w:right="75" w:firstLine="15"/>
        <w:rPr>
          <w:rFonts w:ascii="Times New Roman" w:eastAsia="Times New Roman" w:hAnsi="Times New Roman" w:cs="Times New Roman"/>
          <w:color w:val="000000"/>
          <w:lang w:eastAsia="ru-RU"/>
        </w:rPr>
      </w:pPr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* - количество дворовых территорий может изменяться в ходе реализации программы</w:t>
      </w:r>
      <w:proofErr w:type="gramStart"/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proofErr w:type="gramEnd"/>
      <w:r w:rsidR="00525836">
        <w:rPr>
          <w:rFonts w:ascii="Times New Roman" w:eastAsia="Times New Roman" w:hAnsi="Times New Roman" w:cs="Times New Roman"/>
          <w:color w:val="000000"/>
          <w:lang w:eastAsia="ru-RU"/>
        </w:rPr>
        <w:t xml:space="preserve">                             </w:t>
      </w:r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 xml:space="preserve">** - </w:t>
      </w:r>
      <w:proofErr w:type="gramStart"/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к</w:t>
      </w:r>
      <w:proofErr w:type="gramEnd"/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оличество общественных территорий подлежит ежегодному уточнению в ходе реализации программы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2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537C10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5D6BFB" w:rsidRPr="005D6BFB" w:rsidRDefault="006B1E63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 29 мая 2023 № 39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Pr="005D6BFB" w:rsidRDefault="005D6BFB" w:rsidP="005D6BF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D6B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Адресный перечень общественных территорий, нуждающихся в благоустройстве сельского поселения Нижнее Санчелеево муниципального района Ставропольский Самарской области</w:t>
      </w:r>
    </w:p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12"/>
        <w:tblW w:w="0" w:type="auto"/>
        <w:tblLook w:val="04A0" w:firstRow="1" w:lastRow="0" w:firstColumn="1" w:lastColumn="0" w:noHBand="0" w:noVBand="1"/>
      </w:tblPr>
      <w:tblGrid>
        <w:gridCol w:w="534"/>
        <w:gridCol w:w="9037"/>
      </w:tblGrid>
      <w:tr w:rsidR="005D6BFB" w:rsidRPr="005D6BFB" w:rsidTr="005D6BFB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BFB" w:rsidRPr="005D6BFB" w:rsidRDefault="005D6BFB" w:rsidP="005D6BF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5D6BF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9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BFB" w:rsidRPr="005D6BFB" w:rsidRDefault="005D6BFB" w:rsidP="005D6BF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5D6BF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Село Нижнее Санчелеево</w:t>
            </w:r>
            <w:r w:rsid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ул</w:t>
            </w:r>
            <w:proofErr w:type="gramStart"/>
            <w:r w:rsid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  <w:r w:rsidR="008C4B3D" w:rsidRP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К</w:t>
            </w:r>
            <w:proofErr w:type="gramEnd"/>
            <w:r w:rsidR="008C4B3D" w:rsidRP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расноармейская</w:t>
            </w:r>
            <w:proofErr w:type="spellEnd"/>
            <w:r w:rsidR="008C4B3D" w:rsidRP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, 29Б</w:t>
            </w:r>
          </w:p>
        </w:tc>
      </w:tr>
    </w:tbl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D6BFB" w:rsidRPr="005D6BFB" w:rsidRDefault="005D6BFB" w:rsidP="005D6BF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5D6BFB" w:rsidRPr="005D6BFB" w:rsidRDefault="005D6BFB" w:rsidP="005D6BF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5D6BFB" w:rsidRPr="005D6BFB" w:rsidRDefault="005D6BFB" w:rsidP="005D6BFB">
      <w:pPr>
        <w:spacing w:after="160" w:line="256" w:lineRule="auto"/>
        <w:rPr>
          <w:rFonts w:ascii="Calibri" w:eastAsia="Calibri" w:hAnsi="Calibri" w:cs="Times New Roman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7" w:name="_Hlk66287311"/>
      <w:bookmarkEnd w:id="7"/>
    </w:p>
    <w:sectPr w:rsidR="000F02C3" w:rsidRPr="000F02C3" w:rsidSect="00380B66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1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1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1"/>
  </w:num>
  <w:num w:numId="5">
    <w:abstractNumId w:val="6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1"/>
  </w:num>
  <w:num w:numId="10">
    <w:abstractNumId w:val="8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F02C3"/>
    <w:rsid w:val="000F4563"/>
    <w:rsid w:val="00240C99"/>
    <w:rsid w:val="00251067"/>
    <w:rsid w:val="003630DC"/>
    <w:rsid w:val="00370ADE"/>
    <w:rsid w:val="00380B66"/>
    <w:rsid w:val="003C78F7"/>
    <w:rsid w:val="00525836"/>
    <w:rsid w:val="00537C10"/>
    <w:rsid w:val="005A4240"/>
    <w:rsid w:val="005D6BFB"/>
    <w:rsid w:val="006B1E63"/>
    <w:rsid w:val="00864948"/>
    <w:rsid w:val="008C4B3D"/>
    <w:rsid w:val="008F748B"/>
    <w:rsid w:val="00900350"/>
    <w:rsid w:val="00963AD6"/>
    <w:rsid w:val="00A33E7D"/>
    <w:rsid w:val="00A34455"/>
    <w:rsid w:val="00A93729"/>
    <w:rsid w:val="00BC31AA"/>
    <w:rsid w:val="00C51FF2"/>
    <w:rsid w:val="00C75AB9"/>
    <w:rsid w:val="00CB0D4E"/>
    <w:rsid w:val="00E07D17"/>
    <w:rsid w:val="00EC37C1"/>
    <w:rsid w:val="00FB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350"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table" w:customStyle="1" w:styleId="12">
    <w:name w:val="Сетка таблицы1"/>
    <w:basedOn w:val="a1"/>
    <w:next w:val="a4"/>
    <w:uiPriority w:val="59"/>
    <w:rsid w:val="005D6BFB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350"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table" w:customStyle="1" w:styleId="12">
    <w:name w:val="Сетка таблицы1"/>
    <w:basedOn w:val="a1"/>
    <w:next w:val="a4"/>
    <w:uiPriority w:val="59"/>
    <w:rsid w:val="005D6BFB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5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898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2023-05-29T10:38:00Z</cp:lastPrinted>
  <dcterms:created xsi:type="dcterms:W3CDTF">2023-05-29T10:38:00Z</dcterms:created>
  <dcterms:modified xsi:type="dcterms:W3CDTF">2023-05-29T10:38:00Z</dcterms:modified>
</cp:coreProperties>
</file>