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A73ACB" w14:textId="77777777" w:rsidR="00EB64D9" w:rsidRPr="00EA246F" w:rsidRDefault="00EB64D9" w:rsidP="00EB64D9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</w:pPr>
      <w:r w:rsidRPr="00EA246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6DD62AB" wp14:editId="261F205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73A36" w14:textId="77777777" w:rsidR="00EB64D9" w:rsidRPr="00EA246F" w:rsidRDefault="00EB64D9" w:rsidP="00EB64D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</w:pPr>
      <w:r w:rsidRPr="00EA246F"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  <w:t>Российская Федерация</w:t>
      </w:r>
    </w:p>
    <w:p w14:paraId="1AD119DD" w14:textId="77777777" w:rsidR="00EB64D9" w:rsidRPr="00EA246F" w:rsidRDefault="00EB64D9" w:rsidP="00EB64D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</w:pPr>
      <w:r w:rsidRPr="00EA246F"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  <w:t>Самарская область</w:t>
      </w:r>
    </w:p>
    <w:p w14:paraId="62D9EAA8" w14:textId="77777777" w:rsidR="00EB64D9" w:rsidRPr="00EA246F" w:rsidRDefault="00EB64D9" w:rsidP="00EB64D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ru-RU"/>
        </w:rPr>
      </w:pPr>
    </w:p>
    <w:p w14:paraId="5D0C11C9" w14:textId="77777777" w:rsidR="00EB64D9" w:rsidRPr="00EA246F" w:rsidRDefault="00EB64D9" w:rsidP="00EB64D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>АДМИНИСТРАЦИЯ</w:t>
      </w:r>
    </w:p>
    <w:p w14:paraId="3313354B" w14:textId="77777777" w:rsidR="00EB64D9" w:rsidRPr="00EA246F" w:rsidRDefault="00EB64D9" w:rsidP="00EB64D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 xml:space="preserve">СЕЛЬСКОГО ПОСЕЛЕНИЯ </w:t>
      </w:r>
      <w:r w:rsidRPr="00EA246F">
        <w:rPr>
          <w:rFonts w:ascii="Times New Roman" w:eastAsia="Calibri" w:hAnsi="Times New Roman" w:cs="Times New Roman"/>
          <w:bCs/>
          <w:caps/>
          <w:noProof/>
          <w:sz w:val="28"/>
          <w:szCs w:val="28"/>
          <w:lang w:eastAsia="ru-RU"/>
        </w:rPr>
        <w:t>НИЖНЕЕ САНЧЕЛЕЕВО</w:t>
      </w:r>
    </w:p>
    <w:p w14:paraId="02F05FF5" w14:textId="77777777" w:rsidR="00EB64D9" w:rsidRPr="00EA246F" w:rsidRDefault="00EB64D9" w:rsidP="00EB64D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 xml:space="preserve">МУНИЦИПАЛЬНОГО РАЙОНА </w:t>
      </w:r>
      <w:r w:rsidRPr="00EA246F">
        <w:rPr>
          <w:rFonts w:ascii="Times New Roman" w:eastAsia="Calibri" w:hAnsi="Times New Roman" w:cs="Times New Roman"/>
          <w:bCs/>
          <w:caps/>
          <w:noProof/>
          <w:sz w:val="28"/>
          <w:szCs w:val="28"/>
          <w:lang w:eastAsia="ru-RU"/>
        </w:rPr>
        <w:t xml:space="preserve">СТАВРОПОЛЬСКИЙ </w:t>
      </w:r>
    </w:p>
    <w:p w14:paraId="5A9DE815" w14:textId="77777777" w:rsidR="00EB64D9" w:rsidRPr="00EA246F" w:rsidRDefault="00EB64D9" w:rsidP="00EB64D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>САМАРСКОЙ ОБЛАСТИ</w:t>
      </w:r>
    </w:p>
    <w:p w14:paraId="61ED9D05" w14:textId="77777777" w:rsidR="00E07940" w:rsidRPr="00481EE7" w:rsidRDefault="00E07940" w:rsidP="00E07940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14:paraId="04414C72" w14:textId="77777777" w:rsidR="00735F5B" w:rsidRPr="00481EE7" w:rsidRDefault="00735F5B" w:rsidP="00735F5B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</w:t>
      </w:r>
    </w:p>
    <w:p w14:paraId="2278A056" w14:textId="77777777" w:rsidR="00735F5B" w:rsidRPr="00481EE7" w:rsidRDefault="00735F5B" w:rsidP="00735F5B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8ABCC3A" w14:textId="6E68EDF1" w:rsidR="00735F5B" w:rsidRPr="009B7B3D" w:rsidRDefault="00964BA5" w:rsidP="00964BA5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от 16.02.2023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>№ 12</w:t>
      </w:r>
    </w:p>
    <w:p w14:paraId="76C591F6" w14:textId="77777777" w:rsidR="00735F5B" w:rsidRPr="00481EE7" w:rsidRDefault="00735F5B" w:rsidP="00735F5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2528DBD" w14:textId="77777777" w:rsidR="003E0061" w:rsidRDefault="003E0061" w:rsidP="003E006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3E006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О внесении изменений в административный регламент предоставления муниципальной услуги </w:t>
      </w:r>
      <w:r w:rsidR="00735F5B"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«</w:t>
      </w:r>
      <w:r w:rsidR="00372E33" w:rsidRPr="00372E3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Предоставление порубочного билета и (или) разрешения на пересадку деревьев и кустарников</w:t>
      </w:r>
      <w:r w:rsidR="00372E3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bookmarkStart w:id="1" w:name="_Hlk4076351"/>
      <w:r w:rsidR="00735F5B"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на территории сельского поселения </w:t>
      </w:r>
      <w:r w:rsidR="00372E33" w:rsidRPr="00372E3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Нижнее Санчелеево</w:t>
      </w:r>
      <w:r w:rsidR="00735F5B" w:rsidRPr="00481EE7">
        <w:rPr>
          <w:rFonts w:ascii="Times New Roman" w:hAnsi="Times New Roman" w:cs="Times New Roman"/>
          <w:bCs/>
          <w:sz w:val="28"/>
          <w:szCs w:val="28"/>
          <w:u w:val="single"/>
          <w:shd w:val="clear" w:color="auto" w:fill="FFFFFF"/>
        </w:rPr>
        <w:t xml:space="preserve"> </w:t>
      </w:r>
      <w:r w:rsidR="00735F5B"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муниципального района Ставропольский</w:t>
      </w:r>
      <w:bookmarkEnd w:id="1"/>
      <w:r w:rsidR="00EA141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Самарской области</w:t>
      </w:r>
      <w:r w:rsidR="00735F5B"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, </w:t>
      </w:r>
      <w:r w:rsidRPr="003E006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утвержденный постановлением администрации сельского поселения Нижнее Санчелеево муниципального района Ставропольский </w:t>
      </w:r>
    </w:p>
    <w:p w14:paraId="147D7764" w14:textId="2D5C205E" w:rsidR="00735F5B" w:rsidRPr="003E0061" w:rsidRDefault="003E0061" w:rsidP="003E006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3E006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r w:rsidRPr="003E006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№ 59 от 29.11.2019 г.</w:t>
      </w:r>
    </w:p>
    <w:p w14:paraId="68B02DDB" w14:textId="49DC103C" w:rsidR="00735F5B" w:rsidRPr="00481EE7" w:rsidRDefault="00735F5B" w:rsidP="00735F5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</w:p>
    <w:p w14:paraId="0DDA7779" w14:textId="6998272E" w:rsidR="00735F5B" w:rsidRPr="00653D00" w:rsidRDefault="00735F5B" w:rsidP="00E07940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3D00">
        <w:rPr>
          <w:rFonts w:ascii="Times New Roman" w:hAnsi="Times New Roman" w:cs="Times New Roman"/>
          <w:sz w:val="24"/>
          <w:szCs w:val="24"/>
        </w:rPr>
        <w:t>В соответствии с </w:t>
      </w:r>
      <w:bookmarkStart w:id="2" w:name="_Hlk4076149"/>
      <w:r w:rsidRPr="00653D00">
        <w:rPr>
          <w:rFonts w:ascii="Times New Roman" w:hAnsi="Times New Roman" w:cs="Times New Roman"/>
          <w:sz w:val="24"/>
          <w:szCs w:val="24"/>
        </w:rPr>
        <w:t xml:space="preserve">Федеральным законом </w:t>
      </w:r>
      <w:bookmarkEnd w:id="2"/>
      <w:r w:rsidRPr="00653D00">
        <w:rPr>
          <w:rFonts w:ascii="Times New Roman" w:hAnsi="Times New Roman" w:cs="Times New Roman"/>
          <w:sz w:val="24"/>
          <w:szCs w:val="24"/>
        </w:rPr>
        <w:t>от 06.10.2003  № 131-ФЗ «Об общих принципах организации местного самоуправления в Российской Федерации», 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Федеральным законом </w:t>
      </w:r>
      <w:hyperlink r:id="rId6" w:tgtFrame="_blank" w:history="1">
        <w:r w:rsidRPr="00653D00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от 27.07.2010 № 210-ФЗ</w:t>
        </w:r>
      </w:hyperlink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организации предоставления государственных и муниципальных услуг», </w:t>
      </w:r>
      <w:hyperlink r:id="rId7" w:tgtFrame="_blank" w:history="1">
        <w:r w:rsidRPr="00653D00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Уставом</w:t>
        </w:r>
      </w:hyperlink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</w:t>
      </w:r>
      <w:r w:rsidR="00EB64D9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Нижнее Санчелеево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</w:t>
      </w:r>
      <w:r w:rsidR="004E34D8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Нижнее Санчелеево 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от </w:t>
      </w:r>
      <w:r w:rsidR="004E34D8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>27.03.2018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1</w:t>
      </w:r>
      <w:r w:rsidR="004E34D8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утверждении Порядка разработки и утверждения административных регламентов предоставления муниципальных услуг</w:t>
      </w:r>
      <w:r w:rsidR="004E34D8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администрацией сельского поселения Нижнее Санчелеево муниципального района Ставропольский Самарской области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>», администрация сельского поселения</w:t>
      </w:r>
      <w:r w:rsidR="00EB64D9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Нижнее Санчелеево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11260C9D" w14:textId="5CFD6EAE" w:rsidR="00735F5B" w:rsidRPr="00653D00" w:rsidRDefault="00653D00" w:rsidP="00653D00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276" w:lineRule="auto"/>
        <w:jc w:val="both"/>
      </w:pPr>
      <w:r w:rsidRPr="00653D00">
        <w:t xml:space="preserve">Внести в административный регламент предоставления муниципальной услуги </w:t>
      </w:r>
      <w:r w:rsidR="00735F5B" w:rsidRPr="00653D00">
        <w:t>«</w:t>
      </w:r>
      <w:r w:rsidR="00372E33" w:rsidRPr="00653D00">
        <w:t>Предоставление порубочного билета и (или) разрешения на пересадку деревьев и кустарников на территории сельского поселения Нижнее Санчелеево муниципального района Ставропольский</w:t>
      </w:r>
      <w:r w:rsidR="00EA1413" w:rsidRPr="00653D00">
        <w:t xml:space="preserve"> Самарской области</w:t>
      </w:r>
      <w:r w:rsidR="00E07940" w:rsidRPr="00653D00">
        <w:t xml:space="preserve">» </w:t>
      </w:r>
      <w:r w:rsidRPr="00653D00">
        <w:t>№ 59 от 29.11.2019 г. следующие изменения:</w:t>
      </w:r>
    </w:p>
    <w:p w14:paraId="587A0ACE" w14:textId="4B2A3847" w:rsidR="00653D00" w:rsidRPr="00653D00" w:rsidRDefault="00653D00" w:rsidP="00653D00">
      <w:pPr>
        <w:pStyle w:val="a5"/>
        <w:numPr>
          <w:ilvl w:val="1"/>
          <w:numId w:val="4"/>
        </w:numPr>
        <w:shd w:val="clear" w:color="auto" w:fill="FFFFFF"/>
        <w:spacing w:before="0" w:beforeAutospacing="0" w:after="0" w:afterAutospacing="0" w:line="276" w:lineRule="auto"/>
        <w:ind w:hanging="768"/>
        <w:jc w:val="both"/>
      </w:pPr>
      <w:r w:rsidRPr="00653D00">
        <w:t xml:space="preserve">пункт 3.2 части 3 изложить в следующей редакции: </w:t>
      </w:r>
    </w:p>
    <w:p w14:paraId="0C6299CD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42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lastRenderedPageBreak/>
        <w:t>3.2 Подготовка и выдача порубочного билета и (или) разрешения на пересадку деревьев и кустарников либо принятие решения об отказе в выдаче порубочного билета и (или) разрешения на пересадку деревьев и кустарников.</w:t>
      </w:r>
    </w:p>
    <w:p w14:paraId="3DB308BE" w14:textId="77777777" w:rsidR="00653D00" w:rsidRPr="00653D00" w:rsidRDefault="00653D00" w:rsidP="00653D00">
      <w:pPr>
        <w:pStyle w:val="ab"/>
        <w:numPr>
          <w:ilvl w:val="0"/>
          <w:numId w:val="4"/>
        </w:numPr>
        <w:shd w:val="clear" w:color="auto" w:fill="FFFFFF"/>
        <w:spacing w:after="200" w:line="240" w:lineRule="auto"/>
        <w:ind w:left="142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58222D3E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42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3.2.1 Основанием (юридическим фактом) начала выполнения административной процедуры является получение Администрацией ответов на межведомственные запросы (либо наличие представленных заявителем документов, не требующих направления межведомственных запросов и (или) установление оснований для отказа в предоставлении муниципальной услуги, предусмотренных подпунктом 2.10.2 настоящего Административного регламента, без направления указанных запросов.</w:t>
      </w:r>
    </w:p>
    <w:p w14:paraId="125DFA43" w14:textId="77777777" w:rsidR="00653D00" w:rsidRPr="00653D00" w:rsidRDefault="00653D00" w:rsidP="00653D00">
      <w:pPr>
        <w:pStyle w:val="ab"/>
        <w:numPr>
          <w:ilvl w:val="2"/>
          <w:numId w:val="5"/>
        </w:numPr>
        <w:shd w:val="clear" w:color="auto" w:fill="FFFFFF"/>
        <w:spacing w:after="20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Должностным лицом, осуществляющим административную процедуру, является должностное лицо Администрации, уполномоченное на подготовку и выдачу порубочного билета и (или) разрешения на пересадку деревьев и кустарников (далее – должностное лицо).</w:t>
      </w:r>
    </w:p>
    <w:p w14:paraId="66B3AD6F" w14:textId="59C1CFAE" w:rsidR="00653D00" w:rsidRPr="00653D00" w:rsidRDefault="00653D00" w:rsidP="00653D00">
      <w:pPr>
        <w:pStyle w:val="ab"/>
        <w:numPr>
          <w:ilvl w:val="2"/>
          <w:numId w:val="5"/>
        </w:numPr>
        <w:shd w:val="clear" w:color="auto" w:fill="FFFFFF"/>
        <w:spacing w:after="20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При предоставлении муниципальной услуги должностное лицо совершает следующие административные действия:</w:t>
      </w:r>
    </w:p>
    <w:p w14:paraId="16115877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1) проверку документов (информации, содержащейся в них) в соответствии с пунктами 2.6 – 2.7 Административного регламента;</w:t>
      </w:r>
    </w:p>
    <w:p w14:paraId="327B783E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2) обеспечивает хранение в бумажном или электронном виде документов (информации), представленной на межведомственные и иные запросы;</w:t>
      </w:r>
    </w:p>
    <w:p w14:paraId="45C0A00A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3) если при совершении административного действия, указанного в подпункте 1 настоящего пункта, должностным лицом не выявлены основания, предусмотренные пунктом 2.10.2 настоящего Административного регламента, он обеспечивает подготовку и выдачу порубочного билета и (или) разрешения на пересадку деревьев и кустарников;</w:t>
      </w:r>
    </w:p>
    <w:p w14:paraId="09C87E59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4) если при совершении административного действия, указанного в подпункте 1 настоящего пункта, должностным лицом выявлены основания, предусмотренные пунктом 2.10.2 настоящего Административного регламента, он обеспечивает подготовку и подписание уведомления об отказе в выдаче порубочного билета и (или) разрешения на пересадку деревьев и кустарников.</w:t>
      </w:r>
    </w:p>
    <w:p w14:paraId="62F1A8C3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3.2.4. Общий максимальный срок административной процедуры составляет 5 рабочих дней.</w:t>
      </w:r>
    </w:p>
    <w:p w14:paraId="598C7D60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</w:pPr>
      <w:r w:rsidRPr="00653D0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3.2.5. </w:t>
      </w: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Критерием принятия решения о предоставлении муниципальной услуги или отказа в ее предоставлении является наличие или отсутствие оснований для отказа в предоставлении муниципальной услуги, предусмотренных пунктом 2.10.2 настоящего Административного регламента.</w:t>
      </w:r>
    </w:p>
    <w:p w14:paraId="05EF941B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3.2.6. Результатом административной процедуры является соответственно выдача заявителю порубочного билета и (или) разрешения на пересадку деревьев и кустарников или уведомления об отказе в выдаче порубочного билета и (или) разрешения на пересадку деревьев и кустарников. Соответствующие документы направляются заявителю посредством почтовой связи, по электронной почте либо предоставляется на личном приёме (при соответствующем желании заявителя) не позднее 3 рабочих дней, следующих за днём подписания соответствующих документов. При выдаче документов на личном приёме специалист Администрации обязан удостовериться в том, что заявитель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представителя получателя муниципальной услуги.</w:t>
      </w:r>
    </w:p>
    <w:p w14:paraId="2BDCA81D" w14:textId="1F9C0C93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lastRenderedPageBreak/>
        <w:t>3.2.7. Способом фиксации результата административной процедуры являются регистрация порубочного билета и (или) разрешения на пересадку деревьев и кустарников или уведомления об отказе в порубочном билете и (или) разрешения на пересадку деревьев и кустарников.»</w:t>
      </w:r>
    </w:p>
    <w:p w14:paraId="409B1E72" w14:textId="67FB1F34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 xml:space="preserve">1.2. часть 3 дополнить </w:t>
      </w:r>
      <w:proofErr w:type="gramStart"/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пунктом  3.3.</w:t>
      </w:r>
      <w:proofErr w:type="gramEnd"/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 xml:space="preserve"> следующего содержания: </w:t>
      </w:r>
    </w:p>
    <w:p w14:paraId="6D610F75" w14:textId="2E5858E2" w:rsidR="00653D00" w:rsidRPr="00653D00" w:rsidRDefault="00653D00" w:rsidP="00653D00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53D00">
        <w:rPr>
          <w:rFonts w:ascii="Times New Roman" w:hAnsi="Times New Roman" w:cs="Times New Roman"/>
          <w:sz w:val="24"/>
          <w:szCs w:val="24"/>
        </w:rPr>
        <w:t>«3.3. Организация предоставления государственных и муниципальных услуг в упреждающем (</w:t>
      </w:r>
      <w:proofErr w:type="spellStart"/>
      <w:r w:rsidRPr="00653D00">
        <w:rPr>
          <w:rFonts w:ascii="Times New Roman" w:hAnsi="Times New Roman" w:cs="Times New Roman"/>
          <w:sz w:val="24"/>
          <w:szCs w:val="24"/>
        </w:rPr>
        <w:t>проактивном</w:t>
      </w:r>
      <w:proofErr w:type="spellEnd"/>
      <w:r w:rsidRPr="00653D00">
        <w:rPr>
          <w:rFonts w:ascii="Times New Roman" w:hAnsi="Times New Roman" w:cs="Times New Roman"/>
          <w:sz w:val="24"/>
          <w:szCs w:val="24"/>
        </w:rPr>
        <w:t>) режиме</w:t>
      </w:r>
    </w:p>
    <w:p w14:paraId="3F9AE022" w14:textId="77777777" w:rsidR="00653D00" w:rsidRPr="00653D00" w:rsidRDefault="00653D00" w:rsidP="00653D00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53D00">
        <w:rPr>
          <w:rFonts w:ascii="Times New Roman" w:hAnsi="Times New Roman" w:cs="Times New Roman"/>
          <w:sz w:val="24"/>
          <w:szCs w:val="24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33955018" w14:textId="77777777" w:rsidR="00653D00" w:rsidRPr="00653D00" w:rsidRDefault="00653D00" w:rsidP="00653D00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53D00">
        <w:rPr>
          <w:rFonts w:ascii="Times New Roman" w:hAnsi="Times New Roman" w:cs="Times New Roman"/>
          <w:sz w:val="24"/>
          <w:szCs w:val="24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022E7719" w14:textId="77777777" w:rsidR="00653D00" w:rsidRPr="00653D00" w:rsidRDefault="00653D00" w:rsidP="00653D00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53D00">
        <w:rPr>
          <w:rFonts w:ascii="Times New Roman" w:hAnsi="Times New Roman" w:cs="Times New Roman"/>
          <w:sz w:val="24"/>
          <w:szCs w:val="24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мероприятиях.»</w:t>
      </w:r>
    </w:p>
    <w:p w14:paraId="27E8EB67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hAnsi="Times New Roman" w:cs="Times New Roman"/>
          <w:sz w:val="24"/>
          <w:szCs w:val="24"/>
        </w:rPr>
      </w:pPr>
    </w:p>
    <w:p w14:paraId="2836A776" w14:textId="45E71175" w:rsidR="004C0B71" w:rsidRDefault="00E07940" w:rsidP="00E07940">
      <w:pPr>
        <w:pStyle w:val="a5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653D00">
        <w:t>2</w:t>
      </w:r>
      <w:r w:rsidR="00735F5B" w:rsidRPr="00653D00">
        <w:t xml:space="preserve">. </w:t>
      </w:r>
      <w:r w:rsidR="004C0B71" w:rsidRPr="004C0B71">
        <w:t xml:space="preserve">Настоящее Постановление подлежит официальному опубликованию (обнародованию) в газете «Нижне-Санчелеевский вестник» и на официальном сайте администрации сельского поселения Нижнее Санчелеево в сети интернет </w:t>
      </w:r>
      <w:hyperlink r:id="rId8" w:history="1">
        <w:r w:rsidR="004C0B71" w:rsidRPr="009C42E9">
          <w:rPr>
            <w:rStyle w:val="a6"/>
          </w:rPr>
          <w:t>http://n.sancheleevo.stavrsp.ru</w:t>
        </w:r>
      </w:hyperlink>
      <w:r w:rsidR="004C0B71">
        <w:t xml:space="preserve"> </w:t>
      </w:r>
    </w:p>
    <w:p w14:paraId="0156076F" w14:textId="77777777" w:rsidR="004C0B71" w:rsidRDefault="004C0B71" w:rsidP="00E07940">
      <w:pPr>
        <w:pStyle w:val="a5"/>
        <w:shd w:val="clear" w:color="auto" w:fill="FFFFFF"/>
        <w:spacing w:before="0" w:beforeAutospacing="0" w:after="0" w:afterAutospacing="0" w:line="276" w:lineRule="auto"/>
        <w:ind w:firstLine="709"/>
        <w:jc w:val="both"/>
      </w:pPr>
    </w:p>
    <w:p w14:paraId="000B4B95" w14:textId="53C32B03" w:rsidR="00735F5B" w:rsidRPr="00653D00" w:rsidRDefault="00E07940" w:rsidP="00E07940">
      <w:pPr>
        <w:pStyle w:val="a5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653D00">
        <w:t>3</w:t>
      </w:r>
      <w:r w:rsidR="00735F5B" w:rsidRPr="00653D00">
        <w:t>.</w:t>
      </w:r>
      <w:r w:rsidRPr="00653D00">
        <w:t xml:space="preserve"> </w:t>
      </w:r>
      <w:r w:rsidR="00735F5B" w:rsidRPr="00653D00">
        <w:t>Контроль за исполнением настоящего постановления оставляю за собой.</w:t>
      </w:r>
    </w:p>
    <w:p w14:paraId="7C4A2F51" w14:textId="77777777" w:rsidR="00735F5B" w:rsidRPr="00481EE7" w:rsidRDefault="00735F5B" w:rsidP="00E07940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> </w:t>
      </w:r>
    </w:p>
    <w:p w14:paraId="409005C5" w14:textId="77777777" w:rsidR="00E07940" w:rsidRPr="00481EE7" w:rsidRDefault="00E07940" w:rsidP="00735F5B">
      <w:pPr>
        <w:pStyle w:val="a5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 xml:space="preserve"> </w:t>
      </w:r>
    </w:p>
    <w:p w14:paraId="45063940" w14:textId="4BE58E47" w:rsidR="00735F5B" w:rsidRPr="00481EE7" w:rsidRDefault="00735F5B" w:rsidP="00735F5B">
      <w:pPr>
        <w:pStyle w:val="a5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> </w:t>
      </w:r>
    </w:p>
    <w:p w14:paraId="123B1F5F" w14:textId="54B1995D" w:rsidR="00735F5B" w:rsidRPr="004C0B71" w:rsidRDefault="00523C84" w:rsidP="00481EE7">
      <w:pPr>
        <w:pStyle w:val="a5"/>
        <w:shd w:val="clear" w:color="auto" w:fill="FFFFFF"/>
        <w:spacing w:before="0" w:beforeAutospacing="0" w:after="0" w:afterAutospacing="0"/>
      </w:pPr>
      <w:r w:rsidRPr="004C0B71">
        <w:t>Глава сельского</w:t>
      </w:r>
      <w:r w:rsidR="00E07940" w:rsidRPr="004C0B71">
        <w:t xml:space="preserve"> </w:t>
      </w:r>
      <w:r w:rsidR="00735F5B" w:rsidRPr="004C0B71">
        <w:t>поселения</w:t>
      </w:r>
      <w:r w:rsidR="00653D00" w:rsidRPr="004C0B71">
        <w:t> Нижнее Санчелеево</w:t>
      </w:r>
      <w:r w:rsidR="00735F5B" w:rsidRPr="004C0B71">
        <w:t>                                                        </w:t>
      </w:r>
      <w:r w:rsidR="00E07940" w:rsidRPr="004C0B71">
        <w:t xml:space="preserve">              </w:t>
      </w:r>
      <w:r w:rsidR="004C0B71">
        <w:t xml:space="preserve">             </w:t>
      </w:r>
      <w:r w:rsidRPr="004C0B71">
        <w:t xml:space="preserve"> </w:t>
      </w:r>
      <w:proofErr w:type="spellStart"/>
      <w:r w:rsidR="004C0B71">
        <w:t>Н.В.Арефьева</w:t>
      </w:r>
      <w:proofErr w:type="spellEnd"/>
    </w:p>
    <w:p w14:paraId="2A058852" w14:textId="77777777" w:rsidR="00161CD7" w:rsidRPr="004C0B71" w:rsidRDefault="00161CD7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6B1D9C5" w14:textId="77777777" w:rsidR="00161CD7" w:rsidRDefault="00161CD7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36ED8DD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6EFF40B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4A30D50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9B44CCF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8C1A2F6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4687C74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D701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B7035"/>
    <w:multiLevelType w:val="multilevel"/>
    <w:tmpl w:val="5B7ACA00"/>
    <w:lvl w:ilvl="0">
      <w:start w:val="1"/>
      <w:numFmt w:val="decimal"/>
      <w:lvlText w:val="%1."/>
      <w:lvlJc w:val="left"/>
      <w:pPr>
        <w:ind w:left="1324" w:hanging="61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0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65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3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60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2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9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17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789" w:hanging="2160"/>
      </w:pPr>
      <w:rPr>
        <w:rFonts w:hint="default"/>
      </w:rPr>
    </w:lvl>
  </w:abstractNum>
  <w:abstractNum w:abstractNumId="1" w15:restartNumberingAfterBreak="0">
    <w:nsid w:val="3E9A4A8E"/>
    <w:multiLevelType w:val="multilevel"/>
    <w:tmpl w:val="ED0C8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DA2AF7"/>
    <w:multiLevelType w:val="multilevel"/>
    <w:tmpl w:val="0464F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E151920"/>
    <w:multiLevelType w:val="multilevel"/>
    <w:tmpl w:val="14EAD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5192FB1"/>
    <w:multiLevelType w:val="multilevel"/>
    <w:tmpl w:val="AA1C97B0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  <w:color w:val="2D2D2D"/>
      </w:rPr>
    </w:lvl>
    <w:lvl w:ilvl="1">
      <w:start w:val="2"/>
      <w:numFmt w:val="decimal"/>
      <w:lvlText w:val="%1.%2"/>
      <w:lvlJc w:val="left"/>
      <w:pPr>
        <w:ind w:left="551" w:hanging="480"/>
      </w:pPr>
      <w:rPr>
        <w:rFonts w:hint="default"/>
        <w:color w:val="2D2D2D"/>
      </w:rPr>
    </w:lvl>
    <w:lvl w:ilvl="2">
      <w:start w:val="2"/>
      <w:numFmt w:val="decimal"/>
      <w:lvlText w:val="%1.%2.%3"/>
      <w:lvlJc w:val="left"/>
      <w:pPr>
        <w:ind w:left="862" w:hanging="720"/>
      </w:pPr>
      <w:rPr>
        <w:rFonts w:hint="default"/>
        <w:color w:val="2D2D2D"/>
      </w:rPr>
    </w:lvl>
    <w:lvl w:ilvl="3">
      <w:start w:val="1"/>
      <w:numFmt w:val="decimal"/>
      <w:lvlText w:val="%1.%2.%3.%4"/>
      <w:lvlJc w:val="left"/>
      <w:pPr>
        <w:ind w:left="933" w:hanging="720"/>
      </w:pPr>
      <w:rPr>
        <w:rFonts w:hint="default"/>
        <w:color w:val="2D2D2D"/>
      </w:rPr>
    </w:lvl>
    <w:lvl w:ilvl="4">
      <w:start w:val="1"/>
      <w:numFmt w:val="decimal"/>
      <w:lvlText w:val="%1.%2.%3.%4.%5"/>
      <w:lvlJc w:val="left"/>
      <w:pPr>
        <w:ind w:left="1364" w:hanging="1080"/>
      </w:pPr>
      <w:rPr>
        <w:rFonts w:hint="default"/>
        <w:color w:val="2D2D2D"/>
      </w:rPr>
    </w:lvl>
    <w:lvl w:ilvl="5">
      <w:start w:val="1"/>
      <w:numFmt w:val="decimal"/>
      <w:lvlText w:val="%1.%2.%3.%4.%5.%6"/>
      <w:lvlJc w:val="left"/>
      <w:pPr>
        <w:ind w:left="1435" w:hanging="1080"/>
      </w:pPr>
      <w:rPr>
        <w:rFonts w:hint="default"/>
        <w:color w:val="2D2D2D"/>
      </w:rPr>
    </w:lvl>
    <w:lvl w:ilvl="6">
      <w:start w:val="1"/>
      <w:numFmt w:val="decimal"/>
      <w:lvlText w:val="%1.%2.%3.%4.%5.%6.%7"/>
      <w:lvlJc w:val="left"/>
      <w:pPr>
        <w:ind w:left="1866" w:hanging="1440"/>
      </w:pPr>
      <w:rPr>
        <w:rFonts w:hint="default"/>
        <w:color w:val="2D2D2D"/>
      </w:rPr>
    </w:lvl>
    <w:lvl w:ilvl="7">
      <w:start w:val="1"/>
      <w:numFmt w:val="decimal"/>
      <w:lvlText w:val="%1.%2.%3.%4.%5.%6.%7.%8"/>
      <w:lvlJc w:val="left"/>
      <w:pPr>
        <w:ind w:left="1937" w:hanging="1440"/>
      </w:pPr>
      <w:rPr>
        <w:rFonts w:hint="default"/>
        <w:color w:val="2D2D2D"/>
      </w:rPr>
    </w:lvl>
    <w:lvl w:ilvl="8">
      <w:start w:val="1"/>
      <w:numFmt w:val="decimal"/>
      <w:lvlText w:val="%1.%2.%3.%4.%5.%6.%7.%8.%9"/>
      <w:lvlJc w:val="left"/>
      <w:pPr>
        <w:ind w:left="2368" w:hanging="1800"/>
      </w:pPr>
      <w:rPr>
        <w:rFonts w:hint="default"/>
        <w:color w:val="2D2D2D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39D"/>
    <w:rsid w:val="00011DDC"/>
    <w:rsid w:val="00026E22"/>
    <w:rsid w:val="00051E3C"/>
    <w:rsid w:val="00061D9B"/>
    <w:rsid w:val="00135510"/>
    <w:rsid w:val="00161CD7"/>
    <w:rsid w:val="00200C2A"/>
    <w:rsid w:val="0025426F"/>
    <w:rsid w:val="0028214E"/>
    <w:rsid w:val="002A026F"/>
    <w:rsid w:val="002B2944"/>
    <w:rsid w:val="002E2AE7"/>
    <w:rsid w:val="002F2A7C"/>
    <w:rsid w:val="003125C2"/>
    <w:rsid w:val="00372E33"/>
    <w:rsid w:val="003E0061"/>
    <w:rsid w:val="0044103D"/>
    <w:rsid w:val="00475EB6"/>
    <w:rsid w:val="00481EE7"/>
    <w:rsid w:val="00496E13"/>
    <w:rsid w:val="004C0B71"/>
    <w:rsid w:val="004E055A"/>
    <w:rsid w:val="004E34D8"/>
    <w:rsid w:val="004E5FF5"/>
    <w:rsid w:val="00523C84"/>
    <w:rsid w:val="00531FE2"/>
    <w:rsid w:val="00542E49"/>
    <w:rsid w:val="00640A61"/>
    <w:rsid w:val="00653D00"/>
    <w:rsid w:val="006C2340"/>
    <w:rsid w:val="006E2AB0"/>
    <w:rsid w:val="006E4E2F"/>
    <w:rsid w:val="00710C2C"/>
    <w:rsid w:val="00735F5B"/>
    <w:rsid w:val="0075264D"/>
    <w:rsid w:val="00760046"/>
    <w:rsid w:val="007D039D"/>
    <w:rsid w:val="008B7857"/>
    <w:rsid w:val="008D7AEF"/>
    <w:rsid w:val="008F76A4"/>
    <w:rsid w:val="00904A4C"/>
    <w:rsid w:val="009129DE"/>
    <w:rsid w:val="0092150A"/>
    <w:rsid w:val="00964BA5"/>
    <w:rsid w:val="009B7B3D"/>
    <w:rsid w:val="009D4FA8"/>
    <w:rsid w:val="009F2AC8"/>
    <w:rsid w:val="00A205D7"/>
    <w:rsid w:val="00AB779F"/>
    <w:rsid w:val="00AD02C6"/>
    <w:rsid w:val="00AD1778"/>
    <w:rsid w:val="00B745C5"/>
    <w:rsid w:val="00B87177"/>
    <w:rsid w:val="00BA56B7"/>
    <w:rsid w:val="00C269AE"/>
    <w:rsid w:val="00C66798"/>
    <w:rsid w:val="00C76665"/>
    <w:rsid w:val="00C77D34"/>
    <w:rsid w:val="00C8314D"/>
    <w:rsid w:val="00CE7D8B"/>
    <w:rsid w:val="00D453A4"/>
    <w:rsid w:val="00D53CD7"/>
    <w:rsid w:val="00D57F3D"/>
    <w:rsid w:val="00D701B0"/>
    <w:rsid w:val="00E07940"/>
    <w:rsid w:val="00E20B70"/>
    <w:rsid w:val="00E32329"/>
    <w:rsid w:val="00E34778"/>
    <w:rsid w:val="00E84E74"/>
    <w:rsid w:val="00EA1413"/>
    <w:rsid w:val="00EB64D9"/>
    <w:rsid w:val="00EE6378"/>
    <w:rsid w:val="00F178D3"/>
    <w:rsid w:val="00F8654A"/>
    <w:rsid w:val="00F97419"/>
    <w:rsid w:val="00FA1243"/>
    <w:rsid w:val="00FB199A"/>
    <w:rsid w:val="00FE0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D0156"/>
  <w15:chartTrackingRefBased/>
  <w15:docId w15:val="{5774B62B-EE12-4DD8-94E9-1B6BFF2CA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71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5F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35F5B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basedOn w:val="a"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1">
    <w:name w:val="Нет списка1"/>
    <w:next w:val="a2"/>
    <w:uiPriority w:val="99"/>
    <w:semiHidden/>
    <w:unhideWhenUsed/>
    <w:rsid w:val="00F8654A"/>
  </w:style>
  <w:style w:type="paragraph" w:customStyle="1" w:styleId="msonormal0">
    <w:name w:val="mso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F8654A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F8654A"/>
    <w:rPr>
      <w:color w:val="800080"/>
      <w:u w:val="single"/>
    </w:rPr>
  </w:style>
  <w:style w:type="paragraph" w:customStyle="1" w:styleId="consplusnormal">
    <w:name w:val="consplus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uiPriority w:val="99"/>
    <w:semiHidden/>
    <w:rsid w:val="00F8654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0">
    <w:name w:val="a6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6">
    <w:name w:val="fontstyle36"/>
    <w:basedOn w:val="a0"/>
    <w:rsid w:val="00F8654A"/>
  </w:style>
  <w:style w:type="table" w:styleId="aa">
    <w:name w:val="Table Grid"/>
    <w:basedOn w:val="a1"/>
    <w:uiPriority w:val="39"/>
    <w:rsid w:val="00F865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C76665"/>
    <w:rPr>
      <w:color w:val="605E5C"/>
      <w:shd w:val="clear" w:color="auto" w:fill="E1DFDD"/>
    </w:rPr>
  </w:style>
  <w:style w:type="paragraph" w:styleId="3">
    <w:name w:val="Body Text 3"/>
    <w:basedOn w:val="a"/>
    <w:link w:val="30"/>
    <w:uiPriority w:val="99"/>
    <w:semiHidden/>
    <w:unhideWhenUsed/>
    <w:rsid w:val="00D701B0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D701B0"/>
    <w:rPr>
      <w:sz w:val="16"/>
      <w:szCs w:val="16"/>
    </w:rPr>
  </w:style>
  <w:style w:type="paragraph" w:styleId="ab">
    <w:name w:val="List Paragraph"/>
    <w:basedOn w:val="a"/>
    <w:uiPriority w:val="34"/>
    <w:qFormat/>
    <w:rsid w:val="00653D00"/>
    <w:pPr>
      <w:ind w:left="720"/>
      <w:contextualSpacing/>
    </w:pPr>
  </w:style>
  <w:style w:type="paragraph" w:customStyle="1" w:styleId="ConsPlusNormal0">
    <w:name w:val="ConsPlusNormal"/>
    <w:uiPriority w:val="99"/>
    <w:rsid w:val="00653D0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13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82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588747">
          <w:marLeft w:val="3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69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2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1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0812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368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7829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5228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8708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7139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2659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3677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9939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076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1538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433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3520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7844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601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6424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782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0536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57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9946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863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84526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926242">
                                  <w:marLeft w:val="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2650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2931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02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689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0804947">
                                          <w:marLeft w:val="0"/>
                                          <w:marRight w:val="4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726143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83828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2065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2530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8797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2667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76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277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1448146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3773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3493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103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095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226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9111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772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7721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3373423">
                  <w:marLeft w:val="0"/>
                  <w:marRight w:val="0"/>
                  <w:marTop w:val="0"/>
                  <w:marBottom w:val="0"/>
                  <w:divBdr>
                    <w:top w:val="single" w:sz="6" w:space="0" w:color="ABB0B2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69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749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82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56501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273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68447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336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1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31FDBF9D-59C2-4969-881D-BD4C70E38E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avo-search.minjust.ru/bigs/showDocument.html?id=BBA0BFB1-06C7-4E50-A8D3-FE1045784BF1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1111</Words>
  <Characters>6338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Этибаровна</dc:creator>
  <cp:keywords/>
  <dc:description/>
  <cp:lastModifiedBy>1</cp:lastModifiedBy>
  <cp:revision>2</cp:revision>
  <cp:lastPrinted>2023-02-07T10:08:00Z</cp:lastPrinted>
  <dcterms:created xsi:type="dcterms:W3CDTF">2023-02-16T06:48:00Z</dcterms:created>
  <dcterms:modified xsi:type="dcterms:W3CDTF">2023-02-16T06:48:00Z</dcterms:modified>
</cp:coreProperties>
</file>