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3006" w:rsidRDefault="00AD3006" w:rsidP="001D0C66">
      <w:pPr>
        <w:pStyle w:val="Heading1"/>
        <w:ind w:left="5400" w:hanging="5684"/>
        <w:rPr>
          <w:noProof/>
        </w:rPr>
      </w:pPr>
      <w:r>
        <w:rPr>
          <w:noProof/>
        </w:rPr>
        <w:t xml:space="preserve">                                                                          </w:t>
      </w: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:rsidR="00AD3006" w:rsidRDefault="00AD3006" w:rsidP="001D0C66">
      <w:pPr>
        <w:jc w:val="center"/>
      </w:pPr>
      <w:r>
        <w:t>Российская Федерация</w:t>
      </w:r>
    </w:p>
    <w:p w:rsidR="00AD3006" w:rsidRDefault="00AD3006" w:rsidP="001D0C66">
      <w:pPr>
        <w:jc w:val="center"/>
      </w:pPr>
      <w:r>
        <w:t>Самарская область</w:t>
      </w:r>
    </w:p>
    <w:p w:rsidR="00AD3006" w:rsidRDefault="00AD3006" w:rsidP="001D0C6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НИЖНЕЕ САНЧЕЛЕЕВО</w:t>
      </w:r>
    </w:p>
    <w:p w:rsidR="00AD3006" w:rsidRDefault="00AD3006" w:rsidP="001D0C6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AD3006" w:rsidRDefault="00AD3006" w:rsidP="001D0C6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AD3006" w:rsidRDefault="00AD3006" w:rsidP="001D0C6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AD3006" w:rsidRDefault="00AD3006" w:rsidP="001D0C66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ПОСТАНОВЛЕНИЕ</w:t>
      </w:r>
    </w:p>
    <w:p w:rsidR="00AD3006" w:rsidRDefault="00AD3006" w:rsidP="001D0C66">
      <w:pPr>
        <w:rPr>
          <w:b/>
          <w:bCs/>
        </w:rPr>
      </w:pPr>
      <w:r>
        <w:rPr>
          <w:b/>
          <w:bCs/>
        </w:rPr>
        <w:t>от   16 февраля 2016 года                                                                                                                     № 4</w:t>
      </w:r>
    </w:p>
    <w:p w:rsidR="00AD3006" w:rsidRPr="001D0C66" w:rsidRDefault="00AD3006" w:rsidP="001D0C66">
      <w:pPr>
        <w:shd w:val="clear" w:color="auto" w:fill="FFFFFF"/>
        <w:tabs>
          <w:tab w:val="left" w:pos="5670"/>
        </w:tabs>
        <w:spacing w:after="0" w:line="240" w:lineRule="auto"/>
        <w:ind w:right="-1"/>
        <w:rPr>
          <w:rFonts w:ascii="Times New Roman" w:hAnsi="Times New Roman" w:cs="Times New Roman"/>
          <w:spacing w:val="-3"/>
          <w:sz w:val="28"/>
          <w:szCs w:val="28"/>
        </w:rPr>
      </w:pPr>
      <w:r>
        <w:rPr>
          <w:b/>
          <w:bCs/>
          <w:sz w:val="36"/>
          <w:szCs w:val="36"/>
        </w:rPr>
        <w:t xml:space="preserve">                             </w:t>
      </w:r>
      <w:r w:rsidRPr="00AE1889">
        <w:rPr>
          <w:rFonts w:ascii="Times New Roman" w:hAnsi="Times New Roman" w:cs="Times New Roman"/>
          <w:b/>
          <w:bCs/>
          <w:spacing w:val="-3"/>
          <w:sz w:val="28"/>
          <w:szCs w:val="28"/>
        </w:rPr>
        <w:t>О проведении экспертиз для проверки</w:t>
      </w:r>
    </w:p>
    <w:p w:rsidR="00AD3006" w:rsidRPr="00AE1889" w:rsidRDefault="00AD3006" w:rsidP="00AE1889">
      <w:pPr>
        <w:shd w:val="clear" w:color="auto" w:fill="FFFFFF"/>
        <w:tabs>
          <w:tab w:val="left" w:pos="9355"/>
        </w:tabs>
        <w:spacing w:after="0" w:line="240" w:lineRule="auto"/>
        <w:ind w:right="141"/>
        <w:jc w:val="center"/>
        <w:rPr>
          <w:rFonts w:ascii="Times New Roman" w:hAnsi="Times New Roman" w:cs="Times New Roman"/>
          <w:b/>
          <w:bCs/>
          <w:spacing w:val="-3"/>
          <w:sz w:val="28"/>
          <w:szCs w:val="28"/>
        </w:rPr>
      </w:pPr>
      <w:r>
        <w:rPr>
          <w:rFonts w:ascii="Times New Roman" w:hAnsi="Times New Roman" w:cs="Times New Roman"/>
          <w:b/>
          <w:bCs/>
          <w:spacing w:val="-3"/>
          <w:sz w:val="28"/>
          <w:szCs w:val="28"/>
        </w:rPr>
        <w:t xml:space="preserve">              </w:t>
      </w:r>
      <w:r w:rsidRPr="00AE1889">
        <w:rPr>
          <w:rFonts w:ascii="Times New Roman" w:hAnsi="Times New Roman" w:cs="Times New Roman"/>
          <w:b/>
          <w:bCs/>
          <w:spacing w:val="-3"/>
          <w:sz w:val="28"/>
          <w:szCs w:val="28"/>
        </w:rPr>
        <w:t>предоставленных поставщиком, (подрядчиком</w:t>
      </w:r>
      <w:r>
        <w:rPr>
          <w:rFonts w:ascii="Times New Roman" w:hAnsi="Times New Roman" w:cs="Times New Roman"/>
          <w:b/>
          <w:bCs/>
          <w:spacing w:val="-3"/>
          <w:sz w:val="28"/>
          <w:szCs w:val="28"/>
        </w:rPr>
        <w:t>,</w:t>
      </w:r>
      <w:r w:rsidRPr="00AE1889">
        <w:rPr>
          <w:rFonts w:ascii="Times New Roman" w:hAnsi="Times New Roman" w:cs="Times New Roman"/>
          <w:b/>
          <w:bCs/>
          <w:spacing w:val="-3"/>
          <w:sz w:val="28"/>
          <w:szCs w:val="28"/>
        </w:rPr>
        <w:t xml:space="preserve">  исполнителем) результатов, предусмотренных муниципальными контрактами</w:t>
      </w:r>
    </w:p>
    <w:p w:rsidR="00AD3006" w:rsidRDefault="00AD3006" w:rsidP="00AE1889">
      <w:pPr>
        <w:shd w:val="clear" w:color="auto" w:fill="FFFFFF"/>
        <w:ind w:right="-1"/>
        <w:jc w:val="center"/>
        <w:rPr>
          <w:rFonts w:ascii="Times New Roman" w:hAnsi="Times New Roman" w:cs="Times New Roman"/>
          <w:sz w:val="28"/>
          <w:szCs w:val="28"/>
        </w:rPr>
      </w:pPr>
    </w:p>
    <w:p w:rsidR="00AD3006" w:rsidRDefault="00AD3006" w:rsidP="00AE188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основании части</w:t>
      </w:r>
      <w:r w:rsidRPr="00AE1889">
        <w:rPr>
          <w:rFonts w:ascii="Times New Roman" w:hAnsi="Times New Roman" w:cs="Times New Roman"/>
          <w:sz w:val="24"/>
          <w:szCs w:val="24"/>
        </w:rPr>
        <w:t xml:space="preserve"> 3 статьи 94 Федерального закона от 5 апреля 2013 года </w:t>
      </w: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Pr="00AE1889">
        <w:rPr>
          <w:rFonts w:ascii="Times New Roman" w:hAnsi="Times New Roman" w:cs="Times New Roman"/>
          <w:sz w:val="24"/>
          <w:szCs w:val="24"/>
        </w:rPr>
        <w:t xml:space="preserve">№ 44-ФЗ «О контрактной системе в сфере закупок товаров, работ, услуг для обеспечения государственных и муниципальных нужд», в целях организации приёмки товаров, работ, услуг и обеспечения проведения экспертиз предоставленных поставщиком (подрядчиком, исполнителем) результатов, предусмотренных муниципальными контрактами, </w:t>
      </w:r>
      <w:r>
        <w:rPr>
          <w:rFonts w:ascii="Times New Roman" w:hAnsi="Times New Roman" w:cs="Times New Roman"/>
          <w:sz w:val="24"/>
          <w:szCs w:val="24"/>
        </w:rPr>
        <w:t>руководствуясь Федеральным законом «Об общих принципах организации местного самоуправления в Российской Федерации» № 131-ФЗ от 06.10.2003 года, в соответствии с Уставом сельского поселения Нижнее Санчелеево муниципального района Ставропольский Самарской области, администрация сельского поселения Нижнее Санчелеево  муниципального района Ставропольский Самарской области  постановляет:</w:t>
      </w:r>
    </w:p>
    <w:p w:rsidR="00AD3006" w:rsidRDefault="00AD3006" w:rsidP="00AE188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AD3006" w:rsidRPr="00AE1889" w:rsidRDefault="00AD3006" w:rsidP="00D5108E">
      <w:pPr>
        <w:numPr>
          <w:ilvl w:val="0"/>
          <w:numId w:val="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E1889">
        <w:rPr>
          <w:rFonts w:ascii="Times New Roman" w:hAnsi="Times New Roman" w:cs="Times New Roman"/>
          <w:sz w:val="24"/>
          <w:szCs w:val="24"/>
        </w:rPr>
        <w:t>Утвердить Положение о проведении экспертиз согласно Приложения №</w:t>
      </w:r>
      <w:r>
        <w:rPr>
          <w:rFonts w:ascii="Times New Roman" w:hAnsi="Times New Roman" w:cs="Times New Roman"/>
          <w:sz w:val="24"/>
          <w:szCs w:val="24"/>
        </w:rPr>
        <w:t xml:space="preserve"> 1                                  </w:t>
      </w:r>
      <w:r w:rsidRPr="00AE1889">
        <w:rPr>
          <w:rFonts w:ascii="Times New Roman" w:hAnsi="Times New Roman" w:cs="Times New Roman"/>
          <w:sz w:val="24"/>
          <w:szCs w:val="24"/>
        </w:rPr>
        <w:t xml:space="preserve">к </w:t>
      </w:r>
      <w:r>
        <w:rPr>
          <w:rFonts w:ascii="Times New Roman" w:hAnsi="Times New Roman" w:cs="Times New Roman"/>
          <w:sz w:val="24"/>
          <w:szCs w:val="24"/>
        </w:rPr>
        <w:t>настоящему</w:t>
      </w:r>
      <w:r w:rsidRPr="00AE1889">
        <w:rPr>
          <w:rFonts w:ascii="Times New Roman" w:hAnsi="Times New Roman" w:cs="Times New Roman"/>
          <w:sz w:val="24"/>
          <w:szCs w:val="24"/>
        </w:rPr>
        <w:t xml:space="preserve"> постановлению.</w:t>
      </w:r>
    </w:p>
    <w:p w:rsidR="00AD3006" w:rsidRPr="00AE1889" w:rsidRDefault="00AD3006" w:rsidP="00D5108E">
      <w:pPr>
        <w:numPr>
          <w:ilvl w:val="0"/>
          <w:numId w:val="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Утвердить перечень должностных лиц</w:t>
      </w:r>
      <w:r w:rsidRPr="00AE1889">
        <w:rPr>
          <w:rFonts w:ascii="Times New Roman" w:hAnsi="Times New Roman" w:cs="Times New Roman"/>
          <w:sz w:val="24"/>
          <w:szCs w:val="24"/>
        </w:rPr>
        <w:t xml:space="preserve"> на постоянной основе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AE1889">
        <w:rPr>
          <w:rFonts w:ascii="Times New Roman" w:hAnsi="Times New Roman" w:cs="Times New Roman"/>
          <w:sz w:val="24"/>
          <w:szCs w:val="24"/>
        </w:rPr>
        <w:t xml:space="preserve"> ответственных за пр</w:t>
      </w:r>
      <w:r>
        <w:rPr>
          <w:rFonts w:ascii="Times New Roman" w:hAnsi="Times New Roman" w:cs="Times New Roman"/>
          <w:sz w:val="24"/>
          <w:szCs w:val="24"/>
        </w:rPr>
        <w:t xml:space="preserve">оведение внутренних экспертиз, </w:t>
      </w:r>
      <w:r w:rsidRPr="00AE1889">
        <w:rPr>
          <w:rFonts w:ascii="Times New Roman" w:hAnsi="Times New Roman" w:cs="Times New Roman"/>
          <w:sz w:val="24"/>
          <w:szCs w:val="24"/>
        </w:rPr>
        <w:t xml:space="preserve">предоставленных поставщиком (подрядчиком, исполнителем) результатов, предусмотренных </w:t>
      </w:r>
      <w:r>
        <w:rPr>
          <w:rFonts w:ascii="Times New Roman" w:hAnsi="Times New Roman" w:cs="Times New Roman"/>
          <w:sz w:val="24"/>
          <w:szCs w:val="24"/>
        </w:rPr>
        <w:t>муниципальными контрактами согласно П</w:t>
      </w:r>
      <w:r w:rsidRPr="00AE1889">
        <w:rPr>
          <w:rFonts w:ascii="Times New Roman" w:hAnsi="Times New Roman" w:cs="Times New Roman"/>
          <w:sz w:val="24"/>
          <w:szCs w:val="24"/>
        </w:rPr>
        <w:t>риложения №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E1889">
        <w:rPr>
          <w:rFonts w:ascii="Times New Roman" w:hAnsi="Times New Roman" w:cs="Times New Roman"/>
          <w:sz w:val="24"/>
          <w:szCs w:val="24"/>
        </w:rPr>
        <w:t>2 к</w:t>
      </w:r>
      <w:r>
        <w:rPr>
          <w:rFonts w:ascii="Times New Roman" w:hAnsi="Times New Roman" w:cs="Times New Roman"/>
          <w:sz w:val="24"/>
          <w:szCs w:val="24"/>
        </w:rPr>
        <w:t xml:space="preserve"> настоящему постановлению.</w:t>
      </w:r>
    </w:p>
    <w:p w:rsidR="00AD3006" w:rsidRPr="00AE1889" w:rsidRDefault="00AD3006" w:rsidP="00D5108E">
      <w:pPr>
        <w:numPr>
          <w:ilvl w:val="0"/>
          <w:numId w:val="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E1889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 «Ставрополь-на-Волге».</w:t>
      </w:r>
    </w:p>
    <w:p w:rsidR="00AD3006" w:rsidRDefault="00AD3006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:rsidR="00AD3006" w:rsidRDefault="00AD3006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AD3006" w:rsidRDefault="00AD3006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AD3006" w:rsidRDefault="00AD3006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Нижнее Санчелеево:                                                       Н.И.Белосков</w:t>
      </w:r>
    </w:p>
    <w:p w:rsidR="00AD3006" w:rsidRDefault="00AD3006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D3006" w:rsidRDefault="00AD3006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D3006" w:rsidRDefault="00AD3006" w:rsidP="008D541C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AD3006" w:rsidRDefault="00AD3006" w:rsidP="00AE1889">
      <w:pPr>
        <w:autoSpaceDE w:val="0"/>
        <w:autoSpaceDN w:val="0"/>
        <w:adjustRightInd w:val="0"/>
        <w:spacing w:after="0"/>
        <w:ind w:left="720"/>
        <w:jc w:val="both"/>
        <w:rPr>
          <w:rFonts w:ascii="Times New Roman CYR" w:hAnsi="Times New Roman CYR" w:cs="Times New Roman CYR"/>
          <w:sz w:val="28"/>
          <w:szCs w:val="28"/>
        </w:rPr>
      </w:pPr>
    </w:p>
    <w:p w:rsidR="00AD3006" w:rsidRDefault="00AD3006" w:rsidP="00D5108E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</w:p>
    <w:p w:rsidR="00AD3006" w:rsidRDefault="00AD3006" w:rsidP="00D5108E">
      <w:pPr>
        <w:autoSpaceDE w:val="0"/>
        <w:autoSpaceDN w:val="0"/>
        <w:adjustRightInd w:val="0"/>
        <w:jc w:val="right"/>
      </w:pPr>
    </w:p>
    <w:p w:rsidR="00AD3006" w:rsidRDefault="00AD3006" w:rsidP="00B64FA3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sz w:val="28"/>
          <w:szCs w:val="28"/>
          <w:highlight w:val="white"/>
        </w:rPr>
      </w:pPr>
    </w:p>
    <w:p w:rsidR="00AD3006" w:rsidRPr="00D25D71" w:rsidRDefault="00AD3006" w:rsidP="00B64FA3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 xml:space="preserve">Приложение №1   </w:t>
      </w:r>
      <w:r w:rsidRPr="00D25D71">
        <w:rPr>
          <w:rFonts w:ascii="Times New Roman CYR" w:hAnsi="Times New Roman CYR" w:cs="Times New Roman CYR"/>
          <w:highlight w:val="white"/>
        </w:rPr>
        <w:br/>
        <w:t>к постановлению</w:t>
      </w:r>
      <w:r>
        <w:rPr>
          <w:rFonts w:ascii="Times New Roman CYR" w:hAnsi="Times New Roman CYR" w:cs="Times New Roman CYR"/>
          <w:highlight w:val="white"/>
        </w:rPr>
        <w:t xml:space="preserve"> от 16.02.2016г  №4</w:t>
      </w:r>
    </w:p>
    <w:p w:rsidR="00AD3006" w:rsidRDefault="00AD3006" w:rsidP="00B64FA3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 xml:space="preserve">администрации сельского поселения </w:t>
      </w:r>
    </w:p>
    <w:p w:rsidR="00AD3006" w:rsidRPr="00D25D71" w:rsidRDefault="00AD3006" w:rsidP="00B64FA3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 xml:space="preserve">Нижнее Санчелеево </w:t>
      </w:r>
    </w:p>
    <w:p w:rsidR="00AD3006" w:rsidRPr="00D25D71" w:rsidRDefault="00AD3006" w:rsidP="00B64FA3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 xml:space="preserve">муниципального района </w:t>
      </w:r>
    </w:p>
    <w:p w:rsidR="00AD3006" w:rsidRPr="00D25D71" w:rsidRDefault="00AD3006" w:rsidP="00B64FA3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>Ставропольский Самарской области</w:t>
      </w:r>
    </w:p>
    <w:p w:rsidR="00AD3006" w:rsidRDefault="00AD3006" w:rsidP="00B64FA3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sz w:val="28"/>
          <w:szCs w:val="28"/>
          <w:highlight w:val="white"/>
        </w:rPr>
      </w:pPr>
    </w:p>
    <w:p w:rsidR="00AD3006" w:rsidRDefault="00AD3006" w:rsidP="00D5108E">
      <w:pPr>
        <w:autoSpaceDE w:val="0"/>
        <w:autoSpaceDN w:val="0"/>
        <w:adjustRightInd w:val="0"/>
        <w:ind w:right="-142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</w:t>
      </w:r>
    </w:p>
    <w:p w:rsidR="00AD3006" w:rsidRDefault="00AD3006" w:rsidP="00D5108E">
      <w:pPr>
        <w:autoSpaceDE w:val="0"/>
        <w:autoSpaceDN w:val="0"/>
        <w:adjustRightInd w:val="0"/>
        <w:ind w:right="-142"/>
        <w:rPr>
          <w:rFonts w:ascii="Times New Roman" w:hAnsi="Times New Roman" w:cs="Times New Roman"/>
          <w:b/>
          <w:bCs/>
          <w:sz w:val="28"/>
          <w:szCs w:val="28"/>
        </w:rPr>
      </w:pPr>
    </w:p>
    <w:p w:rsidR="00AD3006" w:rsidRPr="00D83880" w:rsidRDefault="00AD3006" w:rsidP="00B64FA3">
      <w:pPr>
        <w:autoSpaceDE w:val="0"/>
        <w:autoSpaceDN w:val="0"/>
        <w:adjustRightInd w:val="0"/>
        <w:ind w:right="-142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  <w:r>
        <w:rPr>
          <w:rFonts w:ascii="Times New Roman CYR" w:hAnsi="Times New Roman CYR" w:cs="Times New Roman CYR"/>
          <w:b/>
          <w:bCs/>
          <w:sz w:val="28"/>
          <w:szCs w:val="28"/>
        </w:rPr>
        <w:t>Положение</w:t>
      </w:r>
      <w:r w:rsidRPr="00D83880">
        <w:rPr>
          <w:rFonts w:ascii="Times New Roman CYR" w:hAnsi="Times New Roman CYR" w:cs="Times New Roman CYR"/>
          <w:b/>
          <w:bCs/>
          <w:sz w:val="28"/>
          <w:szCs w:val="28"/>
        </w:rPr>
        <w:t xml:space="preserve"> об экспертизе</w:t>
      </w:r>
    </w:p>
    <w:p w:rsidR="00AD3006" w:rsidRDefault="00AD3006" w:rsidP="00B64FA3">
      <w:pPr>
        <w:tabs>
          <w:tab w:val="left" w:pos="1134"/>
        </w:tabs>
        <w:autoSpaceDE w:val="0"/>
        <w:autoSpaceDN w:val="0"/>
        <w:adjustRightInd w:val="0"/>
        <w:ind w:right="-142"/>
        <w:jc w:val="both"/>
        <w:rPr>
          <w:rFonts w:ascii="Times New Roman CYR" w:hAnsi="Times New Roman CYR" w:cs="Times New Roman CYR"/>
          <w:sz w:val="24"/>
          <w:szCs w:val="24"/>
          <w:highlight w:val="white"/>
        </w:rPr>
      </w:pPr>
      <w:r>
        <w:rPr>
          <w:rFonts w:ascii="Times New Roman" w:hAnsi="Times New Roman" w:cs="Times New Roman"/>
          <w:sz w:val="28"/>
          <w:szCs w:val="28"/>
          <w:highlight w:val="white"/>
        </w:rPr>
        <w:t>1.</w:t>
      </w:r>
      <w:r w:rsidRPr="00B64FA3">
        <w:rPr>
          <w:rFonts w:ascii="Times New Roman" w:hAnsi="Times New Roman" w:cs="Times New Roman"/>
          <w:sz w:val="24"/>
          <w:szCs w:val="24"/>
          <w:highlight w:val="white"/>
        </w:rPr>
        <w:t xml:space="preserve"> </w:t>
      </w:r>
      <w:r>
        <w:rPr>
          <w:rFonts w:ascii="Times New Roman CYR" w:hAnsi="Times New Roman CYR" w:cs="Times New Roman CYR"/>
          <w:sz w:val="24"/>
          <w:szCs w:val="24"/>
          <w:highlight w:val="white"/>
        </w:rPr>
        <w:t>В соответствии с частью 3 статьи 94</w:t>
      </w:r>
      <w:r w:rsidRPr="00B64FA3">
        <w:rPr>
          <w:rFonts w:ascii="Times New Roman CYR" w:hAnsi="Times New Roman CYR" w:cs="Times New Roman CYR"/>
          <w:sz w:val="24"/>
          <w:szCs w:val="24"/>
          <w:highlight w:val="white"/>
        </w:rPr>
        <w:t xml:space="preserve"> </w:t>
      </w:r>
      <w:r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 Федерального  </w:t>
      </w:r>
      <w:hyperlink r:id="rId6" w:history="1">
        <w:r w:rsidRPr="00B64FA3">
          <w:rPr>
            <w:rStyle w:val="Hyperlink"/>
            <w:rFonts w:ascii="Times New Roman CYR" w:hAnsi="Times New Roman CYR" w:cs="Times New Roman CYR"/>
            <w:color w:val="000000"/>
            <w:spacing w:val="5"/>
            <w:sz w:val="24"/>
            <w:szCs w:val="24"/>
            <w:u w:val="none"/>
          </w:rPr>
          <w:t>закона</w:t>
        </w:r>
      </w:hyperlink>
      <w:r w:rsidRPr="00B64FA3">
        <w:rPr>
          <w:rFonts w:ascii="Times New Roman" w:hAnsi="Times New Roman" w:cs="Times New Roman"/>
          <w:color w:val="000000"/>
          <w:spacing w:val="5"/>
          <w:sz w:val="24"/>
          <w:szCs w:val="24"/>
          <w:highlight w:val="white"/>
        </w:rPr>
        <w:t xml:space="preserve"> </w:t>
      </w:r>
      <w:r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от 05.04.2013г. № 44-ФЗ </w:t>
      </w:r>
      <w:r w:rsidRPr="00B64FA3">
        <w:rPr>
          <w:rFonts w:ascii="Times New Roman" w:hAnsi="Times New Roman" w:cs="Times New Roman"/>
          <w:color w:val="000000"/>
          <w:spacing w:val="5"/>
          <w:sz w:val="24"/>
          <w:szCs w:val="24"/>
          <w:highlight w:val="white"/>
        </w:rPr>
        <w:t>«</w:t>
      </w:r>
      <w:r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>О контрактной системе в сфере закупок товаров, работ, услуг для обеспечения государственных и муниципальных нужд</w:t>
      </w:r>
      <w:r w:rsidRPr="00B64FA3">
        <w:rPr>
          <w:rFonts w:ascii="Times New Roman" w:hAnsi="Times New Roman" w:cs="Times New Roman"/>
          <w:color w:val="000000"/>
          <w:spacing w:val="5"/>
          <w:sz w:val="24"/>
          <w:szCs w:val="24"/>
          <w:highlight w:val="white"/>
        </w:rPr>
        <w:t xml:space="preserve">» </w:t>
      </w:r>
      <w:r w:rsidRPr="00B64FA3">
        <w:rPr>
          <w:rFonts w:ascii="Times New Roman CYR" w:hAnsi="Times New Roman CYR" w:cs="Times New Roman CYR"/>
          <w:sz w:val="24"/>
          <w:szCs w:val="24"/>
          <w:highlight w:val="white"/>
        </w:rPr>
        <w:t xml:space="preserve">для проверки предоставленных поставщиком (подрядчиком, исполнителем) результатов, предусмотренных контрактом, в части их соответствия условиям контракта администрация </w:t>
      </w:r>
      <w:r>
        <w:rPr>
          <w:rFonts w:ascii="Times New Roman CYR" w:hAnsi="Times New Roman CYR" w:cs="Times New Roman CYR"/>
          <w:sz w:val="24"/>
          <w:szCs w:val="24"/>
          <w:highlight w:val="white"/>
        </w:rPr>
        <w:t>муниципального района Ставропольский</w:t>
      </w:r>
      <w:r w:rsidRPr="00B64FA3">
        <w:rPr>
          <w:rFonts w:ascii="Times New Roman CYR" w:hAnsi="Times New Roman CYR" w:cs="Times New Roman CYR"/>
          <w:sz w:val="24"/>
          <w:szCs w:val="24"/>
          <w:highlight w:val="white"/>
        </w:rPr>
        <w:t xml:space="preserve"> (далее – Заказчик) обязана провести экспертизу.</w:t>
      </w:r>
    </w:p>
    <w:p w:rsidR="00AD3006" w:rsidRPr="00B64FA3" w:rsidRDefault="00AD3006" w:rsidP="00B64FA3">
      <w:pPr>
        <w:tabs>
          <w:tab w:val="left" w:pos="1134"/>
        </w:tabs>
        <w:autoSpaceDE w:val="0"/>
        <w:autoSpaceDN w:val="0"/>
        <w:adjustRightInd w:val="0"/>
        <w:ind w:right="-142"/>
        <w:jc w:val="both"/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</w:pPr>
      <w:r w:rsidRPr="00B64FA3">
        <w:rPr>
          <w:rFonts w:ascii="Times New Roman CYR" w:hAnsi="Times New Roman CYR" w:cs="Times New Roman CYR"/>
          <w:sz w:val="24"/>
          <w:szCs w:val="24"/>
          <w:highlight w:val="white"/>
        </w:rPr>
        <w:t xml:space="preserve"> </w:t>
      </w:r>
      <w:r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>Экспертиза результатов, предусмотренных контрактом, в разрешённых законодательством случаях может проводиться Заказчиком своими силами или к её проведению могут привлекаться эксперты, экспертные организации (согласно приложению №</w:t>
      </w:r>
      <w:r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 </w:t>
      </w:r>
      <w:r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1 к положению). </w:t>
      </w:r>
    </w:p>
    <w:p w:rsidR="00AD3006" w:rsidRPr="00B64FA3" w:rsidRDefault="00AD3006" w:rsidP="00B64FA3">
      <w:pPr>
        <w:tabs>
          <w:tab w:val="left" w:pos="1134"/>
        </w:tabs>
        <w:autoSpaceDE w:val="0"/>
        <w:autoSpaceDN w:val="0"/>
        <w:adjustRightInd w:val="0"/>
        <w:ind w:right="-142"/>
        <w:jc w:val="both"/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</w:pPr>
      <w:r w:rsidRPr="00B64FA3">
        <w:rPr>
          <w:rFonts w:ascii="Times New Roman" w:hAnsi="Times New Roman" w:cs="Times New Roman"/>
          <w:sz w:val="24"/>
          <w:szCs w:val="24"/>
          <w:highlight w:val="white"/>
        </w:rPr>
        <w:t xml:space="preserve">2. </w:t>
      </w:r>
      <w:r w:rsidRPr="00B64FA3">
        <w:rPr>
          <w:rFonts w:ascii="Times New Roman CYR" w:hAnsi="Times New Roman CYR" w:cs="Times New Roman CYR"/>
          <w:sz w:val="24"/>
          <w:szCs w:val="24"/>
          <w:highlight w:val="white"/>
        </w:rPr>
        <w:t>В целях проведен</w:t>
      </w:r>
      <w:r>
        <w:rPr>
          <w:rFonts w:ascii="Times New Roman CYR" w:hAnsi="Times New Roman CYR" w:cs="Times New Roman CYR"/>
          <w:sz w:val="24"/>
          <w:szCs w:val="24"/>
          <w:highlight w:val="white"/>
        </w:rPr>
        <w:t>ия экспертизы силами Заказчика (согласно Приложения № 2 к настоящему постановлению), привлекаются специалисты</w:t>
      </w:r>
      <w:r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 </w:t>
      </w:r>
      <w:r>
        <w:rPr>
          <w:rFonts w:ascii="Times New Roman CYR" w:hAnsi="Times New Roman CYR" w:cs="Times New Roman CYR"/>
          <w:sz w:val="24"/>
          <w:szCs w:val="24"/>
          <w:highlight w:val="white"/>
        </w:rPr>
        <w:t>из числа работников Заказчика, обладающие</w:t>
      </w:r>
      <w:r w:rsidRPr="00B64FA3">
        <w:rPr>
          <w:rFonts w:ascii="Times New Roman CYR" w:hAnsi="Times New Roman CYR" w:cs="Times New Roman CYR"/>
          <w:sz w:val="24"/>
          <w:szCs w:val="24"/>
          <w:highlight w:val="white"/>
        </w:rPr>
        <w:t xml:space="preserve"> специальными познаниями, опытом, квалификацией в области</w:t>
      </w:r>
      <w:r>
        <w:rPr>
          <w:rFonts w:ascii="Times New Roman CYR" w:hAnsi="Times New Roman CYR" w:cs="Times New Roman CYR"/>
          <w:sz w:val="24"/>
          <w:szCs w:val="24"/>
          <w:highlight w:val="white"/>
        </w:rPr>
        <w:t xml:space="preserve"> строительства объектов,</w:t>
      </w:r>
      <w:r w:rsidRPr="00B64FA3">
        <w:rPr>
          <w:rFonts w:ascii="Times New Roman CYR" w:hAnsi="Times New Roman CYR" w:cs="Times New Roman CYR"/>
          <w:sz w:val="24"/>
          <w:szCs w:val="24"/>
          <w:highlight w:val="white"/>
        </w:rPr>
        <w:t xml:space="preserve"> науки,</w:t>
      </w:r>
      <w:r>
        <w:rPr>
          <w:rFonts w:ascii="Times New Roman CYR" w:hAnsi="Times New Roman CYR" w:cs="Times New Roman CYR"/>
          <w:sz w:val="24"/>
          <w:szCs w:val="24"/>
          <w:highlight w:val="white"/>
        </w:rPr>
        <w:t xml:space="preserve"> образования, </w:t>
      </w:r>
      <w:r w:rsidRPr="00B64FA3">
        <w:rPr>
          <w:rFonts w:ascii="Times New Roman CYR" w:hAnsi="Times New Roman CYR" w:cs="Times New Roman CYR"/>
          <w:sz w:val="24"/>
          <w:szCs w:val="24"/>
          <w:highlight w:val="white"/>
        </w:rPr>
        <w:t>техники, искусства</w:t>
      </w:r>
      <w:r>
        <w:rPr>
          <w:rFonts w:ascii="Times New Roman CYR" w:hAnsi="Times New Roman CYR" w:cs="Times New Roman CYR"/>
          <w:sz w:val="24"/>
          <w:szCs w:val="24"/>
          <w:highlight w:val="white"/>
        </w:rPr>
        <w:t>,</w:t>
      </w:r>
      <w:r w:rsidRPr="00B64FA3">
        <w:rPr>
          <w:rFonts w:ascii="Times New Roman CYR" w:hAnsi="Times New Roman CYR" w:cs="Times New Roman CYR"/>
          <w:sz w:val="24"/>
          <w:szCs w:val="24"/>
          <w:highlight w:val="white"/>
        </w:rPr>
        <w:t xml:space="preserve"> </w:t>
      </w:r>
      <w:r>
        <w:rPr>
          <w:rFonts w:ascii="Times New Roman CYR" w:hAnsi="Times New Roman CYR" w:cs="Times New Roman CYR"/>
          <w:sz w:val="24"/>
          <w:szCs w:val="24"/>
          <w:highlight w:val="white"/>
        </w:rPr>
        <w:t>имущественных отношений и иных видов деятельности в целях обеспечения муниципальных нужд района</w:t>
      </w:r>
      <w:r w:rsidRPr="00B64FA3">
        <w:rPr>
          <w:rFonts w:ascii="Times New Roman CYR" w:hAnsi="Times New Roman CYR" w:cs="Times New Roman CYR"/>
          <w:sz w:val="24"/>
          <w:szCs w:val="24"/>
          <w:highlight w:val="white"/>
        </w:rPr>
        <w:t xml:space="preserve">, </w:t>
      </w:r>
      <w:r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для проверки предоставленных поставщиком (подрядчиком, исполнителем) результатов, предусмотренных контрактом, в части их соответствия условиям контракта. </w:t>
      </w:r>
    </w:p>
    <w:p w:rsidR="00AD3006" w:rsidRPr="00B64FA3" w:rsidRDefault="00AD3006" w:rsidP="00B64FA3">
      <w:pPr>
        <w:tabs>
          <w:tab w:val="left" w:pos="1134"/>
        </w:tabs>
        <w:autoSpaceDE w:val="0"/>
        <w:autoSpaceDN w:val="0"/>
        <w:adjustRightInd w:val="0"/>
        <w:ind w:right="-142"/>
        <w:jc w:val="both"/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</w:pPr>
      <w:r w:rsidRPr="00B64FA3">
        <w:rPr>
          <w:rFonts w:ascii="Times New Roman" w:hAnsi="Times New Roman" w:cs="Times New Roman"/>
          <w:sz w:val="24"/>
          <w:szCs w:val="24"/>
          <w:highlight w:val="white"/>
        </w:rPr>
        <w:t>3.</w:t>
      </w:r>
      <w:r w:rsidRPr="00B64FA3">
        <w:rPr>
          <w:rFonts w:ascii="Times New Roman" w:hAnsi="Times New Roman" w:cs="Times New Roman"/>
          <w:b/>
          <w:bCs/>
          <w:sz w:val="24"/>
          <w:szCs w:val="24"/>
          <w:highlight w:val="white"/>
        </w:rPr>
        <w:t xml:space="preserve"> </w:t>
      </w:r>
      <w:r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>Специалисты привлекаются</w:t>
      </w:r>
      <w:r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 Заказчиком для оценки результатов конк</w:t>
      </w:r>
      <w:r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>ретной закупки и действуют</w:t>
      </w:r>
      <w:r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 на постоянной основе. </w:t>
      </w:r>
      <w:r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>Р</w:t>
      </w:r>
      <w:r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>езультаты</w:t>
      </w:r>
      <w:r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 оценки подлежат описанию в экспертном заключении согласно приложения</w:t>
      </w:r>
      <w:r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 </w:t>
      </w:r>
      <w:r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№ </w:t>
      </w:r>
      <w:r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2 к </w:t>
      </w:r>
      <w:r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>настоящему Положению.</w:t>
      </w:r>
    </w:p>
    <w:p w:rsidR="00AD3006" w:rsidRDefault="00AD3006" w:rsidP="00B64FA3">
      <w:pPr>
        <w:autoSpaceDE w:val="0"/>
        <w:autoSpaceDN w:val="0"/>
        <w:adjustRightInd w:val="0"/>
        <w:ind w:right="-142"/>
        <w:jc w:val="both"/>
        <w:rPr>
          <w:rFonts w:ascii="Times New Roman CYR" w:hAnsi="Times New Roman CYR" w:cs="Times New Roman CYR"/>
          <w:sz w:val="24"/>
          <w:szCs w:val="24"/>
        </w:rPr>
      </w:pPr>
      <w:r w:rsidRPr="00B64FA3">
        <w:rPr>
          <w:rFonts w:ascii="Times New Roman" w:hAnsi="Times New Roman" w:cs="Times New Roman"/>
          <w:sz w:val="24"/>
          <w:szCs w:val="24"/>
        </w:rPr>
        <w:t>4.</w:t>
      </w:r>
      <w:r w:rsidRPr="00B64FA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 CYR" w:hAnsi="Times New Roman CYR" w:cs="Times New Roman CYR"/>
          <w:color w:val="000000"/>
          <w:spacing w:val="5"/>
          <w:sz w:val="24"/>
          <w:szCs w:val="24"/>
        </w:rPr>
        <w:t>Привлечё</w:t>
      </w:r>
      <w:r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</w:rPr>
        <w:t xml:space="preserve">нные эксперты, экспертные организации проводят экспертизу исполнения контракта и по её результатам составляют </w:t>
      </w:r>
      <w:r w:rsidRPr="00B64FA3">
        <w:rPr>
          <w:rFonts w:ascii="Times New Roman CYR" w:hAnsi="Times New Roman CYR" w:cs="Times New Roman CYR"/>
          <w:sz w:val="24"/>
          <w:szCs w:val="24"/>
        </w:rPr>
        <w:t>экспертное заключение</w:t>
      </w:r>
      <w:r>
        <w:rPr>
          <w:rFonts w:ascii="Times New Roman CYR" w:hAnsi="Times New Roman CYR" w:cs="Times New Roman CYR"/>
          <w:sz w:val="24"/>
          <w:szCs w:val="24"/>
        </w:rPr>
        <w:t xml:space="preserve">. </w:t>
      </w:r>
    </w:p>
    <w:p w:rsidR="00AD3006" w:rsidRDefault="00AD3006" w:rsidP="00B64FA3">
      <w:pPr>
        <w:autoSpaceDE w:val="0"/>
        <w:autoSpaceDN w:val="0"/>
        <w:adjustRightInd w:val="0"/>
        <w:ind w:right="-142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sz w:val="24"/>
          <w:szCs w:val="24"/>
        </w:rPr>
        <w:t xml:space="preserve">Специалист, действующий на постоянной основе, </w:t>
      </w:r>
      <w:r>
        <w:rPr>
          <w:rFonts w:ascii="Times New Roman CYR" w:hAnsi="Times New Roman CYR" w:cs="Times New Roman CYR"/>
          <w:color w:val="000000"/>
          <w:spacing w:val="5"/>
          <w:sz w:val="24"/>
          <w:szCs w:val="24"/>
        </w:rPr>
        <w:t>проводи</w:t>
      </w:r>
      <w:r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</w:rPr>
        <w:t>т экспертизу исполнения контрак</w:t>
      </w:r>
      <w:r>
        <w:rPr>
          <w:rFonts w:ascii="Times New Roman CYR" w:hAnsi="Times New Roman CYR" w:cs="Times New Roman CYR"/>
          <w:color w:val="000000"/>
          <w:spacing w:val="5"/>
          <w:sz w:val="24"/>
          <w:szCs w:val="24"/>
        </w:rPr>
        <w:t>та и по её результатам составляе</w:t>
      </w:r>
      <w:r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</w:rPr>
        <w:t xml:space="preserve">т </w:t>
      </w:r>
      <w:r w:rsidRPr="00B64FA3">
        <w:rPr>
          <w:rFonts w:ascii="Times New Roman CYR" w:hAnsi="Times New Roman CYR" w:cs="Times New Roman CYR"/>
          <w:sz w:val="24"/>
          <w:szCs w:val="24"/>
        </w:rPr>
        <w:t>экспертное заключение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B64FA3">
        <w:rPr>
          <w:rFonts w:ascii="Times New Roman CYR" w:hAnsi="Times New Roman CYR" w:cs="Times New Roman CYR"/>
          <w:sz w:val="24"/>
          <w:szCs w:val="24"/>
        </w:rPr>
        <w:t>в течение 5 р</w:t>
      </w:r>
      <w:r>
        <w:rPr>
          <w:rFonts w:ascii="Times New Roman CYR" w:hAnsi="Times New Roman CYR" w:cs="Times New Roman CYR"/>
          <w:sz w:val="24"/>
          <w:szCs w:val="24"/>
        </w:rPr>
        <w:t xml:space="preserve">абочих дней со дня передачи ему </w:t>
      </w:r>
      <w:r w:rsidRPr="00B64FA3">
        <w:rPr>
          <w:rFonts w:ascii="Times New Roman CYR" w:hAnsi="Times New Roman CYR" w:cs="Times New Roman CYR"/>
          <w:sz w:val="24"/>
          <w:szCs w:val="24"/>
        </w:rPr>
        <w:t>копии контракта и акта выполненных работ,</w:t>
      </w:r>
      <w:r>
        <w:rPr>
          <w:rFonts w:ascii="Times New Roman CYR" w:hAnsi="Times New Roman CYR" w:cs="Times New Roman CYR"/>
          <w:sz w:val="24"/>
          <w:szCs w:val="24"/>
        </w:rPr>
        <w:t xml:space="preserve"> оказанных</w:t>
      </w:r>
      <w:r w:rsidRPr="00B64FA3">
        <w:rPr>
          <w:rFonts w:ascii="Times New Roman CYR" w:hAnsi="Times New Roman CYR" w:cs="Times New Roman CYR"/>
          <w:sz w:val="24"/>
          <w:szCs w:val="24"/>
        </w:rPr>
        <w:t xml:space="preserve"> услуг</w:t>
      </w:r>
      <w:r>
        <w:rPr>
          <w:rFonts w:ascii="Times New Roman CYR" w:hAnsi="Times New Roman CYR" w:cs="Times New Roman CYR"/>
          <w:sz w:val="24"/>
          <w:szCs w:val="24"/>
        </w:rPr>
        <w:t>, приемки-передачи товара</w:t>
      </w:r>
      <w:r w:rsidRPr="00B64FA3">
        <w:rPr>
          <w:rFonts w:ascii="Times New Roman CYR" w:hAnsi="Times New Roman CYR" w:cs="Times New Roman CYR"/>
          <w:sz w:val="24"/>
          <w:szCs w:val="24"/>
        </w:rPr>
        <w:t xml:space="preserve"> контрактным управляющим. </w:t>
      </w:r>
    </w:p>
    <w:p w:rsidR="00AD3006" w:rsidRDefault="00AD3006" w:rsidP="00B64FA3">
      <w:pPr>
        <w:tabs>
          <w:tab w:val="left" w:pos="1134"/>
        </w:tabs>
        <w:autoSpaceDE w:val="0"/>
        <w:autoSpaceDN w:val="0"/>
        <w:adjustRightInd w:val="0"/>
        <w:ind w:right="-142"/>
        <w:jc w:val="both"/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</w:pPr>
      <w:r>
        <w:rPr>
          <w:rFonts w:ascii="Times New Roman" w:hAnsi="Times New Roman" w:cs="Times New Roman"/>
          <w:color w:val="000000"/>
          <w:spacing w:val="5"/>
          <w:sz w:val="24"/>
          <w:szCs w:val="24"/>
          <w:highlight w:val="white"/>
        </w:rPr>
        <w:t>5</w:t>
      </w:r>
      <w:r w:rsidRPr="00B64FA3">
        <w:rPr>
          <w:rFonts w:ascii="Times New Roman" w:hAnsi="Times New Roman" w:cs="Times New Roman"/>
          <w:color w:val="000000"/>
          <w:spacing w:val="5"/>
          <w:sz w:val="24"/>
          <w:szCs w:val="24"/>
          <w:highlight w:val="white"/>
        </w:rPr>
        <w:t xml:space="preserve">. </w:t>
      </w:r>
      <w:r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>Для проведения экспертизы результатов, предусмотренных контрактом, специалист, эксперт</w:t>
      </w:r>
      <w:r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>,</w:t>
      </w:r>
      <w:r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 экспертная организация имеют право запрашивать у Заказчика и поставщика (подрядчика, исполнителя) дополнительные материалы, относящиеся к условиям исполнения контракта и отдельным этапам исполнения контракта. </w:t>
      </w:r>
    </w:p>
    <w:p w:rsidR="00AD3006" w:rsidRDefault="00AD3006" w:rsidP="00B64FA3">
      <w:pPr>
        <w:tabs>
          <w:tab w:val="left" w:pos="1134"/>
        </w:tabs>
        <w:autoSpaceDE w:val="0"/>
        <w:autoSpaceDN w:val="0"/>
        <w:adjustRightInd w:val="0"/>
        <w:ind w:right="-142"/>
        <w:jc w:val="both"/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</w:pPr>
    </w:p>
    <w:p w:rsidR="00AD3006" w:rsidRPr="00B64FA3" w:rsidRDefault="00AD3006" w:rsidP="00B64FA3">
      <w:pPr>
        <w:tabs>
          <w:tab w:val="left" w:pos="1134"/>
        </w:tabs>
        <w:autoSpaceDE w:val="0"/>
        <w:autoSpaceDN w:val="0"/>
        <w:adjustRightInd w:val="0"/>
        <w:ind w:right="-142"/>
        <w:jc w:val="both"/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</w:pPr>
    </w:p>
    <w:p w:rsidR="00AD3006" w:rsidRPr="00B64FA3" w:rsidRDefault="00AD3006" w:rsidP="00B64FA3">
      <w:pPr>
        <w:tabs>
          <w:tab w:val="left" w:pos="1134"/>
        </w:tabs>
        <w:autoSpaceDE w:val="0"/>
        <w:autoSpaceDN w:val="0"/>
        <w:adjustRightInd w:val="0"/>
        <w:ind w:right="-142"/>
        <w:jc w:val="both"/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</w:pPr>
      <w:r>
        <w:rPr>
          <w:rFonts w:ascii="Times New Roman" w:hAnsi="Times New Roman" w:cs="Times New Roman"/>
          <w:color w:val="000000"/>
          <w:spacing w:val="5"/>
          <w:sz w:val="24"/>
          <w:szCs w:val="24"/>
          <w:highlight w:val="white"/>
        </w:rPr>
        <w:t>6</w:t>
      </w:r>
      <w:r w:rsidRPr="00B64FA3">
        <w:rPr>
          <w:rFonts w:ascii="Times New Roman" w:hAnsi="Times New Roman" w:cs="Times New Roman"/>
          <w:color w:val="000000"/>
          <w:spacing w:val="5"/>
          <w:sz w:val="24"/>
          <w:szCs w:val="24"/>
          <w:highlight w:val="white"/>
        </w:rPr>
        <w:t xml:space="preserve">. </w:t>
      </w:r>
      <w:r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Результаты экспертизы оформляются в виде заключения, которое подписывается специалистом, уполномоченным представителем экспертной организации и должно быть объективным, обоснованным и соответствовать законодательству Российской Федерации. </w:t>
      </w:r>
    </w:p>
    <w:p w:rsidR="00AD3006" w:rsidRPr="00B64FA3" w:rsidRDefault="00AD3006" w:rsidP="00B64FA3">
      <w:pPr>
        <w:tabs>
          <w:tab w:val="left" w:pos="1134"/>
        </w:tabs>
        <w:autoSpaceDE w:val="0"/>
        <w:autoSpaceDN w:val="0"/>
        <w:adjustRightInd w:val="0"/>
        <w:ind w:right="-142"/>
        <w:jc w:val="both"/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</w:pPr>
      <w:r>
        <w:rPr>
          <w:rFonts w:ascii="Times New Roman" w:hAnsi="Times New Roman" w:cs="Times New Roman"/>
          <w:color w:val="000000"/>
          <w:spacing w:val="5"/>
          <w:sz w:val="24"/>
          <w:szCs w:val="24"/>
          <w:highlight w:val="white"/>
        </w:rPr>
        <w:t>7</w:t>
      </w:r>
      <w:r w:rsidRPr="00B64FA3">
        <w:rPr>
          <w:rFonts w:ascii="Times New Roman" w:hAnsi="Times New Roman" w:cs="Times New Roman"/>
          <w:color w:val="000000"/>
          <w:spacing w:val="5"/>
          <w:sz w:val="24"/>
          <w:szCs w:val="24"/>
          <w:highlight w:val="white"/>
        </w:rPr>
        <w:t xml:space="preserve">. </w:t>
      </w:r>
      <w:r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>В случае, если по результатам экспертизы установлены нарушения требований контракта, не препятствующие приёмке поставленного товара, выполненной работы или оказанной услуги, в заключении могут содержаться предложения об устранении данных нарушений, в том числе с указанием срока их устранения.</w:t>
      </w:r>
    </w:p>
    <w:p w:rsidR="00AD3006" w:rsidRDefault="00AD3006" w:rsidP="00D5108E">
      <w:pPr>
        <w:autoSpaceDE w:val="0"/>
        <w:autoSpaceDN w:val="0"/>
        <w:adjustRightInd w:val="0"/>
        <w:ind w:firstLine="567"/>
        <w:rPr>
          <w:rFonts w:ascii="Times New Roman" w:hAnsi="Times New Roman" w:cs="Times New Roman"/>
          <w:b/>
          <w:bCs/>
        </w:rPr>
      </w:pPr>
    </w:p>
    <w:p w:rsidR="00AD3006" w:rsidRDefault="00AD3006" w:rsidP="00D5108E">
      <w:pPr>
        <w:autoSpaceDE w:val="0"/>
        <w:autoSpaceDN w:val="0"/>
        <w:adjustRightInd w:val="0"/>
        <w:ind w:firstLine="567"/>
        <w:rPr>
          <w:rFonts w:ascii="Times New Roman" w:hAnsi="Times New Roman" w:cs="Times New Roman"/>
          <w:b/>
          <w:bCs/>
        </w:rPr>
      </w:pPr>
    </w:p>
    <w:p w:rsidR="00AD3006" w:rsidRDefault="00AD3006" w:rsidP="00D5108E">
      <w:pPr>
        <w:autoSpaceDE w:val="0"/>
        <w:autoSpaceDN w:val="0"/>
        <w:adjustRightInd w:val="0"/>
        <w:ind w:firstLine="567"/>
        <w:rPr>
          <w:rFonts w:ascii="Times New Roman" w:hAnsi="Times New Roman" w:cs="Times New Roman"/>
          <w:b/>
          <w:bCs/>
        </w:rPr>
      </w:pPr>
    </w:p>
    <w:p w:rsidR="00AD3006" w:rsidRDefault="00AD3006" w:rsidP="00D5108E">
      <w:pPr>
        <w:autoSpaceDE w:val="0"/>
        <w:autoSpaceDN w:val="0"/>
        <w:adjustRightInd w:val="0"/>
        <w:ind w:firstLine="567"/>
        <w:rPr>
          <w:rFonts w:ascii="Times New Roman" w:hAnsi="Times New Roman" w:cs="Times New Roman"/>
          <w:b/>
          <w:bCs/>
        </w:rPr>
      </w:pPr>
    </w:p>
    <w:p w:rsidR="00AD3006" w:rsidRDefault="00AD3006" w:rsidP="00D5108E">
      <w:pPr>
        <w:autoSpaceDE w:val="0"/>
        <w:autoSpaceDN w:val="0"/>
        <w:adjustRightInd w:val="0"/>
        <w:ind w:firstLine="567"/>
        <w:rPr>
          <w:rFonts w:ascii="Times New Roman" w:hAnsi="Times New Roman" w:cs="Times New Roman"/>
          <w:b/>
          <w:bCs/>
        </w:rPr>
      </w:pPr>
    </w:p>
    <w:p w:rsidR="00AD3006" w:rsidRDefault="00AD3006" w:rsidP="00D5108E">
      <w:pPr>
        <w:autoSpaceDE w:val="0"/>
        <w:autoSpaceDN w:val="0"/>
        <w:adjustRightInd w:val="0"/>
        <w:ind w:firstLine="567"/>
        <w:rPr>
          <w:rFonts w:ascii="Times New Roman" w:hAnsi="Times New Roman" w:cs="Times New Roman"/>
          <w:b/>
          <w:bCs/>
        </w:rPr>
      </w:pPr>
    </w:p>
    <w:p w:rsidR="00AD3006" w:rsidRDefault="00AD3006" w:rsidP="00D5108E">
      <w:pPr>
        <w:autoSpaceDE w:val="0"/>
        <w:autoSpaceDN w:val="0"/>
        <w:adjustRightInd w:val="0"/>
        <w:ind w:firstLine="567"/>
        <w:rPr>
          <w:rFonts w:ascii="Times New Roman" w:hAnsi="Times New Roman" w:cs="Times New Roman"/>
          <w:b/>
          <w:bCs/>
        </w:rPr>
      </w:pPr>
    </w:p>
    <w:p w:rsidR="00AD3006" w:rsidRDefault="00AD3006" w:rsidP="00D5108E">
      <w:pPr>
        <w:autoSpaceDE w:val="0"/>
        <w:autoSpaceDN w:val="0"/>
        <w:adjustRightInd w:val="0"/>
        <w:ind w:firstLine="567"/>
        <w:rPr>
          <w:rFonts w:ascii="Times New Roman" w:hAnsi="Times New Roman" w:cs="Times New Roman"/>
          <w:b/>
          <w:bCs/>
        </w:rPr>
      </w:pPr>
    </w:p>
    <w:p w:rsidR="00AD3006" w:rsidRDefault="00AD3006" w:rsidP="00D5108E">
      <w:pPr>
        <w:autoSpaceDE w:val="0"/>
        <w:autoSpaceDN w:val="0"/>
        <w:adjustRightInd w:val="0"/>
        <w:ind w:firstLine="567"/>
        <w:rPr>
          <w:rFonts w:ascii="Times New Roman" w:hAnsi="Times New Roman" w:cs="Times New Roman"/>
          <w:b/>
          <w:bCs/>
        </w:rPr>
      </w:pPr>
    </w:p>
    <w:p w:rsidR="00AD3006" w:rsidRDefault="00AD3006" w:rsidP="00D5108E">
      <w:pPr>
        <w:autoSpaceDE w:val="0"/>
        <w:autoSpaceDN w:val="0"/>
        <w:adjustRightInd w:val="0"/>
        <w:ind w:firstLine="567"/>
        <w:rPr>
          <w:rFonts w:ascii="Times New Roman" w:hAnsi="Times New Roman" w:cs="Times New Roman"/>
          <w:b/>
          <w:bCs/>
        </w:rPr>
      </w:pPr>
    </w:p>
    <w:p w:rsidR="00AD3006" w:rsidRDefault="00AD3006" w:rsidP="00D5108E">
      <w:pPr>
        <w:autoSpaceDE w:val="0"/>
        <w:autoSpaceDN w:val="0"/>
        <w:adjustRightInd w:val="0"/>
        <w:ind w:firstLine="567"/>
        <w:rPr>
          <w:rFonts w:ascii="Times New Roman" w:hAnsi="Times New Roman" w:cs="Times New Roman"/>
          <w:b/>
          <w:bCs/>
        </w:rPr>
      </w:pPr>
    </w:p>
    <w:p w:rsidR="00AD3006" w:rsidRDefault="00AD3006" w:rsidP="00D5108E">
      <w:pPr>
        <w:autoSpaceDE w:val="0"/>
        <w:autoSpaceDN w:val="0"/>
        <w:adjustRightInd w:val="0"/>
        <w:ind w:firstLine="567"/>
        <w:rPr>
          <w:rFonts w:ascii="Times New Roman" w:hAnsi="Times New Roman" w:cs="Times New Roman"/>
          <w:b/>
          <w:bCs/>
        </w:rPr>
      </w:pPr>
    </w:p>
    <w:p w:rsidR="00AD3006" w:rsidRDefault="00AD3006" w:rsidP="00D5108E">
      <w:pPr>
        <w:autoSpaceDE w:val="0"/>
        <w:autoSpaceDN w:val="0"/>
        <w:adjustRightInd w:val="0"/>
        <w:ind w:firstLine="567"/>
        <w:rPr>
          <w:rFonts w:ascii="Times New Roman" w:hAnsi="Times New Roman" w:cs="Times New Roman"/>
          <w:b/>
          <w:bCs/>
        </w:rPr>
      </w:pPr>
    </w:p>
    <w:p w:rsidR="00AD3006" w:rsidRDefault="00AD3006" w:rsidP="00D5108E">
      <w:pPr>
        <w:autoSpaceDE w:val="0"/>
        <w:autoSpaceDN w:val="0"/>
        <w:adjustRightInd w:val="0"/>
        <w:ind w:firstLine="567"/>
        <w:rPr>
          <w:rFonts w:ascii="Times New Roman" w:hAnsi="Times New Roman" w:cs="Times New Roman"/>
          <w:b/>
          <w:bCs/>
        </w:rPr>
      </w:pPr>
    </w:p>
    <w:p w:rsidR="00AD3006" w:rsidRDefault="00AD3006" w:rsidP="00D5108E">
      <w:pPr>
        <w:autoSpaceDE w:val="0"/>
        <w:autoSpaceDN w:val="0"/>
        <w:adjustRightInd w:val="0"/>
        <w:ind w:firstLine="567"/>
        <w:rPr>
          <w:rFonts w:ascii="Times New Roman" w:hAnsi="Times New Roman" w:cs="Times New Roman"/>
          <w:b/>
          <w:bCs/>
        </w:rPr>
      </w:pPr>
    </w:p>
    <w:p w:rsidR="00AD3006" w:rsidRDefault="00AD3006" w:rsidP="00D5108E">
      <w:pPr>
        <w:autoSpaceDE w:val="0"/>
        <w:autoSpaceDN w:val="0"/>
        <w:adjustRightInd w:val="0"/>
        <w:ind w:firstLine="567"/>
        <w:rPr>
          <w:rFonts w:ascii="Times New Roman" w:hAnsi="Times New Roman" w:cs="Times New Roman"/>
          <w:b/>
          <w:bCs/>
        </w:rPr>
      </w:pPr>
    </w:p>
    <w:p w:rsidR="00AD3006" w:rsidRDefault="00AD3006" w:rsidP="00D5108E">
      <w:pPr>
        <w:autoSpaceDE w:val="0"/>
        <w:autoSpaceDN w:val="0"/>
        <w:adjustRightInd w:val="0"/>
        <w:ind w:firstLine="567"/>
        <w:rPr>
          <w:rFonts w:ascii="Times New Roman" w:hAnsi="Times New Roman" w:cs="Times New Roman"/>
          <w:b/>
          <w:bCs/>
        </w:rPr>
      </w:pPr>
    </w:p>
    <w:p w:rsidR="00AD3006" w:rsidRDefault="00AD3006" w:rsidP="00D5108E">
      <w:pPr>
        <w:autoSpaceDE w:val="0"/>
        <w:autoSpaceDN w:val="0"/>
        <w:adjustRightInd w:val="0"/>
        <w:ind w:firstLine="567"/>
        <w:rPr>
          <w:rFonts w:ascii="Times New Roman" w:hAnsi="Times New Roman" w:cs="Times New Roman"/>
          <w:b/>
          <w:bCs/>
        </w:rPr>
      </w:pPr>
    </w:p>
    <w:p w:rsidR="00AD3006" w:rsidRDefault="00AD3006" w:rsidP="00D5108E">
      <w:pPr>
        <w:autoSpaceDE w:val="0"/>
        <w:autoSpaceDN w:val="0"/>
        <w:adjustRightInd w:val="0"/>
        <w:ind w:firstLine="567"/>
        <w:rPr>
          <w:rFonts w:ascii="Times New Roman" w:hAnsi="Times New Roman" w:cs="Times New Roman"/>
          <w:b/>
          <w:bCs/>
        </w:rPr>
      </w:pPr>
    </w:p>
    <w:p w:rsidR="00AD3006" w:rsidRDefault="00AD3006" w:rsidP="00D5108E">
      <w:pPr>
        <w:autoSpaceDE w:val="0"/>
        <w:autoSpaceDN w:val="0"/>
        <w:adjustRightInd w:val="0"/>
        <w:ind w:firstLine="567"/>
        <w:rPr>
          <w:rFonts w:ascii="Times New Roman" w:hAnsi="Times New Roman" w:cs="Times New Roman"/>
          <w:b/>
          <w:bCs/>
        </w:rPr>
      </w:pPr>
    </w:p>
    <w:p w:rsidR="00AD3006" w:rsidRDefault="00AD3006" w:rsidP="00D5108E">
      <w:pPr>
        <w:autoSpaceDE w:val="0"/>
        <w:autoSpaceDN w:val="0"/>
        <w:adjustRightInd w:val="0"/>
        <w:ind w:firstLine="567"/>
        <w:rPr>
          <w:rFonts w:ascii="Times New Roman" w:hAnsi="Times New Roman" w:cs="Times New Roman"/>
          <w:b/>
          <w:bCs/>
        </w:rPr>
      </w:pPr>
    </w:p>
    <w:p w:rsidR="00AD3006" w:rsidRDefault="00AD3006" w:rsidP="00D5108E">
      <w:pPr>
        <w:autoSpaceDE w:val="0"/>
        <w:autoSpaceDN w:val="0"/>
        <w:adjustRightInd w:val="0"/>
        <w:ind w:firstLine="567"/>
        <w:rPr>
          <w:rFonts w:ascii="Times New Roman" w:hAnsi="Times New Roman" w:cs="Times New Roman"/>
          <w:b/>
          <w:bCs/>
        </w:rPr>
      </w:pPr>
    </w:p>
    <w:p w:rsidR="00AD3006" w:rsidRDefault="00AD3006" w:rsidP="00D5108E">
      <w:pPr>
        <w:autoSpaceDE w:val="0"/>
        <w:autoSpaceDN w:val="0"/>
        <w:adjustRightInd w:val="0"/>
        <w:ind w:firstLine="567"/>
        <w:rPr>
          <w:rFonts w:ascii="Times New Roman" w:hAnsi="Times New Roman" w:cs="Times New Roman"/>
          <w:b/>
          <w:bCs/>
        </w:rPr>
      </w:pPr>
    </w:p>
    <w:p w:rsidR="00AD3006" w:rsidRDefault="00AD3006" w:rsidP="00D5108E">
      <w:pPr>
        <w:autoSpaceDE w:val="0"/>
        <w:autoSpaceDN w:val="0"/>
        <w:adjustRightInd w:val="0"/>
        <w:ind w:firstLine="567"/>
        <w:rPr>
          <w:rFonts w:ascii="Times New Roman" w:hAnsi="Times New Roman" w:cs="Times New Roman"/>
          <w:b/>
          <w:bCs/>
        </w:rPr>
      </w:pPr>
    </w:p>
    <w:p w:rsidR="00AD3006" w:rsidRDefault="00AD3006" w:rsidP="00D5108E">
      <w:pPr>
        <w:autoSpaceDE w:val="0"/>
        <w:autoSpaceDN w:val="0"/>
        <w:adjustRightInd w:val="0"/>
        <w:ind w:firstLine="567"/>
        <w:rPr>
          <w:rFonts w:ascii="Times New Roman" w:hAnsi="Times New Roman" w:cs="Times New Roman"/>
          <w:b/>
          <w:bCs/>
        </w:rPr>
      </w:pPr>
    </w:p>
    <w:p w:rsidR="00AD3006" w:rsidRDefault="00AD3006" w:rsidP="00B64FA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 CYR" w:hAnsi="Times New Roman CYR" w:cs="Times New Roman CYR"/>
        </w:rPr>
      </w:pPr>
    </w:p>
    <w:p w:rsidR="00AD3006" w:rsidRDefault="00AD3006" w:rsidP="00B64FA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 CYR" w:hAnsi="Times New Roman CYR" w:cs="Times New Roman CYR"/>
        </w:rPr>
      </w:pPr>
    </w:p>
    <w:p w:rsidR="00AD3006" w:rsidRPr="001D0C66" w:rsidRDefault="00AD3006" w:rsidP="00B64FA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 CYR" w:hAnsi="Times New Roman CYR" w:cs="Times New Roman CYR"/>
        </w:rPr>
      </w:pPr>
      <w:r w:rsidRPr="001D0C66">
        <w:rPr>
          <w:rFonts w:ascii="Times New Roman CYR" w:hAnsi="Times New Roman CYR" w:cs="Times New Roman CYR"/>
        </w:rPr>
        <w:t>Приложение № 1</w:t>
      </w:r>
    </w:p>
    <w:p w:rsidR="00AD3006" w:rsidRPr="001D0C66" w:rsidRDefault="00AD3006" w:rsidP="00B64FA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 CYR" w:hAnsi="Times New Roman CYR" w:cs="Times New Roman CYR"/>
        </w:rPr>
      </w:pPr>
    </w:p>
    <w:p w:rsidR="00AD3006" w:rsidRDefault="00AD3006" w:rsidP="00B64FA3">
      <w:pPr>
        <w:autoSpaceDE w:val="0"/>
        <w:autoSpaceDN w:val="0"/>
        <w:adjustRightInd w:val="0"/>
        <w:spacing w:after="0" w:line="240" w:lineRule="auto"/>
        <w:jc w:val="right"/>
      </w:pPr>
      <w:r w:rsidRPr="001D0C66">
        <w:rPr>
          <w:rFonts w:ascii="Times New Roman" w:hAnsi="Times New Roman" w:cs="Times New Roman"/>
        </w:rPr>
        <w:t xml:space="preserve"> </w:t>
      </w:r>
      <w:r w:rsidRPr="001D0C66">
        <w:rPr>
          <w:rFonts w:ascii="Times New Roman CYR" w:hAnsi="Times New Roman CYR" w:cs="Times New Roman CYR"/>
        </w:rPr>
        <w:t>к Положению об экспертизе</w:t>
      </w:r>
    </w:p>
    <w:p w:rsidR="00AD3006" w:rsidRDefault="00AD3006" w:rsidP="00B64FA3">
      <w:pPr>
        <w:autoSpaceDE w:val="0"/>
        <w:autoSpaceDN w:val="0"/>
        <w:adjustRightInd w:val="0"/>
        <w:spacing w:after="0" w:line="240" w:lineRule="auto"/>
        <w:jc w:val="right"/>
      </w:pPr>
    </w:p>
    <w:p w:rsidR="00AD3006" w:rsidRDefault="00AD3006" w:rsidP="00B64FA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AD3006" w:rsidRDefault="00AD3006" w:rsidP="00D5108E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AD3006" w:rsidRDefault="00AD3006" w:rsidP="00D5108E">
      <w:pPr>
        <w:pStyle w:val="NormalWeb"/>
        <w:spacing w:before="0" w:beforeAutospacing="0" w:after="0" w:afterAutospacing="0"/>
        <w:jc w:val="center"/>
      </w:pPr>
      <w:r>
        <w:t>ФОРМА</w:t>
      </w:r>
    </w:p>
    <w:p w:rsidR="00AD3006" w:rsidRDefault="00AD3006" w:rsidP="00D5108E">
      <w:pPr>
        <w:pStyle w:val="NormalWeb"/>
        <w:spacing w:before="0" w:beforeAutospacing="0" w:after="0" w:afterAutospacing="0"/>
        <w:jc w:val="center"/>
      </w:pPr>
      <w:r>
        <w:t>УВЕДОМЛЕНИЯ – ЗАЯВКИ</w:t>
      </w:r>
    </w:p>
    <w:p w:rsidR="00AD3006" w:rsidRDefault="00AD3006" w:rsidP="00D5108E">
      <w:pPr>
        <w:pStyle w:val="NormalWeb"/>
        <w:spacing w:before="0" w:beforeAutospacing="0" w:after="0" w:afterAutospacing="0"/>
        <w:jc w:val="center"/>
      </w:pPr>
    </w:p>
    <w:p w:rsidR="00AD3006" w:rsidRDefault="00AD3006" w:rsidP="00D5108E">
      <w:pPr>
        <w:pStyle w:val="NormalWeb"/>
        <w:spacing w:before="0" w:beforeAutospacing="0" w:after="0" w:afterAutospacing="0"/>
        <w:jc w:val="center"/>
      </w:pPr>
      <w:r>
        <w:t> </w:t>
      </w:r>
    </w:p>
    <w:p w:rsidR="00AD3006" w:rsidRDefault="00AD3006" w:rsidP="00D5108E">
      <w:pPr>
        <w:pStyle w:val="NormalWeb"/>
        <w:spacing w:before="0" w:beforeAutospacing="0" w:after="0" w:afterAutospacing="0"/>
        <w:jc w:val="right"/>
      </w:pPr>
      <w:r>
        <w:t>Эксперту (Руководителю экспертной организации)</w:t>
      </w:r>
    </w:p>
    <w:p w:rsidR="00AD3006" w:rsidRDefault="00AD3006" w:rsidP="00D5108E">
      <w:pPr>
        <w:pStyle w:val="NormalWeb"/>
        <w:spacing w:before="0" w:beforeAutospacing="0" w:after="0" w:afterAutospacing="0"/>
        <w:jc w:val="right"/>
      </w:pPr>
      <w:r>
        <w:t> </w:t>
      </w:r>
    </w:p>
    <w:p w:rsidR="00AD3006" w:rsidRDefault="00AD3006" w:rsidP="00D5108E">
      <w:pPr>
        <w:pStyle w:val="NormalWeb"/>
        <w:spacing w:before="0" w:beforeAutospacing="0" w:after="0" w:afterAutospacing="0"/>
        <w:jc w:val="center"/>
      </w:pPr>
      <w:r>
        <w:t>УВЕДОМЛЕНИЕ - ЗАЯВКА №___</w:t>
      </w:r>
    </w:p>
    <w:p w:rsidR="00AD3006" w:rsidRDefault="00AD3006" w:rsidP="00D5108E">
      <w:pPr>
        <w:pStyle w:val="NormalWeb"/>
        <w:spacing w:before="0" w:beforeAutospacing="0" w:after="0" w:afterAutospacing="0"/>
      </w:pPr>
      <w:r>
        <w:t> </w:t>
      </w:r>
    </w:p>
    <w:p w:rsidR="00AD3006" w:rsidRDefault="00AD3006" w:rsidP="00D5108E">
      <w:pPr>
        <w:pStyle w:val="NormalWeb"/>
        <w:spacing w:before="0" w:beforeAutospacing="0" w:after="0" w:afterAutospacing="0"/>
      </w:pPr>
      <w:r>
        <w:t>Заказчик просит провести экспертизу, согласно условиям заключенного контракта (договора) на оказание экспертных услуг №___ от «____»_____________20___г.</w:t>
      </w:r>
    </w:p>
    <w:p w:rsidR="00AD3006" w:rsidRDefault="00AD3006" w:rsidP="00D5108E">
      <w:pPr>
        <w:pStyle w:val="NormalWeb"/>
        <w:spacing w:before="0" w:beforeAutospacing="0" w:after="0" w:afterAutospacing="0"/>
      </w:pPr>
      <w:r>
        <w:t> </w:t>
      </w:r>
    </w:p>
    <w:p w:rsidR="00AD3006" w:rsidRDefault="00AD3006" w:rsidP="00D5108E">
      <w:pPr>
        <w:pStyle w:val="NormalWeb"/>
        <w:spacing w:before="0" w:beforeAutospacing="0" w:after="0" w:afterAutospacing="0"/>
      </w:pPr>
      <w:r>
        <w:t>Место проведения экспертизы (адрес):_____________________________________________________________________</w:t>
      </w:r>
    </w:p>
    <w:p w:rsidR="00AD3006" w:rsidRDefault="00AD3006" w:rsidP="00D5108E">
      <w:pPr>
        <w:pStyle w:val="NormalWeb"/>
        <w:spacing w:before="0" w:beforeAutospacing="0" w:after="0" w:afterAutospacing="0"/>
      </w:pPr>
      <w:r>
        <w:t> </w:t>
      </w:r>
    </w:p>
    <w:p w:rsidR="00AD3006" w:rsidRDefault="00AD3006" w:rsidP="00D5108E">
      <w:pPr>
        <w:pStyle w:val="NormalWeb"/>
        <w:spacing w:before="0" w:beforeAutospacing="0" w:after="0" w:afterAutospacing="0"/>
      </w:pPr>
      <w:r>
        <w:t> </w:t>
      </w:r>
    </w:p>
    <w:p w:rsidR="00AD3006" w:rsidRDefault="00AD3006" w:rsidP="00D5108E">
      <w:pPr>
        <w:pStyle w:val="NormalWeb"/>
        <w:spacing w:before="0" w:beforeAutospacing="0" w:after="0" w:afterAutospacing="0"/>
      </w:pPr>
      <w:r>
        <w:t>Задача экспертизы: ___________________________________________________________</w:t>
      </w:r>
    </w:p>
    <w:p w:rsidR="00AD3006" w:rsidRDefault="00AD3006" w:rsidP="00D5108E">
      <w:pPr>
        <w:pStyle w:val="NormalWeb"/>
        <w:spacing w:before="0" w:beforeAutospacing="0" w:after="0" w:afterAutospacing="0"/>
      </w:pPr>
      <w:r>
        <w:t>____________________________________________________________________________</w:t>
      </w:r>
    </w:p>
    <w:p w:rsidR="00AD3006" w:rsidRDefault="00AD3006" w:rsidP="00D5108E">
      <w:pPr>
        <w:pStyle w:val="NormalWeb"/>
        <w:spacing w:before="0" w:beforeAutospacing="0" w:after="0" w:afterAutospacing="0"/>
      </w:pPr>
      <w:r>
        <w:rPr>
          <w:u w:val="single"/>
        </w:rPr>
        <w:t>______________________________________________ _____________(</w:t>
      </w:r>
      <w:r>
        <w:rPr>
          <w:rStyle w:val="Emphasis"/>
          <w:u w:val="single"/>
        </w:rPr>
        <w:t xml:space="preserve">нужное отразить) </w:t>
      </w:r>
    </w:p>
    <w:p w:rsidR="00AD3006" w:rsidRDefault="00AD3006" w:rsidP="00D5108E">
      <w:pPr>
        <w:pStyle w:val="NormalWeb"/>
        <w:spacing w:before="0" w:beforeAutospacing="0" w:after="0" w:afterAutospacing="0"/>
      </w:pPr>
      <w:r>
        <w:t> </w:t>
      </w:r>
    </w:p>
    <w:p w:rsidR="00AD3006" w:rsidRDefault="00AD3006" w:rsidP="00D5108E">
      <w:pPr>
        <w:pStyle w:val="NormalWeb"/>
        <w:spacing w:before="0" w:beforeAutospacing="0" w:after="0" w:afterAutospacing="0"/>
      </w:pPr>
      <w:r>
        <w:t>Наименование товара, работы, услуги:______________________________________________________________________</w:t>
      </w:r>
    </w:p>
    <w:p w:rsidR="00AD3006" w:rsidRDefault="00AD3006" w:rsidP="00D5108E">
      <w:pPr>
        <w:pStyle w:val="NormalWeb"/>
        <w:spacing w:before="0" w:beforeAutospacing="0" w:after="0" w:afterAutospacing="0"/>
      </w:pPr>
      <w:r>
        <w:t> </w:t>
      </w:r>
    </w:p>
    <w:p w:rsidR="00AD3006" w:rsidRDefault="00AD3006" w:rsidP="00D5108E">
      <w:pPr>
        <w:pStyle w:val="NormalWeb"/>
        <w:spacing w:before="0" w:beforeAutospacing="0" w:after="0" w:afterAutospacing="0"/>
      </w:pPr>
      <w:r>
        <w:t> </w:t>
      </w:r>
    </w:p>
    <w:p w:rsidR="00AD3006" w:rsidRDefault="00AD3006" w:rsidP="00D5108E">
      <w:pPr>
        <w:pStyle w:val="NormalWeb"/>
        <w:spacing w:before="0" w:beforeAutospacing="0" w:after="0" w:afterAutospacing="0"/>
      </w:pPr>
      <w:r>
        <w:t>Поставщик, подрядчик, исполнитель: _____________________________________________</w:t>
      </w:r>
    </w:p>
    <w:p w:rsidR="00AD3006" w:rsidRDefault="00AD3006" w:rsidP="00D5108E">
      <w:pPr>
        <w:pStyle w:val="NormalWeb"/>
        <w:spacing w:before="0" w:beforeAutospacing="0" w:after="0" w:afterAutospacing="0"/>
      </w:pPr>
      <w:r>
        <w:t> </w:t>
      </w:r>
    </w:p>
    <w:p w:rsidR="00AD3006" w:rsidRDefault="00AD3006" w:rsidP="00D5108E">
      <w:pPr>
        <w:pStyle w:val="NormalWeb"/>
        <w:spacing w:before="0" w:beforeAutospacing="0" w:after="0" w:afterAutospacing="0"/>
      </w:pPr>
      <w:r>
        <w:t>Контракт / договор (с поставщиком, подрядчиком, исполнителем) № __ от «__»____20__г.</w:t>
      </w:r>
    </w:p>
    <w:p w:rsidR="00AD3006" w:rsidRDefault="00AD3006" w:rsidP="00D5108E">
      <w:pPr>
        <w:pStyle w:val="NormalWeb"/>
        <w:spacing w:before="0" w:beforeAutospacing="0" w:after="0" w:afterAutospacing="0"/>
      </w:pPr>
      <w:r>
        <w:t> </w:t>
      </w:r>
    </w:p>
    <w:p w:rsidR="00AD3006" w:rsidRDefault="00AD3006" w:rsidP="00D5108E">
      <w:pPr>
        <w:pStyle w:val="NormalWeb"/>
        <w:spacing w:before="0" w:beforeAutospacing="0" w:after="0" w:afterAutospacing="0"/>
      </w:pPr>
      <w:r>
        <w:t>Создание условий для проведения экспертизы гарантирую.</w:t>
      </w:r>
    </w:p>
    <w:p w:rsidR="00AD3006" w:rsidRDefault="00AD3006" w:rsidP="00D5108E">
      <w:pPr>
        <w:pStyle w:val="NormalWeb"/>
        <w:spacing w:before="0" w:beforeAutospacing="0" w:after="0" w:afterAutospacing="0"/>
      </w:pPr>
      <w:r>
        <w:t> </w:t>
      </w:r>
    </w:p>
    <w:p w:rsidR="00AD3006" w:rsidRDefault="00AD3006" w:rsidP="00D5108E">
      <w:pPr>
        <w:pStyle w:val="NormalWeb"/>
        <w:spacing w:before="0" w:beforeAutospacing="0" w:after="0" w:afterAutospacing="0"/>
      </w:pPr>
      <w:r>
        <w:t>Ф.И.О., должность руководителя заказчика ____________________________________________________________________________</w:t>
      </w:r>
    </w:p>
    <w:p w:rsidR="00AD3006" w:rsidRDefault="00AD3006" w:rsidP="00D5108E">
      <w:pPr>
        <w:pStyle w:val="NormalWeb"/>
        <w:spacing w:before="0" w:beforeAutospacing="0" w:after="0" w:afterAutospacing="0"/>
      </w:pPr>
      <w:r>
        <w:t> </w:t>
      </w:r>
    </w:p>
    <w:p w:rsidR="00AD3006" w:rsidRDefault="00AD3006" w:rsidP="00D5108E">
      <w:pPr>
        <w:pStyle w:val="NormalWeb"/>
        <w:spacing w:before="0" w:beforeAutospacing="0" w:after="0" w:afterAutospacing="0"/>
      </w:pPr>
      <w:r>
        <w:t>Контактный телефон__________________________________________________________</w:t>
      </w:r>
    </w:p>
    <w:p w:rsidR="00AD3006" w:rsidRDefault="00AD3006" w:rsidP="00D5108E">
      <w:pPr>
        <w:pStyle w:val="NormalWeb"/>
        <w:spacing w:before="0" w:beforeAutospacing="0" w:after="0" w:afterAutospacing="0"/>
      </w:pPr>
    </w:p>
    <w:p w:rsidR="00AD3006" w:rsidRDefault="00AD3006" w:rsidP="00D5108E">
      <w:pPr>
        <w:pStyle w:val="NormalWeb"/>
        <w:spacing w:before="0" w:beforeAutospacing="0" w:after="0" w:afterAutospacing="0"/>
      </w:pPr>
      <w:r>
        <w:t>Подпись руководителя_________________________________________________________</w:t>
      </w:r>
    </w:p>
    <w:p w:rsidR="00AD3006" w:rsidRDefault="00AD3006" w:rsidP="00D5108E">
      <w:pPr>
        <w:pStyle w:val="NormalWeb"/>
        <w:spacing w:before="0" w:beforeAutospacing="0" w:after="0" w:afterAutospacing="0"/>
      </w:pPr>
      <w:r>
        <w:t> </w:t>
      </w:r>
    </w:p>
    <w:p w:rsidR="00AD3006" w:rsidRDefault="00AD3006" w:rsidP="00D5108E">
      <w:pPr>
        <w:pStyle w:val="NormalWeb"/>
        <w:spacing w:before="0" w:beforeAutospacing="0" w:after="0" w:afterAutospacing="0"/>
      </w:pPr>
      <w:r>
        <w:t>Дата, время подачи заявки______________________________________________________</w:t>
      </w:r>
    </w:p>
    <w:p w:rsidR="00AD3006" w:rsidRDefault="00AD3006" w:rsidP="00D5108E">
      <w:pPr>
        <w:pStyle w:val="NormalWeb"/>
        <w:spacing w:before="0" w:beforeAutospacing="0" w:after="0" w:afterAutospacing="0"/>
      </w:pPr>
      <w:r>
        <w:t> </w:t>
      </w:r>
    </w:p>
    <w:p w:rsidR="00AD3006" w:rsidRDefault="00AD3006" w:rsidP="00D5108E">
      <w:pPr>
        <w:pStyle w:val="NormalWeb"/>
        <w:spacing w:before="0" w:beforeAutospacing="0" w:after="0" w:afterAutospacing="0"/>
      </w:pPr>
      <w:r>
        <w:t>М.П.</w:t>
      </w:r>
    </w:p>
    <w:p w:rsidR="00AD3006" w:rsidRDefault="00AD3006" w:rsidP="00D5108E">
      <w:pPr>
        <w:autoSpaceDE w:val="0"/>
        <w:autoSpaceDN w:val="0"/>
        <w:adjustRightInd w:val="0"/>
        <w:rPr>
          <w:rFonts w:ascii="Times New Roman CYR" w:hAnsi="Times New Roman CYR" w:cs="Times New Roman CYR"/>
          <w:sz w:val="28"/>
          <w:szCs w:val="28"/>
        </w:rPr>
      </w:pPr>
    </w:p>
    <w:p w:rsidR="00AD3006" w:rsidRDefault="00AD3006" w:rsidP="00D5108E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AD3006" w:rsidRDefault="00AD3006" w:rsidP="00D5108E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AD3006" w:rsidRDefault="00AD3006" w:rsidP="00B64FA3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AD3006" w:rsidRDefault="00AD3006" w:rsidP="00B64FA3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</w:rPr>
      </w:pPr>
    </w:p>
    <w:p w:rsidR="00AD3006" w:rsidRPr="001D0C66" w:rsidRDefault="00AD3006" w:rsidP="00B64FA3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</w:rPr>
      </w:pPr>
      <w:r w:rsidRPr="001D0C66">
        <w:rPr>
          <w:rFonts w:ascii="Times New Roman CYR" w:hAnsi="Times New Roman CYR" w:cs="Times New Roman CYR"/>
        </w:rPr>
        <w:t>Приложение № 2</w:t>
      </w:r>
    </w:p>
    <w:p w:rsidR="00AD3006" w:rsidRPr="001D0C66" w:rsidRDefault="00AD3006" w:rsidP="00B64FA3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</w:rPr>
      </w:pPr>
      <w:r w:rsidRPr="001D0C66">
        <w:rPr>
          <w:rFonts w:ascii="Times New Roman" w:hAnsi="Times New Roman" w:cs="Times New Roman"/>
        </w:rPr>
        <w:t xml:space="preserve"> </w:t>
      </w:r>
      <w:r w:rsidRPr="001D0C66">
        <w:rPr>
          <w:rFonts w:ascii="Times New Roman CYR" w:hAnsi="Times New Roman CYR" w:cs="Times New Roman CYR"/>
        </w:rPr>
        <w:t xml:space="preserve">к Положению об экспертизе </w:t>
      </w:r>
    </w:p>
    <w:p w:rsidR="00AD3006" w:rsidRDefault="00AD3006" w:rsidP="00B64FA3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sz w:val="28"/>
          <w:szCs w:val="28"/>
        </w:rPr>
      </w:pPr>
    </w:p>
    <w:p w:rsidR="00AD3006" w:rsidRDefault="00AD3006" w:rsidP="00B64FA3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sz w:val="28"/>
          <w:szCs w:val="28"/>
        </w:rPr>
      </w:pPr>
    </w:p>
    <w:p w:rsidR="00AD3006" w:rsidRPr="00FB43E4" w:rsidRDefault="00AD3006" w:rsidP="00D5108E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  <w:r w:rsidRPr="00FB43E4">
        <w:rPr>
          <w:rFonts w:ascii="Times New Roman CYR" w:hAnsi="Times New Roman CYR" w:cs="Times New Roman CYR"/>
          <w:b/>
          <w:bCs/>
          <w:sz w:val="28"/>
          <w:szCs w:val="28"/>
        </w:rPr>
        <w:t>Экспертное заключение</w:t>
      </w:r>
    </w:p>
    <w:tbl>
      <w:tblPr>
        <w:tblW w:w="0" w:type="auto"/>
        <w:tblInd w:w="-106" w:type="dxa"/>
        <w:tblLayout w:type="fixed"/>
        <w:tblLook w:val="00A0"/>
      </w:tblPr>
      <w:tblGrid>
        <w:gridCol w:w="4785"/>
        <w:gridCol w:w="4786"/>
      </w:tblGrid>
      <w:tr w:rsidR="00AD3006" w:rsidRPr="00210E8C">
        <w:trPr>
          <w:trHeight w:val="1"/>
        </w:trPr>
        <w:tc>
          <w:tcPr>
            <w:tcW w:w="4785" w:type="dxa"/>
          </w:tcPr>
          <w:p w:rsidR="00AD3006" w:rsidRPr="00210E8C" w:rsidRDefault="00AD3006">
            <w:pPr>
              <w:autoSpaceDE w:val="0"/>
              <w:autoSpaceDN w:val="0"/>
              <w:adjustRightInd w:val="0"/>
              <w:rPr>
                <w:lang w:val="en-US" w:eastAsia="en-US"/>
              </w:rPr>
            </w:pPr>
            <w:r w:rsidRPr="00210E8C">
              <w:rPr>
                <w:rFonts w:ascii="Times New Roman CYR" w:hAnsi="Times New Roman CYR" w:cs="Times New Roman CYR"/>
              </w:rPr>
              <w:t>г. ________________</w:t>
            </w:r>
          </w:p>
        </w:tc>
        <w:tc>
          <w:tcPr>
            <w:tcW w:w="4786" w:type="dxa"/>
          </w:tcPr>
          <w:p w:rsidR="00AD3006" w:rsidRPr="00210E8C" w:rsidRDefault="00AD3006">
            <w:pPr>
              <w:autoSpaceDE w:val="0"/>
              <w:autoSpaceDN w:val="0"/>
              <w:adjustRightInd w:val="0"/>
              <w:jc w:val="right"/>
              <w:rPr>
                <w:lang w:val="en-US" w:eastAsia="en-US"/>
              </w:rPr>
            </w:pPr>
            <w:r w:rsidRPr="00210E8C">
              <w:rPr>
                <w:rFonts w:ascii="Times New Roman" w:hAnsi="Times New Roman" w:cs="Times New Roman"/>
                <w:lang w:val="en-US"/>
              </w:rPr>
              <w:t>«____» _________ 2</w:t>
            </w:r>
            <w:r w:rsidRPr="00210E8C">
              <w:rPr>
                <w:rFonts w:ascii="Times New Roman" w:hAnsi="Times New Roman" w:cs="Times New Roman"/>
              </w:rPr>
              <w:t>0</w:t>
            </w:r>
            <w:r w:rsidRPr="00210E8C">
              <w:rPr>
                <w:rFonts w:ascii="Times New Roman" w:hAnsi="Times New Roman" w:cs="Times New Roman"/>
                <w:lang w:val="en-US"/>
              </w:rPr>
              <w:t xml:space="preserve">___ </w:t>
            </w:r>
            <w:r w:rsidRPr="00210E8C">
              <w:rPr>
                <w:rFonts w:ascii="Times New Roman CYR" w:hAnsi="Times New Roman CYR" w:cs="Times New Roman CYR"/>
              </w:rPr>
              <w:t>г.</w:t>
            </w:r>
          </w:p>
        </w:tc>
      </w:tr>
    </w:tbl>
    <w:p w:rsidR="00AD3006" w:rsidRDefault="00AD3006" w:rsidP="00D5108E">
      <w:pPr>
        <w:autoSpaceDE w:val="0"/>
        <w:autoSpaceDN w:val="0"/>
        <w:adjustRightInd w:val="0"/>
        <w:ind w:firstLine="567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t xml:space="preserve">Я, специалист _______________ изучив предоставленные ________________ (поставщиком , подрядчиком, исполнителем) результаты исполнения контракта № </w:t>
      </w:r>
      <w:r>
        <w:rPr>
          <w:rFonts w:ascii="Times New Roman" w:hAnsi="Times New Roman" w:cs="Times New Roman"/>
        </w:rPr>
        <w:t xml:space="preserve">«____» </w:t>
      </w:r>
      <w:r>
        <w:rPr>
          <w:rFonts w:ascii="Times New Roman CYR" w:hAnsi="Times New Roman CYR" w:cs="Times New Roman CYR"/>
        </w:rPr>
        <w:t xml:space="preserve">от </w:t>
      </w:r>
      <w:r>
        <w:rPr>
          <w:rFonts w:ascii="Times New Roman" w:hAnsi="Times New Roman" w:cs="Times New Roman"/>
        </w:rPr>
        <w:t xml:space="preserve">«____» _________ 2___ </w:t>
      </w:r>
      <w:r>
        <w:rPr>
          <w:rFonts w:ascii="Times New Roman CYR" w:hAnsi="Times New Roman CYR" w:cs="Times New Roman CYR"/>
        </w:rPr>
        <w:t xml:space="preserve">г. пришел к выводу о _______________ (соответствии, не соответствии) результатов условиям контракта, по следующим причинам 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(указывается обоснование позиции специалиста, с полным описанием предоставленных результатов исполнения контракта). </w:t>
      </w:r>
    </w:p>
    <w:p w:rsidR="00AD3006" w:rsidRDefault="00AD3006" w:rsidP="00D5108E">
      <w:pPr>
        <w:autoSpaceDE w:val="0"/>
        <w:autoSpaceDN w:val="0"/>
        <w:adjustRightInd w:val="0"/>
        <w:ind w:firstLine="567"/>
        <w:jc w:val="center"/>
        <w:rPr>
          <w:rFonts w:ascii="Times New Roman CYR" w:hAnsi="Times New Roman CYR" w:cs="Times New Roman CYR"/>
        </w:rPr>
      </w:pPr>
      <w:r>
        <w:rPr>
          <w:rFonts w:ascii="Times New Roman" w:hAnsi="Times New Roman" w:cs="Times New Roman"/>
        </w:rPr>
        <w:t>*(</w:t>
      </w:r>
      <w:r>
        <w:rPr>
          <w:rFonts w:ascii="Times New Roman CYR" w:hAnsi="Times New Roman CYR" w:cs="Times New Roman CYR"/>
          <w:b/>
          <w:bCs/>
          <w:u w:val="single"/>
        </w:rPr>
        <w:t>заполняется в случае выявления нарушений требований контракта не препятствующих приемке</w:t>
      </w:r>
      <w:r>
        <w:rPr>
          <w:rFonts w:ascii="Times New Roman CYR" w:hAnsi="Times New Roman CYR" w:cs="Times New Roman CYR"/>
        </w:rPr>
        <w:t>)</w:t>
      </w:r>
    </w:p>
    <w:p w:rsidR="00AD3006" w:rsidRDefault="00AD3006" w:rsidP="00D5108E">
      <w:pPr>
        <w:autoSpaceDE w:val="0"/>
        <w:autoSpaceDN w:val="0"/>
        <w:adjustRightInd w:val="0"/>
        <w:ind w:firstLine="567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t xml:space="preserve">В ходе экспертной оценки ________________________________ были выявлены следующие недостатки, не препятствующие приемке: ________________________________________________ _____________________________________________________________________________________  </w:t>
      </w:r>
    </w:p>
    <w:p w:rsidR="00AD3006" w:rsidRDefault="00AD3006" w:rsidP="00D5108E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</w:rPr>
      </w:pPr>
      <w:r>
        <w:rPr>
          <w:rFonts w:ascii="Times New Roman" w:hAnsi="Times New Roman" w:cs="Times New Roman"/>
        </w:rPr>
        <w:t>*(</w:t>
      </w:r>
      <w:r>
        <w:rPr>
          <w:rFonts w:ascii="Times New Roman CYR" w:hAnsi="Times New Roman CYR" w:cs="Times New Roman CYR"/>
          <w:b/>
          <w:bCs/>
          <w:u w:val="single"/>
        </w:rPr>
        <w:t>заполняется в случае наличия у специалиста соответствующих предложений, раздел о сроках заполняется при наличии у специалиста предложений о сроках устранения недостатков</w:t>
      </w:r>
      <w:r>
        <w:rPr>
          <w:rFonts w:ascii="Times New Roman CYR" w:hAnsi="Times New Roman CYR" w:cs="Times New Roman CYR"/>
        </w:rPr>
        <w:t>)</w:t>
      </w:r>
    </w:p>
    <w:p w:rsidR="00AD3006" w:rsidRDefault="00AD3006" w:rsidP="00D5108E">
      <w:pPr>
        <w:autoSpaceDE w:val="0"/>
        <w:autoSpaceDN w:val="0"/>
        <w:adjustRightInd w:val="0"/>
        <w:ind w:firstLine="567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t>В целях устранения выявленных недостатков предлагается ____________________________ ___________________________________________________________________________________________________________________________________________________________________________________________, в течение ___________________________.</w:t>
      </w:r>
    </w:p>
    <w:p w:rsidR="00AD3006" w:rsidRDefault="00AD3006" w:rsidP="00D5108E">
      <w:pPr>
        <w:autoSpaceDE w:val="0"/>
        <w:autoSpaceDN w:val="0"/>
        <w:adjustRightInd w:val="0"/>
        <w:ind w:firstLine="567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t>На основании вышеизложенного, рекомендую _______________________________________ ________________________________________________________ (принять результаты исполнения по контракту, отказаться от приёмки результатов исполнения по контракту)</w:t>
      </w:r>
    </w:p>
    <w:p w:rsidR="00AD3006" w:rsidRDefault="00AD3006" w:rsidP="00D5108E">
      <w:pPr>
        <w:autoSpaceDE w:val="0"/>
        <w:autoSpaceDN w:val="0"/>
        <w:adjustRightInd w:val="0"/>
        <w:ind w:firstLine="567"/>
        <w:rPr>
          <w:rFonts w:ascii="Times New Roman CYR" w:hAnsi="Times New Roman CYR" w:cs="Times New Roman CYR"/>
        </w:rPr>
      </w:pPr>
    </w:p>
    <w:tbl>
      <w:tblPr>
        <w:tblW w:w="0" w:type="auto"/>
        <w:tblInd w:w="-106" w:type="dxa"/>
        <w:tblLayout w:type="fixed"/>
        <w:tblLook w:val="00A0"/>
      </w:tblPr>
      <w:tblGrid>
        <w:gridCol w:w="4785"/>
        <w:gridCol w:w="4786"/>
      </w:tblGrid>
      <w:tr w:rsidR="00AD3006" w:rsidRPr="00210E8C">
        <w:trPr>
          <w:trHeight w:val="1"/>
        </w:trPr>
        <w:tc>
          <w:tcPr>
            <w:tcW w:w="4785" w:type="dxa"/>
          </w:tcPr>
          <w:p w:rsidR="00AD3006" w:rsidRPr="00210E8C" w:rsidRDefault="00AD3006">
            <w:pPr>
              <w:autoSpaceDE w:val="0"/>
              <w:autoSpaceDN w:val="0"/>
              <w:adjustRightInd w:val="0"/>
              <w:rPr>
                <w:sz w:val="24"/>
                <w:szCs w:val="24"/>
                <w:lang w:val="en-US" w:eastAsia="en-US"/>
              </w:rPr>
            </w:pPr>
            <w:r w:rsidRPr="00210E8C">
              <w:rPr>
                <w:rFonts w:ascii="Times New Roman CYR" w:hAnsi="Times New Roman CYR" w:cs="Times New Roman CYR"/>
                <w:sz w:val="24"/>
                <w:szCs w:val="24"/>
              </w:rPr>
              <w:t>Специалист</w:t>
            </w:r>
          </w:p>
        </w:tc>
        <w:tc>
          <w:tcPr>
            <w:tcW w:w="4786" w:type="dxa"/>
          </w:tcPr>
          <w:p w:rsidR="00AD3006" w:rsidRPr="00210E8C" w:rsidRDefault="00AD3006">
            <w:pPr>
              <w:autoSpaceDE w:val="0"/>
              <w:autoSpaceDN w:val="0"/>
              <w:adjustRightInd w:val="0"/>
              <w:jc w:val="right"/>
              <w:rPr>
                <w:sz w:val="24"/>
                <w:szCs w:val="24"/>
                <w:lang w:val="en-US" w:eastAsia="en-US"/>
              </w:rPr>
            </w:pPr>
            <w:r w:rsidRPr="00210E8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__________ / __________ (</w:t>
            </w:r>
            <w:r w:rsidRPr="00210E8C">
              <w:rPr>
                <w:rFonts w:ascii="Times New Roman CYR" w:hAnsi="Times New Roman CYR" w:cs="Times New Roman CYR"/>
                <w:sz w:val="24"/>
                <w:szCs w:val="24"/>
              </w:rPr>
              <w:t>ФИО)</w:t>
            </w:r>
          </w:p>
        </w:tc>
      </w:tr>
      <w:tr w:rsidR="00AD3006" w:rsidRPr="00210E8C">
        <w:trPr>
          <w:trHeight w:val="1"/>
        </w:trPr>
        <w:tc>
          <w:tcPr>
            <w:tcW w:w="4785" w:type="dxa"/>
          </w:tcPr>
          <w:p w:rsidR="00AD3006" w:rsidRPr="00210E8C" w:rsidRDefault="00AD3006">
            <w:pPr>
              <w:autoSpaceDE w:val="0"/>
              <w:autoSpaceDN w:val="0"/>
              <w:adjustRightInd w:val="0"/>
              <w:rPr>
                <w:sz w:val="24"/>
                <w:szCs w:val="24"/>
                <w:lang w:val="en-US" w:eastAsia="en-US"/>
              </w:rPr>
            </w:pPr>
          </w:p>
        </w:tc>
        <w:tc>
          <w:tcPr>
            <w:tcW w:w="4786" w:type="dxa"/>
          </w:tcPr>
          <w:p w:rsidR="00AD3006" w:rsidRPr="00210E8C" w:rsidRDefault="00AD3006">
            <w:pPr>
              <w:autoSpaceDE w:val="0"/>
              <w:autoSpaceDN w:val="0"/>
              <w:adjustRightInd w:val="0"/>
              <w:jc w:val="right"/>
              <w:rPr>
                <w:sz w:val="24"/>
                <w:szCs w:val="24"/>
                <w:lang w:val="en-US" w:eastAsia="en-US"/>
              </w:rPr>
            </w:pPr>
            <w:r w:rsidRPr="00210E8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«____» _________ 2</w:t>
            </w:r>
            <w:r w:rsidRPr="00210E8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210E8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___ </w:t>
            </w:r>
            <w:r w:rsidRPr="00210E8C">
              <w:rPr>
                <w:rFonts w:ascii="Times New Roman CYR" w:hAnsi="Times New Roman CYR" w:cs="Times New Roman CYR"/>
                <w:sz w:val="24"/>
                <w:szCs w:val="24"/>
              </w:rPr>
              <w:t>г.</w:t>
            </w:r>
          </w:p>
        </w:tc>
      </w:tr>
      <w:tr w:rsidR="00AD3006" w:rsidRPr="00210E8C">
        <w:trPr>
          <w:trHeight w:val="1"/>
        </w:trPr>
        <w:tc>
          <w:tcPr>
            <w:tcW w:w="4785" w:type="dxa"/>
          </w:tcPr>
          <w:p w:rsidR="00AD3006" w:rsidRPr="00210E8C" w:rsidRDefault="00AD3006">
            <w:pPr>
              <w:autoSpaceDE w:val="0"/>
              <w:autoSpaceDN w:val="0"/>
              <w:adjustRightInd w:val="0"/>
              <w:rPr>
                <w:sz w:val="24"/>
                <w:szCs w:val="24"/>
                <w:lang w:eastAsia="en-US"/>
              </w:rPr>
            </w:pPr>
          </w:p>
          <w:p w:rsidR="00AD3006" w:rsidRPr="00210E8C" w:rsidRDefault="00AD3006">
            <w:pPr>
              <w:autoSpaceDE w:val="0"/>
              <w:autoSpaceDN w:val="0"/>
              <w:adjustRightInd w:val="0"/>
              <w:rPr>
                <w:sz w:val="24"/>
                <w:szCs w:val="24"/>
                <w:lang w:eastAsia="en-US"/>
              </w:rPr>
            </w:pPr>
          </w:p>
          <w:p w:rsidR="00AD3006" w:rsidRPr="00210E8C" w:rsidRDefault="00AD3006">
            <w:pPr>
              <w:autoSpaceDE w:val="0"/>
              <w:autoSpaceDN w:val="0"/>
              <w:adjustRightInd w:val="0"/>
              <w:rPr>
                <w:sz w:val="24"/>
                <w:szCs w:val="24"/>
                <w:lang w:eastAsia="en-US"/>
              </w:rPr>
            </w:pPr>
          </w:p>
        </w:tc>
        <w:tc>
          <w:tcPr>
            <w:tcW w:w="4786" w:type="dxa"/>
          </w:tcPr>
          <w:p w:rsidR="00AD3006" w:rsidRPr="00210E8C" w:rsidRDefault="00AD3006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D3006" w:rsidRPr="00210E8C" w:rsidRDefault="00AD3006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D3006" w:rsidRPr="00210E8C" w:rsidRDefault="00AD3006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D3006" w:rsidRPr="00210E8C" w:rsidRDefault="00AD3006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D3006" w:rsidRDefault="00AD3006" w:rsidP="00D5108E">
      <w:pPr>
        <w:tabs>
          <w:tab w:val="left" w:pos="6720"/>
        </w:tabs>
        <w:jc w:val="right"/>
        <w:rPr>
          <w:rFonts w:ascii="Times New Roman CYR" w:hAnsi="Times New Roman CYR" w:cs="Times New Roman CYR"/>
          <w:highlight w:val="white"/>
        </w:rPr>
      </w:pPr>
    </w:p>
    <w:p w:rsidR="00AD3006" w:rsidRDefault="00AD3006" w:rsidP="00D5108E">
      <w:pPr>
        <w:tabs>
          <w:tab w:val="left" w:pos="6720"/>
        </w:tabs>
        <w:jc w:val="right"/>
        <w:rPr>
          <w:rFonts w:ascii="Times New Roman CYR" w:hAnsi="Times New Roman CYR" w:cs="Times New Roman CYR"/>
          <w:highlight w:val="white"/>
        </w:rPr>
      </w:pPr>
    </w:p>
    <w:p w:rsidR="00AD3006" w:rsidRPr="00D25D71" w:rsidRDefault="00AD3006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>
        <w:rPr>
          <w:rFonts w:ascii="Times New Roman CYR" w:hAnsi="Times New Roman CYR" w:cs="Times New Roman CYR"/>
          <w:highlight w:val="white"/>
        </w:rPr>
        <w:t>Приложение №2</w:t>
      </w:r>
      <w:r w:rsidRPr="00D25D71">
        <w:rPr>
          <w:rFonts w:ascii="Times New Roman CYR" w:hAnsi="Times New Roman CYR" w:cs="Times New Roman CYR"/>
          <w:highlight w:val="white"/>
        </w:rPr>
        <w:t xml:space="preserve">   </w:t>
      </w:r>
      <w:r w:rsidRPr="00D25D71">
        <w:rPr>
          <w:rFonts w:ascii="Times New Roman CYR" w:hAnsi="Times New Roman CYR" w:cs="Times New Roman CYR"/>
          <w:highlight w:val="white"/>
        </w:rPr>
        <w:br/>
        <w:t>к постановлению</w:t>
      </w:r>
      <w:r>
        <w:rPr>
          <w:rFonts w:ascii="Times New Roman CYR" w:hAnsi="Times New Roman CYR" w:cs="Times New Roman CYR"/>
          <w:highlight w:val="white"/>
        </w:rPr>
        <w:t xml:space="preserve"> от 16.02.2016г  №4</w:t>
      </w:r>
    </w:p>
    <w:p w:rsidR="00AD3006" w:rsidRDefault="00AD3006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 xml:space="preserve">администрации сельского поселения </w:t>
      </w:r>
    </w:p>
    <w:p w:rsidR="00AD3006" w:rsidRPr="00D25D71" w:rsidRDefault="00AD3006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 xml:space="preserve">Нижнее Санчелеево </w:t>
      </w:r>
    </w:p>
    <w:p w:rsidR="00AD3006" w:rsidRPr="00D25D71" w:rsidRDefault="00AD3006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 xml:space="preserve">муниципального района </w:t>
      </w:r>
    </w:p>
    <w:p w:rsidR="00AD3006" w:rsidRDefault="00AD3006" w:rsidP="00FE5C08">
      <w:pPr>
        <w:tabs>
          <w:tab w:val="left" w:pos="6720"/>
        </w:tabs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>Ставропольский Самарской области</w:t>
      </w:r>
    </w:p>
    <w:p w:rsidR="00AD3006" w:rsidRPr="00B50D6B" w:rsidRDefault="00AD3006" w:rsidP="00A36036">
      <w:pPr>
        <w:autoSpaceDE w:val="0"/>
        <w:autoSpaceDN w:val="0"/>
        <w:adjustRightInd w:val="0"/>
        <w:ind w:right="-142"/>
        <w:rPr>
          <w:rFonts w:ascii="Times New Roman CYR" w:hAnsi="Times New Roman CYR" w:cs="Times New Roman CYR"/>
          <w:b/>
          <w:bCs/>
          <w:sz w:val="28"/>
          <w:szCs w:val="28"/>
        </w:rPr>
      </w:pPr>
      <w:r>
        <w:rPr>
          <w:rFonts w:ascii="Times New Roman CYR" w:hAnsi="Times New Roman CYR" w:cs="Times New Roman CYR"/>
        </w:rPr>
        <w:t xml:space="preserve">                                                            </w:t>
      </w:r>
      <w:r>
        <w:rPr>
          <w:rFonts w:ascii="Times New Roman CYR" w:hAnsi="Times New Roman CYR" w:cs="Times New Roman CYR"/>
          <w:b/>
          <w:bCs/>
          <w:sz w:val="28"/>
          <w:szCs w:val="28"/>
        </w:rPr>
        <w:t>Перечень должностных</w:t>
      </w:r>
      <w:r w:rsidRPr="00B50D6B">
        <w:rPr>
          <w:rFonts w:ascii="Times New Roman CYR" w:hAnsi="Times New Roman CYR" w:cs="Times New Roman CYR"/>
          <w:b/>
          <w:bCs/>
          <w:sz w:val="28"/>
          <w:szCs w:val="28"/>
        </w:rPr>
        <w:t xml:space="preserve"> лиц</w:t>
      </w:r>
    </w:p>
    <w:p w:rsidR="00AD3006" w:rsidRDefault="00AD3006" w:rsidP="00D5108E">
      <w:pPr>
        <w:jc w:val="center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на постоянной основе, ответственных за проведение внутренних экспертиз,  предоставленных поставщиком (подрядчиком, исполнителем) результатов, предусмотренных муниципальными контрактами:</w:t>
      </w:r>
    </w:p>
    <w:tbl>
      <w:tblPr>
        <w:tblW w:w="0" w:type="auto"/>
        <w:tblInd w:w="-10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0A0"/>
      </w:tblPr>
      <w:tblGrid>
        <w:gridCol w:w="3085"/>
        <w:gridCol w:w="6485"/>
      </w:tblGrid>
      <w:tr w:rsidR="00AD3006" w:rsidRPr="00321D68">
        <w:tc>
          <w:tcPr>
            <w:tcW w:w="3085" w:type="dxa"/>
          </w:tcPr>
          <w:p w:rsidR="00AD3006" w:rsidRPr="00321D68" w:rsidRDefault="00AD3006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21D68">
              <w:rPr>
                <w:rFonts w:ascii="Times New Roman" w:hAnsi="Times New Roman" w:cs="Times New Roman"/>
                <w:b/>
                <w:bCs/>
              </w:rPr>
              <w:t>ФИО специалиста</w:t>
            </w:r>
          </w:p>
        </w:tc>
        <w:tc>
          <w:tcPr>
            <w:tcW w:w="6485" w:type="dxa"/>
          </w:tcPr>
          <w:p w:rsidR="00AD3006" w:rsidRPr="00321D68" w:rsidRDefault="00AD3006" w:rsidP="002D1063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321D68">
              <w:rPr>
                <w:rFonts w:ascii="Times New Roman" w:hAnsi="Times New Roman" w:cs="Times New Roman"/>
                <w:b/>
                <w:bCs/>
              </w:rPr>
              <w:t xml:space="preserve">Вид закупки, в отношении результатов которой специалист осуществляет экспертизу.  </w:t>
            </w:r>
          </w:p>
        </w:tc>
      </w:tr>
      <w:tr w:rsidR="00AD3006" w:rsidRPr="00321D68">
        <w:tc>
          <w:tcPr>
            <w:tcW w:w="3085" w:type="dxa"/>
          </w:tcPr>
          <w:p w:rsidR="00AD3006" w:rsidRPr="00321D68" w:rsidRDefault="00AD3006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Молодцова М.П.</w:t>
            </w:r>
          </w:p>
        </w:tc>
        <w:tc>
          <w:tcPr>
            <w:tcW w:w="6485" w:type="dxa"/>
          </w:tcPr>
          <w:p w:rsidR="00AD3006" w:rsidRDefault="00AD3006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1)Услуги типографии</w:t>
            </w:r>
          </w:p>
          <w:p w:rsidR="00AD3006" w:rsidRDefault="00AD3006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2) Услуги по размещению материалов в газете</w:t>
            </w:r>
          </w:p>
          <w:p w:rsidR="00AD3006" w:rsidRDefault="00AD3006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3) Юридические услуги</w:t>
            </w:r>
          </w:p>
          <w:p w:rsidR="00AD3006" w:rsidRDefault="00AD3006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4)</w:t>
            </w:r>
            <w:r w:rsidRPr="00321D68">
              <w:rPr>
                <w:rFonts w:ascii="Times New Roman" w:hAnsi="Times New Roman" w:cs="Times New Roman"/>
              </w:rPr>
              <w:t>Компьютерная и офисная техника</w:t>
            </w:r>
          </w:p>
          <w:p w:rsidR="00AD3006" w:rsidRPr="00321D68" w:rsidRDefault="00AD3006" w:rsidP="00A36036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5) П</w:t>
            </w:r>
            <w:r w:rsidRPr="00321D68">
              <w:rPr>
                <w:rFonts w:ascii="Times New Roman" w:hAnsi="Times New Roman" w:cs="Times New Roman"/>
              </w:rPr>
              <w:t>рограммное обеспечение, расходные материалов для компьютерной и офисной техники, а так же услуги связанные с компьютерной и офисной техникой (в том числе заправка картриджей).</w:t>
            </w:r>
          </w:p>
          <w:p w:rsidR="00AD3006" w:rsidRPr="00321D68" w:rsidRDefault="00AD3006" w:rsidP="002D1063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AD3006" w:rsidRPr="00321D68">
        <w:tc>
          <w:tcPr>
            <w:tcW w:w="3085" w:type="dxa"/>
          </w:tcPr>
          <w:p w:rsidR="00AD3006" w:rsidRPr="00321D68" w:rsidRDefault="00AD3006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Белосков Н.И.</w:t>
            </w:r>
          </w:p>
        </w:tc>
        <w:tc>
          <w:tcPr>
            <w:tcW w:w="6485" w:type="dxa"/>
          </w:tcPr>
          <w:p w:rsidR="00AD3006" w:rsidRPr="00321D68" w:rsidRDefault="00AD3006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 xml:space="preserve">1) Услуги по теплоснабжению, водоснабжению, водоотведению, вывозу твердых бытовых отходов, утилизации ртутьсодержащих приборов.  </w:t>
            </w:r>
          </w:p>
          <w:p w:rsidR="00AD3006" w:rsidRPr="00321D68" w:rsidRDefault="00AD3006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2) Все виды ремонта зданий ,помещений, сооружений, хозяйственного инвентаря, сантехнического оборудования</w:t>
            </w:r>
          </w:p>
          <w:p w:rsidR="00AD3006" w:rsidRPr="00321D68" w:rsidRDefault="00AD3006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 xml:space="preserve">3) </w:t>
            </w:r>
            <w:r>
              <w:rPr>
                <w:rFonts w:ascii="Times New Roman" w:hAnsi="Times New Roman" w:cs="Times New Roman"/>
              </w:rPr>
              <w:t>Приобретение и ремонт мебели</w:t>
            </w:r>
          </w:p>
          <w:p w:rsidR="00AD3006" w:rsidRDefault="00AD3006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>4) Средства охранно-пожарной сигнализации, услуг связанных с обслуживанием охранно-пожарной сигнализации.</w:t>
            </w:r>
          </w:p>
          <w:p w:rsidR="00AD3006" w:rsidRDefault="00AD3006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5) Услуги по ремонту дорог, покрытию дорог, щебень, услуги по доставке щебня</w:t>
            </w:r>
          </w:p>
          <w:p w:rsidR="00AD3006" w:rsidRDefault="00AD3006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6)Услуги по благоустройству территории (услуги спецтехники, техническое обслуживание уличного освещения, уборка территории от мусора, сорняков; расчистка дорог от снега, ремонт памятников</w:t>
            </w:r>
          </w:p>
          <w:p w:rsidR="00AD3006" w:rsidRDefault="00AD3006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7) электроэнергия</w:t>
            </w:r>
          </w:p>
          <w:p w:rsidR="00AD3006" w:rsidRPr="00321D68" w:rsidRDefault="00AD3006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8)</w:t>
            </w:r>
            <w:r>
              <w:rPr>
                <w:rFonts w:ascii="Times New Roman" w:hAnsi="Times New Roman" w:cs="Times New Roman"/>
              </w:rPr>
              <w:t>закупка</w:t>
            </w:r>
            <w:r w:rsidRPr="00A36036">
              <w:rPr>
                <w:rFonts w:ascii="Times New Roman" w:hAnsi="Times New Roman" w:cs="Times New Roman"/>
              </w:rPr>
              <w:t xml:space="preserve"> товаров, работ, услуг в части градостроительной и архитектурной деятельности</w:t>
            </w:r>
          </w:p>
        </w:tc>
      </w:tr>
      <w:tr w:rsidR="00AD3006" w:rsidRPr="008A3AEA">
        <w:tc>
          <w:tcPr>
            <w:tcW w:w="3085" w:type="dxa"/>
          </w:tcPr>
          <w:p w:rsidR="00AD3006" w:rsidRPr="00321D68" w:rsidRDefault="00AD3006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Потапов Е.И.</w:t>
            </w:r>
          </w:p>
        </w:tc>
        <w:tc>
          <w:tcPr>
            <w:tcW w:w="6485" w:type="dxa"/>
          </w:tcPr>
          <w:p w:rsidR="00AD3006" w:rsidRDefault="00AD3006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>1) Ремонт автомобильного транспорта, запасных частей к автомобильному транспорту.</w:t>
            </w:r>
          </w:p>
          <w:p w:rsidR="00AD3006" w:rsidRDefault="00AD3006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Pr="00321D68">
              <w:rPr>
                <w:rFonts w:ascii="Times New Roman" w:hAnsi="Times New Roman" w:cs="Times New Roman"/>
              </w:rPr>
              <w:t>) Страховые услуги (ОСАГО).</w:t>
            </w:r>
          </w:p>
          <w:p w:rsidR="00AD3006" w:rsidRDefault="00AD3006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Pr="008A3AEA">
              <w:rPr>
                <w:rFonts w:ascii="Times New Roman" w:hAnsi="Times New Roman" w:cs="Times New Roman"/>
              </w:rPr>
              <w:t>)</w:t>
            </w:r>
            <w:r>
              <w:rPr>
                <w:rFonts w:ascii="Times New Roman" w:hAnsi="Times New Roman" w:cs="Times New Roman"/>
              </w:rPr>
              <w:t>ГСМ</w:t>
            </w:r>
          </w:p>
          <w:p w:rsidR="00AD3006" w:rsidRPr="008A3AEA" w:rsidRDefault="00AD3006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4) Предрейсовый медицинский осмотр</w:t>
            </w:r>
          </w:p>
        </w:tc>
      </w:tr>
      <w:tr w:rsidR="00AD3006" w:rsidRPr="00321D68">
        <w:tc>
          <w:tcPr>
            <w:tcW w:w="3085" w:type="dxa"/>
          </w:tcPr>
          <w:p w:rsidR="00AD3006" w:rsidRPr="00321D68" w:rsidRDefault="00AD3006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Панина О.М.</w:t>
            </w:r>
          </w:p>
        </w:tc>
        <w:tc>
          <w:tcPr>
            <w:tcW w:w="6485" w:type="dxa"/>
          </w:tcPr>
          <w:p w:rsidR="00AD3006" w:rsidRPr="00321D68" w:rsidRDefault="00AD3006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Pr="00321D68">
              <w:rPr>
                <w:rFonts w:ascii="Times New Roman" w:hAnsi="Times New Roman" w:cs="Times New Roman"/>
              </w:rPr>
              <w:t>) Средства связи, и услуг связанных со средствами связи.</w:t>
            </w:r>
          </w:p>
          <w:p w:rsidR="00AD3006" w:rsidRPr="00321D68" w:rsidRDefault="00AD3006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Pr="00321D68">
              <w:rPr>
                <w:rFonts w:ascii="Times New Roman" w:hAnsi="Times New Roman" w:cs="Times New Roman"/>
              </w:rPr>
              <w:t>) Услуг связи.</w:t>
            </w:r>
          </w:p>
          <w:p w:rsidR="00AD3006" w:rsidRPr="00A36036" w:rsidRDefault="00AD3006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3)</w:t>
            </w:r>
            <w:r w:rsidRPr="00321D68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Закупка хозяйственных и канцелярские товаров </w:t>
            </w:r>
            <w:r w:rsidRPr="00A36036">
              <w:rPr>
                <w:rFonts w:ascii="Times New Roman" w:hAnsi="Times New Roman" w:cs="Times New Roman"/>
              </w:rPr>
              <w:t>работ и услуг для обеспечения организационной и хозяйственной деятельности</w:t>
            </w:r>
          </w:p>
          <w:p w:rsidR="00AD3006" w:rsidRDefault="00AD3006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Pr="00321D68">
              <w:rPr>
                <w:rFonts w:ascii="Times New Roman" w:hAnsi="Times New Roman" w:cs="Times New Roman"/>
              </w:rPr>
              <w:t>) Страховые услуги (кроме ОСАГО).</w:t>
            </w:r>
          </w:p>
          <w:p w:rsidR="00AD3006" w:rsidRDefault="00AD3006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5) Дератизация, дезинсекция</w:t>
            </w:r>
          </w:p>
          <w:p w:rsidR="00AD3006" w:rsidRPr="00321D68" w:rsidRDefault="00AD3006" w:rsidP="00A36036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</w:tbl>
    <w:p w:rsidR="00AD3006" w:rsidRDefault="00AD3006" w:rsidP="00D5108E">
      <w:pPr>
        <w:jc w:val="center"/>
        <w:rPr>
          <w:rFonts w:ascii="Times New Roman CYR" w:hAnsi="Times New Roman CYR" w:cs="Times New Roman CYR"/>
          <w:sz w:val="28"/>
          <w:szCs w:val="28"/>
        </w:rPr>
      </w:pPr>
    </w:p>
    <w:sectPr w:rsidR="00AD3006" w:rsidSect="00A36036">
      <w:pgSz w:w="11906" w:h="16838"/>
      <w:pgMar w:top="454" w:right="851" w:bottom="425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557E14"/>
    <w:multiLevelType w:val="hybridMultilevel"/>
    <w:tmpl w:val="2C32FCE8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5108E"/>
    <w:rsid w:val="000F1851"/>
    <w:rsid w:val="001D0C66"/>
    <w:rsid w:val="00210E8C"/>
    <w:rsid w:val="002A2B74"/>
    <w:rsid w:val="002D1063"/>
    <w:rsid w:val="002E4FA0"/>
    <w:rsid w:val="002F7754"/>
    <w:rsid w:val="00321D68"/>
    <w:rsid w:val="003273E8"/>
    <w:rsid w:val="003B2487"/>
    <w:rsid w:val="00403DE7"/>
    <w:rsid w:val="00425198"/>
    <w:rsid w:val="00470CF0"/>
    <w:rsid w:val="00610575"/>
    <w:rsid w:val="00672F15"/>
    <w:rsid w:val="00720E7B"/>
    <w:rsid w:val="007A6365"/>
    <w:rsid w:val="007A6A0C"/>
    <w:rsid w:val="00801F29"/>
    <w:rsid w:val="008A3AEA"/>
    <w:rsid w:val="008D541C"/>
    <w:rsid w:val="008D56E6"/>
    <w:rsid w:val="008E59FB"/>
    <w:rsid w:val="00900512"/>
    <w:rsid w:val="00912557"/>
    <w:rsid w:val="009539BF"/>
    <w:rsid w:val="00984171"/>
    <w:rsid w:val="00992711"/>
    <w:rsid w:val="00A207E2"/>
    <w:rsid w:val="00A36036"/>
    <w:rsid w:val="00A52E3E"/>
    <w:rsid w:val="00A6097F"/>
    <w:rsid w:val="00AD3006"/>
    <w:rsid w:val="00AE1889"/>
    <w:rsid w:val="00B50D6B"/>
    <w:rsid w:val="00B64FA3"/>
    <w:rsid w:val="00B85884"/>
    <w:rsid w:val="00C05862"/>
    <w:rsid w:val="00CC0B72"/>
    <w:rsid w:val="00CC24BB"/>
    <w:rsid w:val="00D25D71"/>
    <w:rsid w:val="00D3080A"/>
    <w:rsid w:val="00D5108E"/>
    <w:rsid w:val="00D71D8C"/>
    <w:rsid w:val="00D748C4"/>
    <w:rsid w:val="00D83880"/>
    <w:rsid w:val="00DC1BE9"/>
    <w:rsid w:val="00E80947"/>
    <w:rsid w:val="00E93646"/>
    <w:rsid w:val="00F31DB2"/>
    <w:rsid w:val="00FB43E4"/>
    <w:rsid w:val="00FE5C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0512"/>
    <w:pPr>
      <w:spacing w:after="200" w:line="276" w:lineRule="auto"/>
    </w:pPr>
    <w:rPr>
      <w:rFonts w:cs="Calibri"/>
    </w:rPr>
  </w:style>
  <w:style w:type="paragraph" w:styleId="Heading1">
    <w:name w:val="heading 1"/>
    <w:basedOn w:val="Normal"/>
    <w:next w:val="Normal"/>
    <w:link w:val="Heading1Char1"/>
    <w:uiPriority w:val="99"/>
    <w:qFormat/>
    <w:locked/>
    <w:rsid w:val="001D0C66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ascii="Cambria" w:hAnsi="Cambria" w:cs="Cambria"/>
      <w:b/>
      <w:bCs/>
      <w:kern w:val="32"/>
      <w:sz w:val="32"/>
      <w:szCs w:val="32"/>
    </w:rPr>
  </w:style>
  <w:style w:type="paragraph" w:styleId="NormalWeb">
    <w:name w:val="Normal (Web)"/>
    <w:basedOn w:val="Normal"/>
    <w:uiPriority w:val="99"/>
    <w:semiHidden/>
    <w:rsid w:val="00D5108E"/>
    <w:pPr>
      <w:spacing w:before="100" w:beforeAutospacing="1" w:after="100" w:afterAutospacing="1" w:line="240" w:lineRule="auto"/>
    </w:pPr>
    <w:rPr>
      <w:sz w:val="24"/>
      <w:szCs w:val="24"/>
    </w:rPr>
  </w:style>
  <w:style w:type="character" w:styleId="Hyperlink">
    <w:name w:val="Hyperlink"/>
    <w:basedOn w:val="DefaultParagraphFont"/>
    <w:uiPriority w:val="99"/>
    <w:semiHidden/>
    <w:rsid w:val="00D5108E"/>
    <w:rPr>
      <w:color w:val="0000FF"/>
      <w:u w:val="single"/>
    </w:rPr>
  </w:style>
  <w:style w:type="character" w:styleId="Emphasis">
    <w:name w:val="Emphasis"/>
    <w:basedOn w:val="DefaultParagraphFont"/>
    <w:uiPriority w:val="99"/>
    <w:qFormat/>
    <w:rsid w:val="00D5108E"/>
    <w:rPr>
      <w:i/>
      <w:iCs/>
    </w:rPr>
  </w:style>
  <w:style w:type="paragraph" w:styleId="ListParagraph">
    <w:name w:val="List Paragraph"/>
    <w:basedOn w:val="Normal"/>
    <w:uiPriority w:val="99"/>
    <w:qFormat/>
    <w:rsid w:val="008D541C"/>
    <w:pPr>
      <w:ind w:left="720"/>
    </w:pPr>
  </w:style>
  <w:style w:type="character" w:customStyle="1" w:styleId="Heading1Char1">
    <w:name w:val="Heading 1 Char1"/>
    <w:basedOn w:val="DefaultParagraphFont"/>
    <w:link w:val="Heading1"/>
    <w:uiPriority w:val="99"/>
    <w:locked/>
    <w:rsid w:val="001D0C66"/>
    <w:rPr>
      <w:b/>
      <w:bCs/>
      <w:sz w:val="24"/>
      <w:szCs w:val="24"/>
      <w:lang w:val="ru-RU" w:eastAsia="ru-RU"/>
    </w:rPr>
  </w:style>
  <w:style w:type="paragraph" w:customStyle="1" w:styleId="ConsPlusTitle">
    <w:name w:val="ConsPlusTitle"/>
    <w:uiPriority w:val="99"/>
    <w:rsid w:val="001D0C66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9499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99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548536AF0A1D9F97AD593E199198A627DA2F1ED0967F7330DA67289795VCW2Q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7</Pages>
  <Words>1581</Words>
  <Characters>9013</Characters>
  <Application>Microsoft Office Outlook</Application>
  <DocSecurity>0</DocSecurity>
  <Lines>0</Lines>
  <Paragraphs>0</Paragraphs>
  <ScaleCrop>false</ScaleCrop>
  <Company>sancheleevo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 администрации м</dc:title>
  <dc:subject/>
  <dc:creator>User</dc:creator>
  <cp:keywords/>
  <dc:description/>
  <cp:lastModifiedBy>1</cp:lastModifiedBy>
  <cp:revision>2</cp:revision>
  <cp:lastPrinted>2016-02-17T04:34:00Z</cp:lastPrinted>
  <dcterms:created xsi:type="dcterms:W3CDTF">2016-02-17T04:35:00Z</dcterms:created>
  <dcterms:modified xsi:type="dcterms:W3CDTF">2016-02-17T04:35:00Z</dcterms:modified>
</cp:coreProperties>
</file>