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Самарская область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НИЖНЕЕ САНЧЕЛЕЕВО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:rsidR="004F2043" w:rsidRPr="007603CE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7603CE">
        <w:rPr>
          <w:rFonts w:ascii="Times New Roman" w:eastAsia="Times New Roman" w:hAnsi="Times New Roman" w:cs="Times New Roman"/>
          <w:b/>
          <w:sz w:val="26"/>
          <w:szCs w:val="26"/>
        </w:rPr>
        <w:t xml:space="preserve">ПОСТАНОВЛЕНИЕ 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ПРОЕКТ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Об утверждении Порядка содержания, использования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и выгула домашних животных и определении мест,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предназначенных для выгула домашних </w:t>
      </w: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>животных на территории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>сельского поселения</w:t>
      </w:r>
      <w:r w:rsidR="005038A3"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 xml:space="preserve"> Нижнее Санчелеево муниципального</w:t>
      </w: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> </w:t>
      </w: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района</w:t>
      </w:r>
      <w:r w:rsidR="005038A3"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Ставропольский Самарской области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</w:t>
      </w:r>
    </w:p>
    <w:p w:rsidR="007603CE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В соответствии со ст</w:t>
      </w:r>
      <w:proofErr w:type="spellStart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атьей</w:t>
      </w:r>
      <w:proofErr w:type="spellEnd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8 и п</w:t>
      </w:r>
      <w:proofErr w:type="spellStart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ункта</w:t>
      </w:r>
      <w:proofErr w:type="spellEnd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3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части 5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ст</w:t>
      </w:r>
      <w:proofErr w:type="spellStart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атьи</w:t>
      </w:r>
      <w:proofErr w:type="spellEnd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13 Федерального закона Российской Федерации от 27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декабря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октября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2003 г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ода № 131-ФЗ «Об общих принципах организации местного самоуправления в Российской Федерации», руководствуясь Уставом </w:t>
      </w:r>
      <w:r w:rsidR="007603CE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и </w:t>
      </w:r>
      <w:r w:rsidR="007603CE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Нормами и правилам по благоустройству территории сельского поселения Нижнее Санчелеево муниципального района Ставропольский Самарской области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 xml:space="preserve">,  </w:t>
      </w:r>
      <w:r w:rsidR="007603CE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 xml:space="preserve">администрация сельского поселения Нижнее Санчелеево </w:t>
      </w:r>
    </w:p>
    <w:p w:rsidR="004F2043" w:rsidRPr="007603CE" w:rsidRDefault="007603CE" w:rsidP="007603C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постанавляет</w:t>
      </w:r>
      <w:r w:rsidR="004F2043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: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, (приложени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е №1)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.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2. Определить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еречень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разрешенных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мест для выгула домашних животных на территории </w:t>
      </w:r>
      <w:r w:rsidR="005038A3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(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риложени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е №2)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.</w:t>
      </w:r>
    </w:p>
    <w:p w:rsidR="005038A3" w:rsidRPr="007603CE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. </w:t>
      </w:r>
      <w:r w:rsidR="005038A3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Опубликовать настоящее постановление в газете «Нижне-Санчелеевский вестник» и разместить на официальном сайте администрации сельского поселения Нижнее Санчелеево муниципального района Ставропольский Самарской области в сети Интернет </w:t>
      </w:r>
      <w:hyperlink r:id="rId6" w:history="1">
        <w:r w:rsidR="005038A3" w:rsidRPr="007603CE">
          <w:rPr>
            <w:rStyle w:val="a3"/>
            <w:rFonts w:ascii="Times New Roman" w:eastAsia="Times New Roman" w:hAnsi="Times New Roman" w:cs="Times New Roman"/>
            <w:sz w:val="26"/>
            <w:szCs w:val="26"/>
            <w:lang w:eastAsia="ru-RU"/>
          </w:rPr>
          <w:t>http://n.sancheleevo.stavrsp.ru</w:t>
        </w:r>
      </w:hyperlink>
      <w:r w:rsidR="005038A3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5038A3" w:rsidRPr="007603CE" w:rsidRDefault="005038A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  <w:t>Настоящее постановление вступает в силу со дня его официального опубликования.</w:t>
      </w:r>
    </w:p>
    <w:p w:rsidR="004F2043" w:rsidRPr="007603CE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 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Глава</w:t>
      </w:r>
    </w:p>
    <w:p w:rsidR="005038A3" w:rsidRPr="007603CE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поселения Нижнее Санчелеево</w:t>
      </w:r>
    </w:p>
    <w:p w:rsidR="004F2043" w:rsidRPr="007603CE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proofErr w:type="spellStart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Н.В.Арефьева</w:t>
      </w:r>
      <w:proofErr w:type="spellEnd"/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Нижнее Санчелеево</w:t>
      </w:r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F204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от____________№____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(далее по тексту - Порядок) разработан в целях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 Уставом 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аквакультуры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(рыбоводства), отношениям в области охоты и сохранения охотничьих ресурсов, отношениям в области содержания и использования сельскохозяйственных животных и отношениям в области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3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зоотеатры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дельфинарии, океанариумы;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 случае отказа от права собственности </w:t>
      </w:r>
      <w:proofErr w:type="gram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 животное</w:t>
      </w:r>
      <w:proofErr w:type="gram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зоотеатрах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дельфинариях, океанариумах или в качестве служебных животных, содержания и использования объектов животного мира в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полувольных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на людей, за исключением случаев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5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необходимой обороны, использования служебных животных в соответствии с законодательством Российской Федерации или дрессировки собак кинологами.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6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соблюдать общие требования к содержанию животных, а также права и законные интересы лиц, проживающих в многоквартирном доме, в помещениях которого содержатся домашние животные.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проезжей части автомобильной дороги, в помещениях общего пользования многоквартирных домов, во дворах таких домов, на детских и спортивных площадках;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="004F2043"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6. Экскременты домашних животных, после удовлетворения последними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Выгул </w:t>
      </w:r>
      <w:proofErr w:type="gramStart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потенциально  опасной</w:t>
      </w:r>
      <w:proofErr w:type="gramEnd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собаки без намордника и поводка, независимо от места выгула, запрещается.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Нижнее Санчелеево</w:t>
      </w:r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от____________№____</w:t>
      </w:r>
    </w:p>
    <w:p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:rsid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3"/>
        <w:gridCol w:w="2332"/>
        <w:gridCol w:w="3146"/>
        <w:gridCol w:w="2727"/>
      </w:tblGrid>
      <w:tr w:rsidR="004F2043" w:rsidRPr="004F2043" w:rsidTr="00566766">
        <w:trPr>
          <w:trHeight w:val="420"/>
        </w:trPr>
        <w:tc>
          <w:tcPr>
            <w:tcW w:w="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31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7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4F2043" w:rsidRPr="004F2043" w:rsidTr="00566766">
        <w:trPr>
          <w:trHeight w:val="2565"/>
        </w:trPr>
        <w:tc>
          <w:tcPr>
            <w:tcW w:w="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с. </w:t>
            </w:r>
            <w:r w:rsidR="00742A0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Нижнее Санчелеево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  <w:r w:rsidR="00742A00" w:rsidRPr="00742A0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46.619018 38.153022</w:t>
            </w: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053BB0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</w:t>
            </w:r>
            <w:bookmarkStart w:id="0" w:name="_GoBack"/>
            <w:bookmarkEnd w:id="0"/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натами </w:t>
            </w:r>
            <w:r w:rsidR="00A4484A" w:rsidRPr="00A4484A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46.619018 38.153022</w:t>
            </w:r>
          </w:p>
          <w:p w:rsidR="00053BB0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4F2043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46.619018 38.153022</w:t>
            </w:r>
          </w:p>
          <w:p w:rsidR="00053BB0" w:rsidRPr="00053BB0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053BB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053BB0" w:rsidRPr="004F2043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053BB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46.619018 38.153022</w:t>
            </w:r>
          </w:p>
        </w:tc>
        <w:tc>
          <w:tcPr>
            <w:tcW w:w="2727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  <w:tr w:rsidR="004F2043" w:rsidRPr="004F2043" w:rsidTr="00566766">
        <w:trPr>
          <w:trHeight w:val="1066"/>
        </w:trPr>
        <w:tc>
          <w:tcPr>
            <w:tcW w:w="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A4484A" w:rsidP="00742A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</w:t>
            </w:r>
            <w:r w:rsidR="00742A0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. Новая Васильевка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Default="00A4484A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053BB0" w:rsidRPr="004F2043" w:rsidRDefault="00053BB0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053BB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46.619018 38.153022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</w:tbl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96898" w:rsidRDefault="00A96898"/>
    <w:sectPr w:rsidR="00A96898" w:rsidSect="005038A3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043"/>
    <w:rsid w:val="00053BB0"/>
    <w:rsid w:val="004F2043"/>
    <w:rsid w:val="005038A3"/>
    <w:rsid w:val="00566766"/>
    <w:rsid w:val="00592D63"/>
    <w:rsid w:val="00673F9C"/>
    <w:rsid w:val="00742A00"/>
    <w:rsid w:val="007603CE"/>
    <w:rsid w:val="00A4484A"/>
    <w:rsid w:val="00A52878"/>
    <w:rsid w:val="00A9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B91B3C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8</Pages>
  <Words>2480</Words>
  <Characters>14139</Characters>
  <Application>Microsoft Office Word</Application>
  <DocSecurity>0</DocSecurity>
  <Lines>117</Lines>
  <Paragraphs>33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5</vt:i4>
      </vt:variant>
    </vt:vector>
  </HeadingPairs>
  <TitlesOfParts>
    <vt:vector size="6" baseType="lpstr">
      <vt:lpstr/>
      <vt:lpstr>/</vt:lpstr>
      <vt:lpstr>Российская Федерация</vt:lpstr>
      <vt:lpstr>Самарская область</vt:lpstr>
      <vt:lpstr>АДМИНИСТРАЦИЯ СЕЛЬСКОГО ПОСЕЛЕНИЯ НИЖНЕЕ САНЧЕЛЕЕВО</vt:lpstr>
      <vt:lpstr>МУНИЦИПАЛЬНОГО РАЙОНА СТАВРОПОЛЬСКИЙ</vt:lpstr>
    </vt:vector>
  </TitlesOfParts>
  <Company/>
  <LinksUpToDate>false</LinksUpToDate>
  <CharactersWithSpaces>16586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6</cp:revision>
  <dcterms:created xsi:type="dcterms:W3CDTF">2023-12-12T07:01:00Z</dcterms:created>
  <dcterms:modified xsi:type="dcterms:W3CDTF">2023-12-13T12:43:00Z</dcterms:modified>
</cp:coreProperties>
</file>