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03AA7" w:rsidRDefault="00003AA7">
      <w:pPr>
        <w:rPr>
          <w:rFonts w:ascii="Times New Roman" w:hAnsi="Times New Roman" w:cs="Times New Roman"/>
          <w:sz w:val="24"/>
          <w:szCs w:val="24"/>
        </w:rPr>
      </w:pPr>
    </w:p>
    <w:p w:rsidR="00003AA7" w:rsidRDefault="00003AA7" w:rsidP="00003AA7">
      <w:pPr>
        <w:ind w:left="-2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809625" cy="66675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9625" cy="666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3AA7" w:rsidRPr="00AA2984" w:rsidRDefault="00003AA7" w:rsidP="00003AA7">
      <w:pPr>
        <w:spacing w:after="0"/>
        <w:ind w:left="-284"/>
        <w:jc w:val="center"/>
        <w:rPr>
          <w:b/>
        </w:rPr>
      </w:pPr>
      <w:r w:rsidRPr="00AA2984">
        <w:rPr>
          <w:rFonts w:ascii="Times New Roman" w:hAnsi="Times New Roman"/>
          <w:b/>
          <w:sz w:val="24"/>
          <w:szCs w:val="24"/>
        </w:rPr>
        <w:t>Российская Федерация</w:t>
      </w:r>
    </w:p>
    <w:p w:rsidR="00003AA7" w:rsidRPr="00AA2984" w:rsidRDefault="00003AA7" w:rsidP="00003AA7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AA2984">
        <w:rPr>
          <w:rFonts w:ascii="Times New Roman" w:hAnsi="Times New Roman"/>
          <w:b/>
          <w:sz w:val="24"/>
          <w:szCs w:val="24"/>
        </w:rPr>
        <w:t>АДМИНИСТРАЦИЯ</w:t>
      </w:r>
    </w:p>
    <w:p w:rsidR="00003AA7" w:rsidRPr="00AA2984" w:rsidRDefault="00003AA7" w:rsidP="00003AA7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AA2984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2B5306">
        <w:rPr>
          <w:rFonts w:ascii="Times New Roman" w:hAnsi="Times New Roman"/>
          <w:b/>
          <w:sz w:val="24"/>
          <w:szCs w:val="24"/>
        </w:rPr>
        <w:t>НИЖНЕЕ САНЧЕЛЕЕВО</w:t>
      </w:r>
    </w:p>
    <w:p w:rsidR="00003AA7" w:rsidRPr="00AA2984" w:rsidRDefault="00003AA7" w:rsidP="00003AA7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AA2984">
        <w:rPr>
          <w:rFonts w:ascii="Times New Roman" w:hAnsi="Times New Roman"/>
          <w:b/>
          <w:sz w:val="24"/>
          <w:szCs w:val="24"/>
        </w:rPr>
        <w:t>МУНИЦИПАЛЬНОГО РАЙОНА СТАВРОПОЛЬСКИЙ</w:t>
      </w:r>
    </w:p>
    <w:p w:rsidR="00003AA7" w:rsidRPr="00AA2984" w:rsidRDefault="00003AA7" w:rsidP="00003AA7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AA2984">
        <w:rPr>
          <w:rFonts w:ascii="Times New Roman" w:hAnsi="Times New Roman"/>
          <w:b/>
          <w:sz w:val="24"/>
          <w:szCs w:val="24"/>
        </w:rPr>
        <w:t>САМАРСКОЙ ОБЛАСТИ</w:t>
      </w:r>
    </w:p>
    <w:p w:rsidR="00003AA7" w:rsidRDefault="00003AA7" w:rsidP="00003AA7">
      <w:pPr>
        <w:pStyle w:val="Standard"/>
        <w:spacing w:after="0" w:line="240" w:lineRule="auto"/>
      </w:pPr>
    </w:p>
    <w:p w:rsidR="00003AA7" w:rsidRPr="00B15CC7" w:rsidRDefault="00003AA7" w:rsidP="00003AA7">
      <w:pPr>
        <w:pStyle w:val="Standard"/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color w:val="001E44"/>
          <w:sz w:val="26"/>
          <w:szCs w:val="26"/>
        </w:rPr>
      </w:pPr>
      <w:r w:rsidRPr="00B15CC7">
        <w:rPr>
          <w:rFonts w:ascii="Times New Roman" w:eastAsia="Times New Roman" w:hAnsi="Times New Roman" w:cs="Times New Roman"/>
          <w:b/>
          <w:color w:val="001E44"/>
          <w:sz w:val="26"/>
          <w:szCs w:val="26"/>
        </w:rPr>
        <w:t xml:space="preserve">ПОСТАНОВЛЕНИЕ </w:t>
      </w:r>
      <w:r w:rsidRPr="00B15CC7">
        <w:rPr>
          <w:rFonts w:ascii="Times New Roman" w:eastAsia="Times New Roman" w:hAnsi="Times New Roman" w:cs="Times New Roman"/>
          <w:color w:val="001E44"/>
          <w:sz w:val="26"/>
          <w:szCs w:val="26"/>
        </w:rPr>
        <w:br/>
      </w:r>
    </w:p>
    <w:p w:rsidR="00003AA7" w:rsidRPr="000E689A" w:rsidRDefault="000959E9" w:rsidP="000959E9">
      <w:pPr>
        <w:ind w:left="-284"/>
        <w:jc w:val="right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ПРОЕКТ</w:t>
      </w:r>
    </w:p>
    <w:p w:rsidR="00003AA7" w:rsidRPr="00B15CC7" w:rsidRDefault="00003AA7" w:rsidP="00003AA7">
      <w:pPr>
        <w:autoSpaceDE w:val="0"/>
        <w:autoSpaceDN w:val="0"/>
        <w:adjustRightInd w:val="0"/>
        <w:jc w:val="center"/>
        <w:rPr>
          <w:rFonts w:ascii="Times New Roman" w:eastAsia="Times New Roman" w:hAnsi="Times New Roman"/>
          <w:b/>
          <w:kern w:val="36"/>
          <w:sz w:val="26"/>
          <w:szCs w:val="26"/>
          <w:lang w:eastAsia="zh-CN"/>
        </w:rPr>
      </w:pPr>
      <w:r>
        <w:rPr>
          <w:rFonts w:ascii="Times New Roman" w:hAnsi="Times New Roman"/>
          <w:b/>
          <w:bCs/>
          <w:sz w:val="26"/>
          <w:szCs w:val="26"/>
        </w:rPr>
        <w:t>«</w:t>
      </w:r>
      <w:r w:rsidRPr="00B15CC7">
        <w:rPr>
          <w:rFonts w:ascii="Times New Roman" w:hAnsi="Times New Roman"/>
          <w:b/>
          <w:bCs/>
          <w:sz w:val="26"/>
          <w:szCs w:val="26"/>
        </w:rPr>
        <w:t xml:space="preserve">О внесении изменений в постановление администрации сельского поселения </w:t>
      </w:r>
      <w:r w:rsidR="002B5306">
        <w:rPr>
          <w:rFonts w:ascii="Times New Roman" w:hAnsi="Times New Roman"/>
          <w:b/>
          <w:bCs/>
          <w:sz w:val="26"/>
          <w:szCs w:val="26"/>
        </w:rPr>
        <w:t>Нижнее Санчелеево</w:t>
      </w:r>
      <w:r w:rsidRPr="00B15CC7">
        <w:rPr>
          <w:rFonts w:ascii="Times New Roman" w:hAnsi="Times New Roman"/>
          <w:b/>
          <w:bCs/>
          <w:sz w:val="26"/>
          <w:szCs w:val="26"/>
        </w:rPr>
        <w:t xml:space="preserve"> муниципального района</w:t>
      </w:r>
      <w:r>
        <w:rPr>
          <w:rFonts w:ascii="Times New Roman" w:hAnsi="Times New Roman"/>
          <w:b/>
          <w:bCs/>
          <w:sz w:val="26"/>
          <w:szCs w:val="26"/>
        </w:rPr>
        <w:t xml:space="preserve"> Ставропольский от </w:t>
      </w:r>
      <w:r w:rsidR="002B5306">
        <w:rPr>
          <w:rFonts w:ascii="Times New Roman" w:hAnsi="Times New Roman"/>
          <w:b/>
          <w:bCs/>
          <w:sz w:val="26"/>
          <w:szCs w:val="26"/>
        </w:rPr>
        <w:t>25.02</w:t>
      </w:r>
      <w:r>
        <w:rPr>
          <w:rFonts w:ascii="Times New Roman" w:hAnsi="Times New Roman"/>
          <w:b/>
          <w:bCs/>
          <w:sz w:val="26"/>
          <w:szCs w:val="26"/>
        </w:rPr>
        <w:t>.2022г.</w:t>
      </w:r>
      <w:r w:rsidRPr="00B15CC7">
        <w:rPr>
          <w:rFonts w:ascii="Times New Roman" w:hAnsi="Times New Roman"/>
          <w:b/>
          <w:bCs/>
          <w:sz w:val="26"/>
          <w:szCs w:val="26"/>
        </w:rPr>
        <w:t xml:space="preserve"> </w:t>
      </w:r>
      <w:r>
        <w:rPr>
          <w:rFonts w:ascii="Times New Roman" w:hAnsi="Times New Roman"/>
          <w:b/>
          <w:bCs/>
          <w:sz w:val="26"/>
          <w:szCs w:val="26"/>
        </w:rPr>
        <w:t>№</w:t>
      </w:r>
      <w:r w:rsidR="002B5306">
        <w:rPr>
          <w:rFonts w:ascii="Times New Roman" w:hAnsi="Times New Roman"/>
          <w:b/>
          <w:bCs/>
          <w:sz w:val="26"/>
          <w:szCs w:val="26"/>
        </w:rPr>
        <w:t>13</w:t>
      </w:r>
      <w:r>
        <w:rPr>
          <w:rFonts w:ascii="Times New Roman" w:hAnsi="Times New Roman"/>
          <w:b/>
          <w:bCs/>
          <w:sz w:val="26"/>
          <w:szCs w:val="26"/>
        </w:rPr>
        <w:t xml:space="preserve"> </w:t>
      </w:r>
      <w:r w:rsidRPr="00B15CC7">
        <w:rPr>
          <w:rFonts w:ascii="Times New Roman" w:hAnsi="Times New Roman"/>
          <w:b/>
          <w:bCs/>
          <w:sz w:val="26"/>
          <w:szCs w:val="26"/>
        </w:rPr>
        <w:t>«</w:t>
      </w:r>
      <w:r w:rsidRPr="00B15CC7">
        <w:rPr>
          <w:rFonts w:ascii="Times New Roman" w:eastAsia="Times New Roman" w:hAnsi="Times New Roman"/>
          <w:b/>
          <w:sz w:val="26"/>
          <w:szCs w:val="26"/>
          <w:lang w:eastAsia="zh-CN"/>
        </w:rPr>
        <w:t>Об утверждении муниципальной программы «Профилактика терроризма и экстремизма, а также минимизация и (или) ликвидация последствий проявлений терроризма и экстремизма на территории</w:t>
      </w:r>
      <w:r w:rsidRPr="00B15CC7">
        <w:rPr>
          <w:rFonts w:ascii="Times New Roman" w:eastAsia="Times New Roman" w:hAnsi="Times New Roman"/>
          <w:b/>
          <w:kern w:val="36"/>
          <w:sz w:val="26"/>
          <w:szCs w:val="26"/>
          <w:lang w:eastAsia="zh-CN"/>
        </w:rPr>
        <w:t xml:space="preserve"> сельского поселения </w:t>
      </w:r>
      <w:r w:rsidR="002B5306">
        <w:rPr>
          <w:rFonts w:ascii="Times New Roman" w:eastAsia="Times New Roman" w:hAnsi="Times New Roman"/>
          <w:b/>
          <w:kern w:val="36"/>
          <w:sz w:val="26"/>
          <w:szCs w:val="26"/>
          <w:lang w:eastAsia="zh-CN"/>
        </w:rPr>
        <w:t xml:space="preserve">Нижнее </w:t>
      </w:r>
      <w:bookmarkStart w:id="0" w:name="_GoBack"/>
      <w:bookmarkEnd w:id="0"/>
      <w:r w:rsidR="002B5306">
        <w:rPr>
          <w:rFonts w:ascii="Times New Roman" w:eastAsia="Times New Roman" w:hAnsi="Times New Roman"/>
          <w:b/>
          <w:kern w:val="36"/>
          <w:sz w:val="26"/>
          <w:szCs w:val="26"/>
          <w:lang w:eastAsia="zh-CN"/>
        </w:rPr>
        <w:t>Санчелеево</w:t>
      </w:r>
      <w:r w:rsidRPr="00B15CC7">
        <w:rPr>
          <w:rFonts w:ascii="Times New Roman" w:eastAsia="Times New Roman" w:hAnsi="Times New Roman"/>
          <w:b/>
          <w:kern w:val="36"/>
          <w:sz w:val="26"/>
          <w:szCs w:val="26"/>
          <w:lang w:eastAsia="zh-CN"/>
        </w:rPr>
        <w:t xml:space="preserve"> муниципального района Ставропольский Самарской области на 2022-2024 годы»</w:t>
      </w:r>
      <w:r>
        <w:rPr>
          <w:rFonts w:ascii="Times New Roman" w:eastAsia="Times New Roman" w:hAnsi="Times New Roman"/>
          <w:b/>
          <w:kern w:val="36"/>
          <w:sz w:val="26"/>
          <w:szCs w:val="26"/>
          <w:lang w:eastAsia="zh-CN"/>
        </w:rPr>
        <w:t>.</w:t>
      </w:r>
    </w:p>
    <w:p w:rsidR="00003AA7" w:rsidRPr="00CB1EFB" w:rsidRDefault="00003AA7" w:rsidP="00003AA7">
      <w:pPr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CB1EFB">
        <w:rPr>
          <w:rFonts w:ascii="Times New Roman" w:eastAsia="Times New Roman" w:hAnsi="Times New Roman"/>
          <w:sz w:val="26"/>
          <w:szCs w:val="26"/>
          <w:lang w:eastAsia="zh-CN"/>
        </w:rPr>
        <w:t xml:space="preserve">  </w:t>
      </w:r>
      <w:r>
        <w:rPr>
          <w:rFonts w:ascii="Times New Roman" w:eastAsia="Times New Roman" w:hAnsi="Times New Roman"/>
          <w:sz w:val="26"/>
          <w:szCs w:val="26"/>
          <w:lang w:eastAsia="zh-CN"/>
        </w:rPr>
        <w:t xml:space="preserve">На основании Протеста </w:t>
      </w:r>
      <w:r w:rsidR="000E689A">
        <w:rPr>
          <w:rFonts w:ascii="Times New Roman" w:eastAsia="Times New Roman" w:hAnsi="Times New Roman"/>
          <w:sz w:val="26"/>
          <w:szCs w:val="26"/>
          <w:lang w:eastAsia="zh-CN"/>
        </w:rPr>
        <w:t xml:space="preserve">прокуратуры </w:t>
      </w:r>
      <w:r>
        <w:rPr>
          <w:rFonts w:ascii="Times New Roman" w:eastAsia="Times New Roman" w:hAnsi="Times New Roman"/>
          <w:sz w:val="26"/>
          <w:szCs w:val="26"/>
          <w:lang w:eastAsia="zh-CN"/>
        </w:rPr>
        <w:t xml:space="preserve">Самарской области </w:t>
      </w:r>
      <w:r w:rsidRPr="00622A8D">
        <w:rPr>
          <w:rFonts w:ascii="Times New Roman" w:eastAsia="Times New Roman" w:hAnsi="Times New Roman"/>
          <w:b/>
          <w:sz w:val="26"/>
          <w:szCs w:val="26"/>
          <w:lang w:eastAsia="zh-CN"/>
        </w:rPr>
        <w:t>№ 27-15-2023/</w:t>
      </w:r>
      <w:proofErr w:type="spellStart"/>
      <w:r w:rsidRPr="00622A8D">
        <w:rPr>
          <w:rFonts w:ascii="Times New Roman" w:eastAsia="Times New Roman" w:hAnsi="Times New Roman"/>
          <w:b/>
          <w:sz w:val="26"/>
          <w:szCs w:val="26"/>
          <w:lang w:eastAsia="zh-CN"/>
        </w:rPr>
        <w:t>Прт</w:t>
      </w:r>
      <w:proofErr w:type="spellEnd"/>
      <w:r w:rsidRPr="00622A8D">
        <w:rPr>
          <w:rFonts w:ascii="Times New Roman" w:eastAsia="Times New Roman" w:hAnsi="Times New Roman"/>
          <w:b/>
          <w:sz w:val="26"/>
          <w:szCs w:val="26"/>
          <w:lang w:eastAsia="zh-CN"/>
        </w:rPr>
        <w:t xml:space="preserve"> -30-23-20360001 от 16.03.2023г.</w:t>
      </w:r>
      <w:r>
        <w:rPr>
          <w:rFonts w:ascii="Times New Roman" w:eastAsia="Times New Roman" w:hAnsi="Times New Roman"/>
          <w:sz w:val="26"/>
          <w:szCs w:val="26"/>
          <w:lang w:eastAsia="zh-CN"/>
        </w:rPr>
        <w:t xml:space="preserve"> «на положения муниципальной программы «Профилактика терроризма и экстремизма, а также минимизация и (или) ликвидация последствий проявлений терроризма и экстремизма на территории сельского поселения </w:t>
      </w:r>
      <w:r w:rsidR="002B5306">
        <w:rPr>
          <w:rFonts w:ascii="Times New Roman" w:eastAsia="Times New Roman" w:hAnsi="Times New Roman"/>
          <w:sz w:val="26"/>
          <w:szCs w:val="26"/>
          <w:lang w:eastAsia="zh-CN"/>
        </w:rPr>
        <w:t xml:space="preserve">Нижнее Санчелеево </w:t>
      </w:r>
      <w:r>
        <w:rPr>
          <w:rFonts w:ascii="Times New Roman" w:eastAsia="Times New Roman" w:hAnsi="Times New Roman"/>
          <w:sz w:val="26"/>
          <w:szCs w:val="26"/>
          <w:lang w:eastAsia="zh-CN"/>
        </w:rPr>
        <w:t>муниципального района Ставропольский Самарской области на 2022-2024 годы» с</w:t>
      </w:r>
      <w:r w:rsidRPr="00CB1EFB">
        <w:rPr>
          <w:rFonts w:ascii="Times New Roman" w:eastAsia="Times New Roman" w:hAnsi="Times New Roman"/>
          <w:sz w:val="26"/>
          <w:szCs w:val="26"/>
          <w:lang w:eastAsia="zh-CN"/>
        </w:rPr>
        <w:t xml:space="preserve"> целью приведения муниципальной программы в соответствие с требованиями федерального и муниципального законодательства, администрация сельского поселения </w:t>
      </w:r>
      <w:r w:rsidR="002B5306">
        <w:rPr>
          <w:rFonts w:ascii="Times New Roman" w:eastAsia="Times New Roman" w:hAnsi="Times New Roman"/>
          <w:sz w:val="26"/>
          <w:szCs w:val="26"/>
          <w:lang w:eastAsia="zh-CN"/>
        </w:rPr>
        <w:t>Нижнее Санчелеево</w:t>
      </w:r>
    </w:p>
    <w:p w:rsidR="00003AA7" w:rsidRPr="00CB1EFB" w:rsidRDefault="00003AA7" w:rsidP="00003AA7">
      <w:pPr>
        <w:pStyle w:val="western"/>
        <w:spacing w:before="0" w:beforeAutospacing="0" w:after="0"/>
        <w:jc w:val="center"/>
        <w:rPr>
          <w:rStyle w:val="a4"/>
          <w:i w:val="0"/>
          <w:iCs w:val="0"/>
          <w:sz w:val="26"/>
          <w:szCs w:val="26"/>
        </w:rPr>
      </w:pPr>
    </w:p>
    <w:p w:rsidR="00003AA7" w:rsidRPr="00A40C6B" w:rsidRDefault="00003AA7" w:rsidP="00003AA7">
      <w:pPr>
        <w:pStyle w:val="western"/>
        <w:spacing w:before="0" w:beforeAutospacing="0" w:after="0"/>
        <w:jc w:val="center"/>
        <w:rPr>
          <w:rStyle w:val="a4"/>
          <w:b/>
          <w:i w:val="0"/>
          <w:iCs w:val="0"/>
          <w:sz w:val="26"/>
          <w:szCs w:val="26"/>
        </w:rPr>
      </w:pPr>
      <w:r w:rsidRPr="00A40C6B">
        <w:rPr>
          <w:rStyle w:val="a4"/>
          <w:b/>
          <w:i w:val="0"/>
          <w:sz w:val="26"/>
          <w:szCs w:val="26"/>
        </w:rPr>
        <w:t>ПОСТАНОВЛЯЕТ:</w:t>
      </w:r>
    </w:p>
    <w:p w:rsidR="00003AA7" w:rsidRPr="00CB1EFB" w:rsidRDefault="00003AA7" w:rsidP="00003AA7">
      <w:pPr>
        <w:pStyle w:val="western"/>
        <w:spacing w:before="0" w:beforeAutospacing="0" w:after="0"/>
        <w:jc w:val="center"/>
        <w:rPr>
          <w:rStyle w:val="a4"/>
          <w:b/>
          <w:i w:val="0"/>
          <w:iCs w:val="0"/>
          <w:sz w:val="26"/>
          <w:szCs w:val="26"/>
        </w:rPr>
      </w:pPr>
    </w:p>
    <w:p w:rsidR="00003AA7" w:rsidRPr="00CB1EFB" w:rsidRDefault="00003AA7" w:rsidP="00003AA7">
      <w:pPr>
        <w:autoSpaceDE w:val="0"/>
        <w:autoSpaceDN w:val="0"/>
        <w:adjustRightInd w:val="0"/>
        <w:jc w:val="both"/>
        <w:rPr>
          <w:rFonts w:ascii="Times New Roman" w:eastAsia="Times New Roman" w:hAnsi="Times New Roman"/>
          <w:kern w:val="36"/>
          <w:sz w:val="26"/>
          <w:szCs w:val="26"/>
          <w:lang w:eastAsia="zh-CN"/>
        </w:rPr>
      </w:pPr>
      <w:r w:rsidRPr="00CB1EFB">
        <w:rPr>
          <w:rFonts w:ascii="Times New Roman" w:hAnsi="Times New Roman"/>
          <w:sz w:val="26"/>
          <w:szCs w:val="26"/>
        </w:rPr>
        <w:t>1. Внести изменения в</w:t>
      </w:r>
      <w:r w:rsidRPr="00CB1EFB">
        <w:rPr>
          <w:rFonts w:ascii="Times New Roman" w:hAnsi="Times New Roman"/>
          <w:bCs/>
          <w:sz w:val="26"/>
          <w:szCs w:val="26"/>
        </w:rPr>
        <w:t xml:space="preserve"> постановление администрации сельского поселения </w:t>
      </w:r>
      <w:r w:rsidR="002B5306">
        <w:rPr>
          <w:rFonts w:ascii="Times New Roman" w:hAnsi="Times New Roman"/>
          <w:bCs/>
          <w:sz w:val="26"/>
          <w:szCs w:val="26"/>
        </w:rPr>
        <w:t>Нижнее Санчелеево</w:t>
      </w:r>
      <w:r w:rsidRPr="00CB1EFB">
        <w:rPr>
          <w:rFonts w:ascii="Times New Roman" w:hAnsi="Times New Roman"/>
          <w:bCs/>
          <w:sz w:val="26"/>
          <w:szCs w:val="26"/>
        </w:rPr>
        <w:t xml:space="preserve"> муниципального района Ставропольский </w:t>
      </w:r>
      <w:r w:rsidR="002B5306">
        <w:rPr>
          <w:rFonts w:ascii="Times New Roman" w:hAnsi="Times New Roman"/>
          <w:bCs/>
          <w:sz w:val="26"/>
          <w:szCs w:val="26"/>
        </w:rPr>
        <w:t xml:space="preserve">от 25.02.2022 года № 13 </w:t>
      </w:r>
      <w:r w:rsidRPr="00CB1EFB">
        <w:rPr>
          <w:rFonts w:ascii="Times New Roman" w:hAnsi="Times New Roman"/>
          <w:bCs/>
          <w:sz w:val="26"/>
          <w:szCs w:val="26"/>
        </w:rPr>
        <w:t>«</w:t>
      </w:r>
      <w:r w:rsidRPr="00CB1EFB">
        <w:rPr>
          <w:rFonts w:ascii="Times New Roman" w:eastAsia="Times New Roman" w:hAnsi="Times New Roman"/>
          <w:sz w:val="26"/>
          <w:szCs w:val="26"/>
          <w:lang w:eastAsia="zh-CN"/>
        </w:rPr>
        <w:t>Об утверждении муниципальной программы «Профилактика терроризма и экстремизма, а также минимизация и (или) ликвидация последствий проявлений терроризма и экстремизма на территории</w:t>
      </w:r>
      <w:r w:rsidRPr="00CB1EFB">
        <w:rPr>
          <w:rFonts w:ascii="Times New Roman" w:eastAsia="Times New Roman" w:hAnsi="Times New Roman"/>
          <w:kern w:val="36"/>
          <w:sz w:val="26"/>
          <w:szCs w:val="26"/>
          <w:lang w:eastAsia="zh-CN"/>
        </w:rPr>
        <w:t xml:space="preserve"> сельского поселения </w:t>
      </w:r>
      <w:r w:rsidR="002B5306">
        <w:rPr>
          <w:rFonts w:ascii="Times New Roman" w:eastAsia="Times New Roman" w:hAnsi="Times New Roman"/>
          <w:kern w:val="36"/>
          <w:sz w:val="26"/>
          <w:szCs w:val="26"/>
          <w:lang w:eastAsia="zh-CN"/>
        </w:rPr>
        <w:t>Нижнее Санчелеево</w:t>
      </w:r>
      <w:r w:rsidRPr="00CB1EFB">
        <w:rPr>
          <w:rFonts w:ascii="Times New Roman" w:eastAsia="Times New Roman" w:hAnsi="Times New Roman"/>
          <w:kern w:val="36"/>
          <w:sz w:val="26"/>
          <w:szCs w:val="26"/>
          <w:lang w:eastAsia="zh-CN"/>
        </w:rPr>
        <w:t xml:space="preserve"> муниципального района Ставропольский Самарской области на 2022-2024 годы» дополнив приложением № 2:</w:t>
      </w:r>
    </w:p>
    <w:p w:rsidR="00003AA7" w:rsidRDefault="00003AA7" w:rsidP="00003AA7">
      <w:pPr>
        <w:rPr>
          <w:sz w:val="26"/>
          <w:szCs w:val="26"/>
        </w:rPr>
      </w:pPr>
    </w:p>
    <w:p w:rsidR="00003AA7" w:rsidRDefault="00003AA7" w:rsidP="00003AA7"/>
    <w:p w:rsidR="00003AA7" w:rsidRDefault="00003AA7" w:rsidP="00003AA7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003AA7" w:rsidRDefault="00003AA7" w:rsidP="00003AA7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003AA7" w:rsidRDefault="00003AA7" w:rsidP="00003AA7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003AA7" w:rsidRDefault="00003AA7" w:rsidP="00003AA7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003AA7" w:rsidRDefault="00003AA7" w:rsidP="00003AA7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003AA7" w:rsidRDefault="00003AA7" w:rsidP="00003AA7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003AA7" w:rsidRDefault="00003AA7" w:rsidP="00003AA7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 w:rsidRPr="007E159A">
        <w:rPr>
          <w:rFonts w:ascii="Times New Roman" w:hAnsi="Times New Roman"/>
          <w:sz w:val="24"/>
          <w:szCs w:val="24"/>
        </w:rPr>
        <w:t xml:space="preserve">Приложение 2 </w:t>
      </w:r>
    </w:p>
    <w:p w:rsidR="00003AA7" w:rsidRDefault="00003AA7" w:rsidP="00003AA7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 w:rsidRPr="007E159A">
        <w:rPr>
          <w:rFonts w:ascii="Times New Roman" w:hAnsi="Times New Roman"/>
          <w:sz w:val="24"/>
          <w:szCs w:val="24"/>
        </w:rPr>
        <w:t xml:space="preserve">к </w:t>
      </w:r>
      <w:r>
        <w:rPr>
          <w:rFonts w:ascii="Times New Roman" w:hAnsi="Times New Roman"/>
          <w:sz w:val="24"/>
          <w:szCs w:val="24"/>
        </w:rPr>
        <w:t xml:space="preserve">муниципальной </w:t>
      </w:r>
      <w:r w:rsidRPr="007E159A">
        <w:rPr>
          <w:rFonts w:ascii="Times New Roman" w:hAnsi="Times New Roman"/>
          <w:sz w:val="24"/>
          <w:szCs w:val="24"/>
        </w:rPr>
        <w:t>программе</w:t>
      </w:r>
    </w:p>
    <w:p w:rsidR="00003AA7" w:rsidRPr="007E159A" w:rsidRDefault="00003AA7" w:rsidP="00003AA7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003AA7" w:rsidRPr="007E159A" w:rsidRDefault="00003AA7" w:rsidP="00003AA7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003AA7" w:rsidRDefault="00003AA7" w:rsidP="00003AA7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003AA7" w:rsidRPr="00A42A66" w:rsidRDefault="00003AA7" w:rsidP="00003AA7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A42A66">
        <w:rPr>
          <w:rFonts w:ascii="Times New Roman" w:hAnsi="Times New Roman"/>
          <w:b/>
          <w:sz w:val="24"/>
          <w:szCs w:val="24"/>
        </w:rPr>
        <w:t>Целевые показатели (индикаторы)</w:t>
      </w:r>
    </w:p>
    <w:p w:rsidR="00003AA7" w:rsidRPr="00A42A66" w:rsidRDefault="00003AA7" w:rsidP="00003AA7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A42A66">
        <w:rPr>
          <w:rFonts w:ascii="Times New Roman" w:hAnsi="Times New Roman"/>
          <w:b/>
          <w:sz w:val="24"/>
          <w:szCs w:val="24"/>
        </w:rPr>
        <w:t xml:space="preserve">муниципальной </w:t>
      </w:r>
      <w:r w:rsidRPr="00CE4BA7">
        <w:rPr>
          <w:rFonts w:ascii="Times New Roman" w:hAnsi="Times New Roman"/>
          <w:b/>
          <w:sz w:val="24"/>
          <w:szCs w:val="24"/>
        </w:rPr>
        <w:t xml:space="preserve">программы </w:t>
      </w:r>
      <w:r w:rsidRPr="00CE4BA7">
        <w:rPr>
          <w:rFonts w:ascii="Times New Roman" w:eastAsia="Times New Roman" w:hAnsi="Times New Roman"/>
          <w:b/>
          <w:sz w:val="24"/>
          <w:szCs w:val="24"/>
          <w:lang w:eastAsia="zh-CN"/>
        </w:rPr>
        <w:t>«Профилактика терроризма и экстремизма, а также минимизация и (или) ликвидация последствий проявлений терроризма и экстремизма на территории</w:t>
      </w:r>
      <w:r w:rsidRPr="00CE4BA7">
        <w:rPr>
          <w:rFonts w:ascii="Times New Roman" w:eastAsia="Times New Roman" w:hAnsi="Times New Roman"/>
          <w:b/>
          <w:kern w:val="36"/>
          <w:sz w:val="24"/>
          <w:szCs w:val="24"/>
          <w:lang w:eastAsia="zh-CN"/>
        </w:rPr>
        <w:t xml:space="preserve"> сельского поселения </w:t>
      </w:r>
      <w:r w:rsidR="002B5306">
        <w:rPr>
          <w:rFonts w:ascii="Times New Roman" w:eastAsia="Times New Roman" w:hAnsi="Times New Roman"/>
          <w:b/>
          <w:kern w:val="36"/>
          <w:sz w:val="24"/>
          <w:szCs w:val="24"/>
          <w:lang w:eastAsia="zh-CN"/>
        </w:rPr>
        <w:t>Нижнее Санчелеево</w:t>
      </w:r>
      <w:r w:rsidRPr="00CE4BA7">
        <w:rPr>
          <w:rFonts w:ascii="Times New Roman" w:eastAsia="Times New Roman" w:hAnsi="Times New Roman"/>
          <w:b/>
          <w:kern w:val="36"/>
          <w:sz w:val="24"/>
          <w:szCs w:val="24"/>
          <w:lang w:eastAsia="zh-CN"/>
        </w:rPr>
        <w:t xml:space="preserve"> муниципального района Ставропольский Самарской области на 2022-2024 годы»</w:t>
      </w:r>
    </w:p>
    <w:p w:rsidR="00003AA7" w:rsidRDefault="00003AA7" w:rsidP="00003AA7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Style w:val="a5"/>
        <w:tblW w:w="10207" w:type="dxa"/>
        <w:tblInd w:w="-856" w:type="dxa"/>
        <w:tblLook w:val="04A0" w:firstRow="1" w:lastRow="0" w:firstColumn="1" w:lastColumn="0" w:noHBand="0" w:noVBand="1"/>
      </w:tblPr>
      <w:tblGrid>
        <w:gridCol w:w="566"/>
        <w:gridCol w:w="2692"/>
        <w:gridCol w:w="1292"/>
        <w:gridCol w:w="1967"/>
        <w:gridCol w:w="1470"/>
        <w:gridCol w:w="10"/>
        <w:gridCol w:w="2210"/>
      </w:tblGrid>
      <w:tr w:rsidR="00003AA7" w:rsidRPr="00CB1EFB" w:rsidTr="00190B0D">
        <w:trPr>
          <w:trHeight w:val="660"/>
        </w:trPr>
        <w:tc>
          <w:tcPr>
            <w:tcW w:w="566" w:type="dxa"/>
            <w:vMerge w:val="restart"/>
          </w:tcPr>
          <w:p w:rsidR="00003AA7" w:rsidRPr="00CB1EFB" w:rsidRDefault="00003AA7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№</w:t>
            </w:r>
          </w:p>
          <w:p w:rsidR="00003AA7" w:rsidRPr="00CB1EFB" w:rsidRDefault="00003AA7" w:rsidP="00190B0D">
            <w:pPr>
              <w:jc w:val="center"/>
              <w:rPr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п/п</w:t>
            </w:r>
          </w:p>
        </w:tc>
        <w:tc>
          <w:tcPr>
            <w:tcW w:w="2692" w:type="dxa"/>
            <w:vMerge w:val="restart"/>
          </w:tcPr>
          <w:p w:rsidR="00003AA7" w:rsidRPr="00CB1EFB" w:rsidRDefault="00003AA7" w:rsidP="00190B0D">
            <w:pPr>
              <w:jc w:val="center"/>
              <w:rPr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Наименование целевого показателя (индикатора)</w:t>
            </w:r>
          </w:p>
        </w:tc>
        <w:tc>
          <w:tcPr>
            <w:tcW w:w="1292" w:type="dxa"/>
            <w:vMerge w:val="restart"/>
          </w:tcPr>
          <w:p w:rsidR="00003AA7" w:rsidRPr="00CB1EFB" w:rsidRDefault="00003AA7" w:rsidP="00190B0D">
            <w:pPr>
              <w:jc w:val="center"/>
              <w:rPr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Единица измерения</w:t>
            </w:r>
          </w:p>
        </w:tc>
        <w:tc>
          <w:tcPr>
            <w:tcW w:w="5657" w:type="dxa"/>
            <w:gridSpan w:val="4"/>
          </w:tcPr>
          <w:p w:rsidR="00003AA7" w:rsidRPr="00CB1EFB" w:rsidRDefault="00003AA7" w:rsidP="00190B0D">
            <w:pPr>
              <w:jc w:val="center"/>
              <w:rPr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Значения показателя (индикатора) по годам реализации программы</w:t>
            </w:r>
          </w:p>
        </w:tc>
      </w:tr>
      <w:tr w:rsidR="00003AA7" w:rsidRPr="00CB1EFB" w:rsidTr="00190B0D">
        <w:trPr>
          <w:trHeight w:val="369"/>
        </w:trPr>
        <w:tc>
          <w:tcPr>
            <w:tcW w:w="566" w:type="dxa"/>
            <w:vMerge/>
          </w:tcPr>
          <w:p w:rsidR="00003AA7" w:rsidRPr="00CB1EFB" w:rsidRDefault="00003AA7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2" w:type="dxa"/>
            <w:vMerge/>
          </w:tcPr>
          <w:p w:rsidR="00003AA7" w:rsidRPr="00CB1EFB" w:rsidRDefault="00003AA7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92" w:type="dxa"/>
            <w:vMerge/>
          </w:tcPr>
          <w:p w:rsidR="00003AA7" w:rsidRPr="00CB1EFB" w:rsidRDefault="00003AA7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67" w:type="dxa"/>
          </w:tcPr>
          <w:p w:rsidR="00003AA7" w:rsidRPr="00CB1EFB" w:rsidRDefault="00003AA7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2022 год</w:t>
            </w:r>
          </w:p>
        </w:tc>
        <w:tc>
          <w:tcPr>
            <w:tcW w:w="1480" w:type="dxa"/>
            <w:gridSpan w:val="2"/>
          </w:tcPr>
          <w:p w:rsidR="00003AA7" w:rsidRPr="00CB1EFB" w:rsidRDefault="00003AA7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2023 год</w:t>
            </w:r>
          </w:p>
        </w:tc>
        <w:tc>
          <w:tcPr>
            <w:tcW w:w="2210" w:type="dxa"/>
          </w:tcPr>
          <w:p w:rsidR="00003AA7" w:rsidRPr="00CB1EFB" w:rsidRDefault="00003AA7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2024 год</w:t>
            </w:r>
          </w:p>
        </w:tc>
      </w:tr>
      <w:tr w:rsidR="00003AA7" w:rsidRPr="00CB1EFB" w:rsidTr="00190B0D">
        <w:trPr>
          <w:trHeight w:val="263"/>
        </w:trPr>
        <w:tc>
          <w:tcPr>
            <w:tcW w:w="566" w:type="dxa"/>
          </w:tcPr>
          <w:p w:rsidR="00003AA7" w:rsidRPr="00CB1EFB" w:rsidRDefault="00003AA7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692" w:type="dxa"/>
          </w:tcPr>
          <w:p w:rsidR="00003AA7" w:rsidRPr="00CB1EFB" w:rsidRDefault="00003AA7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292" w:type="dxa"/>
          </w:tcPr>
          <w:p w:rsidR="00003AA7" w:rsidRPr="00CB1EFB" w:rsidRDefault="00003AA7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967" w:type="dxa"/>
          </w:tcPr>
          <w:p w:rsidR="00003AA7" w:rsidRPr="00CB1EFB" w:rsidRDefault="00003AA7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480" w:type="dxa"/>
            <w:gridSpan w:val="2"/>
          </w:tcPr>
          <w:p w:rsidR="00003AA7" w:rsidRPr="00CB1EFB" w:rsidRDefault="00003AA7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2210" w:type="dxa"/>
          </w:tcPr>
          <w:p w:rsidR="00003AA7" w:rsidRPr="00CB1EFB" w:rsidRDefault="00003AA7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</w:tr>
      <w:tr w:rsidR="00003AA7" w:rsidRPr="00CB1EFB" w:rsidTr="00190B0D">
        <w:tc>
          <w:tcPr>
            <w:tcW w:w="566" w:type="dxa"/>
          </w:tcPr>
          <w:p w:rsidR="00003AA7" w:rsidRPr="00CB1EFB" w:rsidRDefault="00003AA7" w:rsidP="00190B0D">
            <w:pPr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9641" w:type="dxa"/>
            <w:gridSpan w:val="6"/>
          </w:tcPr>
          <w:p w:rsidR="00003AA7" w:rsidRPr="00CB1EFB" w:rsidRDefault="00003AA7" w:rsidP="00190B0D">
            <w:pPr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  <w:u w:val="single"/>
              </w:rPr>
              <w:t>Задача 1</w:t>
            </w:r>
            <w:r w:rsidRPr="00CB1EF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CB1EFB">
              <w:rPr>
                <w:rFonts w:ascii="Times New Roman" w:hAnsi="Times New Roman"/>
                <w:color w:val="333333"/>
                <w:sz w:val="24"/>
                <w:szCs w:val="24"/>
              </w:rPr>
              <w:t>Уменьшение проявлений экстремизма и негативного отношения к лицам других национальностей и религиозных конфессий. Содействие правоохранительным органам в выявлении правонарушений и преступлений данной категории, а также ликвидации их последствий</w:t>
            </w:r>
          </w:p>
        </w:tc>
      </w:tr>
      <w:tr w:rsidR="00003AA7" w:rsidRPr="00CB1EFB" w:rsidTr="00190B0D">
        <w:tc>
          <w:tcPr>
            <w:tcW w:w="566" w:type="dxa"/>
          </w:tcPr>
          <w:p w:rsidR="00003AA7" w:rsidRPr="00CB1EFB" w:rsidRDefault="00003AA7" w:rsidP="00190B0D">
            <w:pPr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1.1</w:t>
            </w:r>
          </w:p>
        </w:tc>
        <w:tc>
          <w:tcPr>
            <w:tcW w:w="2692" w:type="dxa"/>
          </w:tcPr>
          <w:p w:rsidR="00003AA7" w:rsidRPr="00CB1EFB" w:rsidRDefault="00003AA7" w:rsidP="00190B0D">
            <w:pPr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i/>
                <w:sz w:val="24"/>
                <w:szCs w:val="24"/>
              </w:rPr>
              <w:t>Целевой показатель 1</w:t>
            </w:r>
          </w:p>
          <w:p w:rsidR="00003AA7" w:rsidRPr="00CB1EFB" w:rsidRDefault="00003AA7" w:rsidP="00190B0D">
            <w:pPr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Доля правонарушений экстремистской и террористической направленности от общего количества всех правонарушений</w:t>
            </w:r>
          </w:p>
        </w:tc>
        <w:tc>
          <w:tcPr>
            <w:tcW w:w="1292" w:type="dxa"/>
          </w:tcPr>
          <w:p w:rsidR="00003AA7" w:rsidRPr="00CB1EFB" w:rsidRDefault="00003AA7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%</w:t>
            </w:r>
          </w:p>
        </w:tc>
        <w:tc>
          <w:tcPr>
            <w:tcW w:w="1967" w:type="dxa"/>
          </w:tcPr>
          <w:p w:rsidR="00003AA7" w:rsidRPr="00CB1EFB" w:rsidRDefault="00003AA7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470" w:type="dxa"/>
          </w:tcPr>
          <w:p w:rsidR="00003AA7" w:rsidRPr="00CB1EFB" w:rsidRDefault="00003AA7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2220" w:type="dxa"/>
            <w:gridSpan w:val="2"/>
          </w:tcPr>
          <w:p w:rsidR="00003AA7" w:rsidRPr="00CB1EFB" w:rsidRDefault="00003AA7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003AA7" w:rsidRPr="00CB1EFB" w:rsidTr="00190B0D">
        <w:tc>
          <w:tcPr>
            <w:tcW w:w="566" w:type="dxa"/>
          </w:tcPr>
          <w:p w:rsidR="00003AA7" w:rsidRPr="00CB1EFB" w:rsidRDefault="00003AA7" w:rsidP="00190B0D">
            <w:pPr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9641" w:type="dxa"/>
            <w:gridSpan w:val="6"/>
          </w:tcPr>
          <w:p w:rsidR="00003AA7" w:rsidRPr="00CB1EFB" w:rsidRDefault="00003AA7" w:rsidP="00190B0D">
            <w:pPr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  <w:u w:val="single"/>
              </w:rPr>
              <w:t>Задача 2</w:t>
            </w:r>
            <w:r w:rsidRPr="00CB1EFB">
              <w:rPr>
                <w:rFonts w:ascii="Times New Roman" w:hAnsi="Times New Roman"/>
                <w:color w:val="333333"/>
                <w:sz w:val="24"/>
                <w:szCs w:val="24"/>
              </w:rPr>
              <w:t xml:space="preserve"> Информирование населения сельского поселения </w:t>
            </w:r>
            <w:r w:rsidR="002B5306">
              <w:rPr>
                <w:rFonts w:ascii="Times New Roman" w:hAnsi="Times New Roman"/>
                <w:color w:val="333333"/>
                <w:sz w:val="24"/>
                <w:szCs w:val="24"/>
              </w:rPr>
              <w:t>Нижнее Санчелеево</w:t>
            </w:r>
            <w:r w:rsidRPr="00CB1EFB">
              <w:rPr>
                <w:rFonts w:ascii="Times New Roman" w:hAnsi="Times New Roman"/>
                <w:color w:val="333333"/>
                <w:sz w:val="24"/>
                <w:szCs w:val="24"/>
              </w:rPr>
              <w:t xml:space="preserve"> по вопросам противодействия терроризму и экстремизму</w:t>
            </w:r>
          </w:p>
        </w:tc>
      </w:tr>
      <w:tr w:rsidR="00003AA7" w:rsidRPr="00CB1EFB" w:rsidTr="00190B0D">
        <w:tc>
          <w:tcPr>
            <w:tcW w:w="566" w:type="dxa"/>
          </w:tcPr>
          <w:p w:rsidR="00003AA7" w:rsidRPr="00CB1EFB" w:rsidRDefault="00003AA7" w:rsidP="00190B0D">
            <w:pPr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2.2</w:t>
            </w:r>
          </w:p>
        </w:tc>
        <w:tc>
          <w:tcPr>
            <w:tcW w:w="2692" w:type="dxa"/>
          </w:tcPr>
          <w:p w:rsidR="00003AA7" w:rsidRPr="00CB1EFB" w:rsidRDefault="00003AA7" w:rsidP="00190B0D">
            <w:pPr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i/>
                <w:sz w:val="24"/>
                <w:szCs w:val="24"/>
              </w:rPr>
              <w:t>Целевой показатель 3</w:t>
            </w:r>
          </w:p>
          <w:p w:rsidR="00003AA7" w:rsidRPr="00CB1EFB" w:rsidRDefault="00003AA7" w:rsidP="00190B0D">
            <w:pPr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 xml:space="preserve">Динамика количества публикаций на официальном сайте и в СМИ сельского поселения </w:t>
            </w:r>
            <w:r w:rsidR="002B5306">
              <w:rPr>
                <w:rFonts w:ascii="Times New Roman" w:hAnsi="Times New Roman"/>
                <w:sz w:val="24"/>
                <w:szCs w:val="24"/>
              </w:rPr>
              <w:t>Нижнее Санчелеево</w:t>
            </w:r>
            <w:r w:rsidRPr="00CB1EFB">
              <w:rPr>
                <w:rFonts w:ascii="Times New Roman" w:hAnsi="Times New Roman"/>
                <w:sz w:val="24"/>
                <w:szCs w:val="24"/>
              </w:rPr>
              <w:t>, направленных на формирование этнокультурной компетентности граждан и пропаганду ценностей добрососедства и толерантности</w:t>
            </w:r>
          </w:p>
        </w:tc>
        <w:tc>
          <w:tcPr>
            <w:tcW w:w="1292" w:type="dxa"/>
          </w:tcPr>
          <w:p w:rsidR="00003AA7" w:rsidRPr="00CB1EFB" w:rsidRDefault="00003AA7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шт.</w:t>
            </w:r>
          </w:p>
        </w:tc>
        <w:tc>
          <w:tcPr>
            <w:tcW w:w="1967" w:type="dxa"/>
          </w:tcPr>
          <w:p w:rsidR="00003AA7" w:rsidRPr="00CB1EFB" w:rsidRDefault="00003AA7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470" w:type="dxa"/>
          </w:tcPr>
          <w:p w:rsidR="00003AA7" w:rsidRPr="00CB1EFB" w:rsidRDefault="00003AA7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8</w:t>
            </w:r>
          </w:p>
        </w:tc>
        <w:tc>
          <w:tcPr>
            <w:tcW w:w="2220" w:type="dxa"/>
            <w:gridSpan w:val="2"/>
          </w:tcPr>
          <w:p w:rsidR="00003AA7" w:rsidRPr="00CB1EFB" w:rsidRDefault="00003AA7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12</w:t>
            </w:r>
          </w:p>
        </w:tc>
      </w:tr>
      <w:tr w:rsidR="00003AA7" w:rsidRPr="00CB1EFB" w:rsidTr="00190B0D">
        <w:tc>
          <w:tcPr>
            <w:tcW w:w="566" w:type="dxa"/>
          </w:tcPr>
          <w:p w:rsidR="00003AA7" w:rsidRPr="00CB1EFB" w:rsidRDefault="00003AA7" w:rsidP="00190B0D">
            <w:pPr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2.3</w:t>
            </w:r>
          </w:p>
        </w:tc>
        <w:tc>
          <w:tcPr>
            <w:tcW w:w="2692" w:type="dxa"/>
          </w:tcPr>
          <w:p w:rsidR="00003AA7" w:rsidRPr="00CB1EFB" w:rsidRDefault="00003AA7" w:rsidP="00190B0D">
            <w:pPr>
              <w:rPr>
                <w:rFonts w:ascii="Times New Roman" w:hAnsi="Times New Roman"/>
                <w:i/>
                <w:sz w:val="24"/>
                <w:szCs w:val="24"/>
              </w:rPr>
            </w:pPr>
            <w:r w:rsidRPr="00CB1EFB">
              <w:rPr>
                <w:rFonts w:ascii="Times New Roman" w:hAnsi="Times New Roman"/>
                <w:i/>
                <w:sz w:val="24"/>
                <w:szCs w:val="24"/>
              </w:rPr>
              <w:t>Целевой показатель 4</w:t>
            </w:r>
          </w:p>
          <w:p w:rsidR="00003AA7" w:rsidRPr="00CB1EFB" w:rsidRDefault="00003AA7" w:rsidP="00190B0D">
            <w:pPr>
              <w:rPr>
                <w:rFonts w:ascii="Times New Roman" w:hAnsi="Times New Roman"/>
                <w:i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Информирование населения в сфере профилактики экстремизма и терроризма (изготовление памяток, листовок, приобретение плакатов)</w:t>
            </w:r>
          </w:p>
        </w:tc>
        <w:tc>
          <w:tcPr>
            <w:tcW w:w="1292" w:type="dxa"/>
          </w:tcPr>
          <w:p w:rsidR="00003AA7" w:rsidRPr="00CB1EFB" w:rsidRDefault="00003AA7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 xml:space="preserve">тыс. </w:t>
            </w:r>
            <w:proofErr w:type="spellStart"/>
            <w:r w:rsidRPr="00CB1EFB">
              <w:rPr>
                <w:rFonts w:ascii="Times New Roman" w:hAnsi="Times New Roman"/>
                <w:sz w:val="24"/>
                <w:szCs w:val="24"/>
              </w:rPr>
              <w:t>руб</w:t>
            </w:r>
            <w:proofErr w:type="spellEnd"/>
          </w:p>
        </w:tc>
        <w:tc>
          <w:tcPr>
            <w:tcW w:w="1967" w:type="dxa"/>
          </w:tcPr>
          <w:p w:rsidR="00003AA7" w:rsidRPr="00CB1EFB" w:rsidRDefault="00003AA7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1470" w:type="dxa"/>
          </w:tcPr>
          <w:p w:rsidR="00003AA7" w:rsidRPr="00CB1EFB" w:rsidRDefault="00003AA7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220" w:type="dxa"/>
            <w:gridSpan w:val="2"/>
          </w:tcPr>
          <w:p w:rsidR="00003AA7" w:rsidRPr="00CB1EFB" w:rsidRDefault="00003AA7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</w:tr>
      <w:tr w:rsidR="00003AA7" w:rsidRPr="00CB1EFB" w:rsidTr="00190B0D">
        <w:tc>
          <w:tcPr>
            <w:tcW w:w="566" w:type="dxa"/>
          </w:tcPr>
          <w:p w:rsidR="00003AA7" w:rsidRPr="00CB1EFB" w:rsidRDefault="00003AA7" w:rsidP="00190B0D">
            <w:pPr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9641" w:type="dxa"/>
            <w:gridSpan w:val="6"/>
          </w:tcPr>
          <w:p w:rsidR="00003AA7" w:rsidRPr="00CB1EFB" w:rsidRDefault="00003AA7" w:rsidP="00190B0D">
            <w:pPr>
              <w:rPr>
                <w:rFonts w:ascii="Times New Roman" w:hAnsi="Times New Roman"/>
                <w:sz w:val="24"/>
                <w:szCs w:val="24"/>
                <w:u w:val="single"/>
              </w:rPr>
            </w:pPr>
            <w:r w:rsidRPr="00CB1EFB">
              <w:rPr>
                <w:rFonts w:ascii="Times New Roman" w:hAnsi="Times New Roman"/>
                <w:sz w:val="24"/>
                <w:szCs w:val="24"/>
                <w:u w:val="single"/>
              </w:rPr>
              <w:t>Задача 3</w:t>
            </w:r>
            <w:r w:rsidRPr="00CB1EFB">
              <w:rPr>
                <w:rFonts w:ascii="Times New Roman" w:hAnsi="Times New Roman"/>
                <w:sz w:val="24"/>
                <w:szCs w:val="24"/>
              </w:rPr>
              <w:t xml:space="preserve"> Организация</w:t>
            </w:r>
            <w:r w:rsidRPr="00CB1EFB">
              <w:rPr>
                <w:rFonts w:ascii="Times New Roman" w:hAnsi="Times New Roman"/>
                <w:color w:val="333333"/>
                <w:sz w:val="24"/>
                <w:szCs w:val="24"/>
              </w:rPr>
              <w:t xml:space="preserve"> воспитательной работы среди детей и молодежи, направленная на устранение причин и условий, способствующих совершению действий экстремистского характера. Пропаганда толерантного поведения к людям других национальностей и религиозных конфессий.</w:t>
            </w:r>
          </w:p>
        </w:tc>
      </w:tr>
      <w:tr w:rsidR="00003AA7" w:rsidRPr="00CB1EFB" w:rsidTr="00190B0D">
        <w:tc>
          <w:tcPr>
            <w:tcW w:w="566" w:type="dxa"/>
          </w:tcPr>
          <w:p w:rsidR="00003AA7" w:rsidRPr="00CB1EFB" w:rsidRDefault="00003AA7" w:rsidP="00190B0D">
            <w:pPr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3.1</w:t>
            </w:r>
          </w:p>
        </w:tc>
        <w:tc>
          <w:tcPr>
            <w:tcW w:w="2692" w:type="dxa"/>
          </w:tcPr>
          <w:p w:rsidR="00003AA7" w:rsidRPr="00CB1EFB" w:rsidRDefault="00003AA7" w:rsidP="00190B0D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i/>
                <w:sz w:val="24"/>
                <w:szCs w:val="24"/>
              </w:rPr>
              <w:t>Целевой показатель 1</w:t>
            </w:r>
          </w:p>
          <w:p w:rsidR="00003AA7" w:rsidRPr="00CB1EFB" w:rsidRDefault="00003AA7" w:rsidP="00190B0D">
            <w:pPr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Доля профилактических мероприятий по предупреждению экстремистских и террористических проявлений</w:t>
            </w:r>
          </w:p>
        </w:tc>
        <w:tc>
          <w:tcPr>
            <w:tcW w:w="1292" w:type="dxa"/>
          </w:tcPr>
          <w:p w:rsidR="00003AA7" w:rsidRPr="00CB1EFB" w:rsidRDefault="00003AA7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%</w:t>
            </w:r>
          </w:p>
        </w:tc>
        <w:tc>
          <w:tcPr>
            <w:tcW w:w="1967" w:type="dxa"/>
          </w:tcPr>
          <w:p w:rsidR="00003AA7" w:rsidRPr="00CB1EFB" w:rsidRDefault="00003AA7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  <w:tc>
          <w:tcPr>
            <w:tcW w:w="1470" w:type="dxa"/>
          </w:tcPr>
          <w:p w:rsidR="00003AA7" w:rsidRPr="00CB1EFB" w:rsidRDefault="00003AA7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15</w:t>
            </w:r>
          </w:p>
        </w:tc>
        <w:tc>
          <w:tcPr>
            <w:tcW w:w="2220" w:type="dxa"/>
            <w:gridSpan w:val="2"/>
          </w:tcPr>
          <w:p w:rsidR="00003AA7" w:rsidRPr="00CB1EFB" w:rsidRDefault="00003AA7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20</w:t>
            </w:r>
          </w:p>
        </w:tc>
      </w:tr>
      <w:tr w:rsidR="00003AA7" w:rsidRPr="00CB1EFB" w:rsidTr="00190B0D">
        <w:tc>
          <w:tcPr>
            <w:tcW w:w="566" w:type="dxa"/>
          </w:tcPr>
          <w:p w:rsidR="00003AA7" w:rsidRPr="00CB1EFB" w:rsidRDefault="00003AA7" w:rsidP="00190B0D">
            <w:pPr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3.2</w:t>
            </w:r>
          </w:p>
        </w:tc>
        <w:tc>
          <w:tcPr>
            <w:tcW w:w="2692" w:type="dxa"/>
          </w:tcPr>
          <w:p w:rsidR="00003AA7" w:rsidRPr="00CB1EFB" w:rsidRDefault="00003AA7" w:rsidP="00190B0D">
            <w:pPr>
              <w:rPr>
                <w:rFonts w:ascii="Times New Roman" w:hAnsi="Times New Roman"/>
                <w:i/>
                <w:sz w:val="24"/>
                <w:szCs w:val="24"/>
              </w:rPr>
            </w:pPr>
            <w:r w:rsidRPr="00CB1EFB">
              <w:rPr>
                <w:rFonts w:ascii="Times New Roman" w:hAnsi="Times New Roman"/>
                <w:i/>
                <w:sz w:val="24"/>
                <w:szCs w:val="24"/>
              </w:rPr>
              <w:t>Целевой показатель 2</w:t>
            </w:r>
          </w:p>
          <w:p w:rsidR="00003AA7" w:rsidRPr="00CB1EFB" w:rsidRDefault="00003AA7" w:rsidP="00190B0D">
            <w:pPr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Увеличение доли учащихся, вовлечённых в мероприятия, направленные на профилактику экстремизма и терроризма от общего количества учащихся</w:t>
            </w:r>
          </w:p>
        </w:tc>
        <w:tc>
          <w:tcPr>
            <w:tcW w:w="1292" w:type="dxa"/>
          </w:tcPr>
          <w:p w:rsidR="00003AA7" w:rsidRPr="00CB1EFB" w:rsidRDefault="00003AA7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%</w:t>
            </w:r>
          </w:p>
        </w:tc>
        <w:tc>
          <w:tcPr>
            <w:tcW w:w="1967" w:type="dxa"/>
          </w:tcPr>
          <w:p w:rsidR="00003AA7" w:rsidRPr="00CB1EFB" w:rsidRDefault="00003AA7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40</w:t>
            </w:r>
          </w:p>
        </w:tc>
        <w:tc>
          <w:tcPr>
            <w:tcW w:w="1470" w:type="dxa"/>
          </w:tcPr>
          <w:p w:rsidR="00003AA7" w:rsidRPr="00CB1EFB" w:rsidRDefault="00003AA7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45</w:t>
            </w:r>
          </w:p>
        </w:tc>
        <w:tc>
          <w:tcPr>
            <w:tcW w:w="2220" w:type="dxa"/>
            <w:gridSpan w:val="2"/>
          </w:tcPr>
          <w:p w:rsidR="00003AA7" w:rsidRPr="00CB1EFB" w:rsidRDefault="00003AA7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50</w:t>
            </w:r>
          </w:p>
        </w:tc>
      </w:tr>
    </w:tbl>
    <w:p w:rsidR="00003AA7" w:rsidRPr="00CB1EFB" w:rsidRDefault="00003AA7" w:rsidP="00003AA7">
      <w:pPr>
        <w:autoSpaceDE w:val="0"/>
        <w:autoSpaceDN w:val="0"/>
        <w:adjustRightInd w:val="0"/>
        <w:jc w:val="both"/>
        <w:rPr>
          <w:rFonts w:ascii="Times New Roman" w:eastAsia="Times New Roman" w:hAnsi="Times New Roman"/>
          <w:kern w:val="36"/>
          <w:sz w:val="26"/>
          <w:szCs w:val="26"/>
          <w:lang w:eastAsia="zh-CN"/>
        </w:rPr>
      </w:pPr>
    </w:p>
    <w:p w:rsidR="00003AA7" w:rsidRPr="00CB1EFB" w:rsidRDefault="00003AA7" w:rsidP="00003AA7">
      <w:pPr>
        <w:pStyle w:val="ConsPlusNormal"/>
        <w:widowControl/>
        <w:jc w:val="both"/>
        <w:rPr>
          <w:rFonts w:ascii="Times New Roman" w:hAnsi="Times New Roman" w:cs="Times New Roman"/>
          <w:sz w:val="26"/>
          <w:szCs w:val="26"/>
        </w:rPr>
      </w:pPr>
      <w:r w:rsidRPr="00CB1EFB">
        <w:rPr>
          <w:rFonts w:ascii="Times New Roman" w:hAnsi="Times New Roman" w:cs="Times New Roman"/>
          <w:sz w:val="26"/>
          <w:szCs w:val="26"/>
        </w:rPr>
        <w:t xml:space="preserve">2. </w:t>
      </w:r>
      <w:r w:rsidR="00A40C6B" w:rsidRPr="00A40C6B">
        <w:rPr>
          <w:rFonts w:ascii="Times New Roman" w:hAnsi="Times New Roman" w:cs="Times New Roman"/>
          <w:sz w:val="26"/>
          <w:szCs w:val="26"/>
        </w:rPr>
        <w:t xml:space="preserve">Настоящее Постановление подлежит официальному опубликованию в газете «Нижне-Санчелеевский вестник» и на официальном сайте администрации сельского поселения Нижнее Санчелеево в сети интернет </w:t>
      </w:r>
      <w:hyperlink r:id="rId5" w:history="1">
        <w:r w:rsidR="00A40C6B" w:rsidRPr="00AB2AB8">
          <w:rPr>
            <w:rStyle w:val="a8"/>
            <w:rFonts w:ascii="Times New Roman" w:hAnsi="Times New Roman" w:cs="Times New Roman"/>
            <w:sz w:val="26"/>
            <w:szCs w:val="26"/>
          </w:rPr>
          <w:t>http://n.sancheleevo.stavrsp.ru</w:t>
        </w:r>
      </w:hyperlink>
      <w:r w:rsidR="00A40C6B">
        <w:rPr>
          <w:rFonts w:ascii="Times New Roman" w:hAnsi="Times New Roman" w:cs="Times New Roman"/>
          <w:sz w:val="26"/>
          <w:szCs w:val="26"/>
        </w:rPr>
        <w:t xml:space="preserve"> </w:t>
      </w:r>
    </w:p>
    <w:p w:rsidR="00003AA7" w:rsidRDefault="00003AA7" w:rsidP="00003AA7">
      <w:pPr>
        <w:jc w:val="both"/>
        <w:rPr>
          <w:rFonts w:ascii="Times New Roman" w:hAnsi="Times New Roman"/>
          <w:sz w:val="26"/>
          <w:szCs w:val="26"/>
        </w:rPr>
      </w:pPr>
    </w:p>
    <w:p w:rsidR="00A40C6B" w:rsidRDefault="00A40C6B" w:rsidP="00003AA7">
      <w:pPr>
        <w:jc w:val="both"/>
        <w:rPr>
          <w:rFonts w:ascii="Times New Roman" w:hAnsi="Times New Roman"/>
          <w:sz w:val="26"/>
          <w:szCs w:val="26"/>
        </w:rPr>
      </w:pPr>
    </w:p>
    <w:p w:rsidR="00A40C6B" w:rsidRPr="00CB1EFB" w:rsidRDefault="00A40C6B" w:rsidP="00003AA7">
      <w:pPr>
        <w:jc w:val="both"/>
        <w:rPr>
          <w:rFonts w:ascii="Times New Roman" w:hAnsi="Times New Roman"/>
          <w:sz w:val="26"/>
          <w:szCs w:val="26"/>
        </w:rPr>
      </w:pPr>
    </w:p>
    <w:p w:rsidR="00003AA7" w:rsidRPr="00CB1EFB" w:rsidRDefault="00003AA7" w:rsidP="00003AA7">
      <w:pPr>
        <w:jc w:val="both"/>
        <w:rPr>
          <w:rFonts w:ascii="Times New Roman" w:hAnsi="Times New Roman"/>
          <w:sz w:val="26"/>
          <w:szCs w:val="26"/>
        </w:rPr>
      </w:pPr>
      <w:r w:rsidRPr="00CB1EFB">
        <w:rPr>
          <w:rFonts w:ascii="Times New Roman" w:hAnsi="Times New Roman"/>
          <w:sz w:val="26"/>
          <w:szCs w:val="26"/>
        </w:rPr>
        <w:t xml:space="preserve">Глава сельского поселения </w:t>
      </w:r>
      <w:r w:rsidR="002B5306">
        <w:rPr>
          <w:rFonts w:ascii="Times New Roman" w:hAnsi="Times New Roman"/>
          <w:sz w:val="26"/>
          <w:szCs w:val="26"/>
        </w:rPr>
        <w:t>Нижнее Санчелеево</w:t>
      </w:r>
      <w:r w:rsidRPr="00CB1EFB">
        <w:rPr>
          <w:rFonts w:ascii="Times New Roman" w:hAnsi="Times New Roman"/>
          <w:sz w:val="26"/>
          <w:szCs w:val="26"/>
        </w:rPr>
        <w:t xml:space="preserve">                     </w:t>
      </w:r>
      <w:r>
        <w:rPr>
          <w:rFonts w:ascii="Times New Roman" w:hAnsi="Times New Roman"/>
          <w:sz w:val="26"/>
          <w:szCs w:val="26"/>
        </w:rPr>
        <w:t xml:space="preserve">              </w:t>
      </w:r>
      <w:proofErr w:type="spellStart"/>
      <w:r w:rsidR="00A40C6B">
        <w:rPr>
          <w:rFonts w:ascii="Times New Roman" w:hAnsi="Times New Roman"/>
          <w:sz w:val="26"/>
          <w:szCs w:val="26"/>
        </w:rPr>
        <w:t>Н.В.Арефьева</w:t>
      </w:r>
      <w:proofErr w:type="spellEnd"/>
    </w:p>
    <w:p w:rsidR="00003AA7" w:rsidRPr="00003AA7" w:rsidRDefault="00003AA7">
      <w:pPr>
        <w:rPr>
          <w:rFonts w:ascii="Times New Roman" w:hAnsi="Times New Roman" w:cs="Times New Roman"/>
          <w:sz w:val="24"/>
          <w:szCs w:val="24"/>
        </w:rPr>
      </w:pPr>
    </w:p>
    <w:sectPr w:rsidR="00003AA7" w:rsidRPr="00003AA7" w:rsidSect="008A231E">
      <w:pgSz w:w="11906" w:h="16838"/>
      <w:pgMar w:top="0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171C"/>
    <w:rsid w:val="00003AA7"/>
    <w:rsid w:val="000959E9"/>
    <w:rsid w:val="000C076E"/>
    <w:rsid w:val="000E689A"/>
    <w:rsid w:val="00123F92"/>
    <w:rsid w:val="002B5306"/>
    <w:rsid w:val="003861EA"/>
    <w:rsid w:val="0081171C"/>
    <w:rsid w:val="008A231E"/>
    <w:rsid w:val="00A40C6B"/>
    <w:rsid w:val="00A4341D"/>
    <w:rsid w:val="00B0103A"/>
    <w:rsid w:val="00B826B8"/>
    <w:rsid w:val="00D76C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0819E9"/>
  <w15:docId w15:val="{D6822479-B5D7-4C12-AFA3-3C338516FF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1171C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81171C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paragraph" w:customStyle="1" w:styleId="Standard">
    <w:name w:val="Standard"/>
    <w:rsid w:val="00003AA7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paragraph" w:customStyle="1" w:styleId="western">
    <w:name w:val="western"/>
    <w:basedOn w:val="a"/>
    <w:rsid w:val="00003AA7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character" w:styleId="a4">
    <w:name w:val="Emphasis"/>
    <w:qFormat/>
    <w:rsid w:val="00003AA7"/>
    <w:rPr>
      <w:i/>
      <w:iCs/>
    </w:rPr>
  </w:style>
  <w:style w:type="paragraph" w:customStyle="1" w:styleId="ConsPlusNormal">
    <w:name w:val="ConsPlusNormal"/>
    <w:link w:val="ConsPlusNormal0"/>
    <w:rsid w:val="00003AA7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character" w:customStyle="1" w:styleId="ConsPlusNormal0">
    <w:name w:val="ConsPlusNormal Знак"/>
    <w:link w:val="ConsPlusNormal"/>
    <w:locked/>
    <w:rsid w:val="00003AA7"/>
    <w:rPr>
      <w:rFonts w:ascii="Calibri" w:eastAsia="Times New Roman" w:hAnsi="Calibri" w:cs="Calibri"/>
      <w:szCs w:val="20"/>
      <w:lang w:eastAsia="ru-RU"/>
    </w:rPr>
  </w:style>
  <w:style w:type="table" w:styleId="a5">
    <w:name w:val="Table Grid"/>
    <w:basedOn w:val="a1"/>
    <w:uiPriority w:val="39"/>
    <w:rsid w:val="00003A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alloon Text"/>
    <w:basedOn w:val="a"/>
    <w:link w:val="a7"/>
    <w:uiPriority w:val="99"/>
    <w:semiHidden/>
    <w:unhideWhenUsed/>
    <w:rsid w:val="00003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003AA7"/>
    <w:rPr>
      <w:rFonts w:ascii="Tahoma" w:eastAsiaTheme="minorEastAsia" w:hAnsi="Tahoma" w:cs="Tahoma"/>
      <w:sz w:val="16"/>
      <w:szCs w:val="16"/>
      <w:lang w:eastAsia="ru-RU"/>
    </w:rPr>
  </w:style>
  <w:style w:type="character" w:styleId="a8">
    <w:name w:val="Hyperlink"/>
    <w:basedOn w:val="a0"/>
    <w:uiPriority w:val="99"/>
    <w:unhideWhenUsed/>
    <w:rsid w:val="00A40C6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n.sancheleevo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609</Words>
  <Characters>3477</Characters>
  <Application>Microsoft Office Word</Application>
  <DocSecurity>0</DocSecurity>
  <Lines>28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1</cp:lastModifiedBy>
  <cp:revision>2</cp:revision>
  <cp:lastPrinted>2023-03-28T06:47:00Z</cp:lastPrinted>
  <dcterms:created xsi:type="dcterms:W3CDTF">2023-03-28T06:53:00Z</dcterms:created>
  <dcterms:modified xsi:type="dcterms:W3CDTF">2023-03-28T06:53:00Z</dcterms:modified>
</cp:coreProperties>
</file>