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AA73ACB" w14:textId="77777777" w:rsidR="00EB64D9" w:rsidRPr="00EA246F" w:rsidRDefault="00EB64D9" w:rsidP="00EB64D9">
      <w:pPr>
        <w:spacing w:after="0" w:line="240" w:lineRule="auto"/>
        <w:jc w:val="center"/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</w:pPr>
      <w:r w:rsidRPr="00EA246F"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76DD62AB" wp14:editId="261F2053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873A36" w14:textId="77777777" w:rsidR="00EB64D9" w:rsidRPr="00EA246F" w:rsidRDefault="00EB64D9" w:rsidP="00EB64D9">
      <w:pPr>
        <w:keepNext/>
        <w:widowControl w:val="0"/>
        <w:spacing w:after="0" w:line="276" w:lineRule="auto"/>
        <w:ind w:left="5400" w:hanging="5684"/>
        <w:jc w:val="center"/>
        <w:outlineLvl w:val="0"/>
        <w:rPr>
          <w:rFonts w:ascii="Times New Roman" w:eastAsia="Calibri" w:hAnsi="Times New Roman" w:cs="Times New Roman"/>
          <w:color w:val="000000"/>
          <w:sz w:val="20"/>
          <w:szCs w:val="20"/>
          <w:lang w:eastAsia="ru-RU"/>
        </w:rPr>
      </w:pPr>
      <w:r w:rsidRPr="00EA246F">
        <w:rPr>
          <w:rFonts w:ascii="Times New Roman" w:eastAsia="Calibri" w:hAnsi="Times New Roman" w:cs="Times New Roman"/>
          <w:color w:val="000000"/>
          <w:sz w:val="20"/>
          <w:szCs w:val="20"/>
          <w:lang w:eastAsia="ru-RU"/>
        </w:rPr>
        <w:t>Российская Федерация</w:t>
      </w:r>
    </w:p>
    <w:p w14:paraId="1AD119DD" w14:textId="77777777" w:rsidR="00EB64D9" w:rsidRPr="00EA246F" w:rsidRDefault="00EB64D9" w:rsidP="00EB64D9">
      <w:pPr>
        <w:keepNext/>
        <w:widowControl w:val="0"/>
        <w:spacing w:after="0" w:line="276" w:lineRule="auto"/>
        <w:ind w:left="5400" w:hanging="5684"/>
        <w:jc w:val="center"/>
        <w:outlineLvl w:val="0"/>
        <w:rPr>
          <w:rFonts w:ascii="Times New Roman" w:eastAsia="Calibri" w:hAnsi="Times New Roman" w:cs="Times New Roman"/>
          <w:color w:val="000000"/>
          <w:sz w:val="20"/>
          <w:szCs w:val="20"/>
          <w:lang w:eastAsia="ru-RU"/>
        </w:rPr>
      </w:pPr>
      <w:r w:rsidRPr="00EA246F">
        <w:rPr>
          <w:rFonts w:ascii="Times New Roman" w:eastAsia="Calibri" w:hAnsi="Times New Roman" w:cs="Times New Roman"/>
          <w:color w:val="000000"/>
          <w:sz w:val="20"/>
          <w:szCs w:val="20"/>
          <w:lang w:eastAsia="ru-RU"/>
        </w:rPr>
        <w:t>Самарская область</w:t>
      </w:r>
    </w:p>
    <w:p w14:paraId="62D9EAA8" w14:textId="77777777" w:rsidR="00EB64D9" w:rsidRPr="00EA246F" w:rsidRDefault="00EB64D9" w:rsidP="00EB64D9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caps/>
          <w:sz w:val="28"/>
          <w:szCs w:val="28"/>
          <w:lang w:eastAsia="ru-RU"/>
        </w:rPr>
      </w:pPr>
    </w:p>
    <w:p w14:paraId="5D0C11C9" w14:textId="77777777" w:rsidR="00EB64D9" w:rsidRPr="00EA246F" w:rsidRDefault="00EB64D9" w:rsidP="00EB64D9">
      <w:pPr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caps/>
          <w:sz w:val="28"/>
          <w:szCs w:val="28"/>
          <w:lang w:eastAsia="ru-RU"/>
        </w:rPr>
      </w:pPr>
      <w:r w:rsidRPr="00EA246F">
        <w:rPr>
          <w:rFonts w:ascii="Times New Roman" w:eastAsia="Calibri" w:hAnsi="Times New Roman" w:cs="Times New Roman"/>
          <w:bCs/>
          <w:caps/>
          <w:sz w:val="28"/>
          <w:szCs w:val="28"/>
          <w:lang w:eastAsia="ru-RU"/>
        </w:rPr>
        <w:t>АДМИНИСТРАЦИЯ</w:t>
      </w:r>
    </w:p>
    <w:p w14:paraId="3313354B" w14:textId="77777777" w:rsidR="00EB64D9" w:rsidRPr="00EA246F" w:rsidRDefault="00EB64D9" w:rsidP="00EB64D9">
      <w:pPr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caps/>
          <w:sz w:val="28"/>
          <w:szCs w:val="28"/>
          <w:lang w:eastAsia="ru-RU"/>
        </w:rPr>
      </w:pPr>
      <w:r w:rsidRPr="00EA246F">
        <w:rPr>
          <w:rFonts w:ascii="Times New Roman" w:eastAsia="Calibri" w:hAnsi="Times New Roman" w:cs="Times New Roman"/>
          <w:bCs/>
          <w:caps/>
          <w:sz w:val="28"/>
          <w:szCs w:val="28"/>
          <w:lang w:eastAsia="ru-RU"/>
        </w:rPr>
        <w:t xml:space="preserve">СЕЛЬСКОГО ПОСЕЛЕНИЯ </w:t>
      </w:r>
      <w:r w:rsidRPr="00EA246F">
        <w:rPr>
          <w:rFonts w:ascii="Times New Roman" w:eastAsia="Calibri" w:hAnsi="Times New Roman" w:cs="Times New Roman"/>
          <w:bCs/>
          <w:caps/>
          <w:noProof/>
          <w:sz w:val="28"/>
          <w:szCs w:val="28"/>
          <w:lang w:eastAsia="ru-RU"/>
        </w:rPr>
        <w:t>НИЖНЕЕ САНЧЕЛЕЕВО</w:t>
      </w:r>
    </w:p>
    <w:p w14:paraId="02F05FF5" w14:textId="77777777" w:rsidR="00EB64D9" w:rsidRPr="00EA246F" w:rsidRDefault="00EB64D9" w:rsidP="00EB64D9">
      <w:pPr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caps/>
          <w:sz w:val="28"/>
          <w:szCs w:val="28"/>
          <w:lang w:eastAsia="ru-RU"/>
        </w:rPr>
      </w:pPr>
      <w:r w:rsidRPr="00EA246F">
        <w:rPr>
          <w:rFonts w:ascii="Times New Roman" w:eastAsia="Calibri" w:hAnsi="Times New Roman" w:cs="Times New Roman"/>
          <w:bCs/>
          <w:caps/>
          <w:sz w:val="28"/>
          <w:szCs w:val="28"/>
          <w:lang w:eastAsia="ru-RU"/>
        </w:rPr>
        <w:t xml:space="preserve">МУНИЦИПАЛЬНОГО РАЙОНА </w:t>
      </w:r>
      <w:r w:rsidRPr="00EA246F">
        <w:rPr>
          <w:rFonts w:ascii="Times New Roman" w:eastAsia="Calibri" w:hAnsi="Times New Roman" w:cs="Times New Roman"/>
          <w:bCs/>
          <w:caps/>
          <w:noProof/>
          <w:sz w:val="28"/>
          <w:szCs w:val="28"/>
          <w:lang w:eastAsia="ru-RU"/>
        </w:rPr>
        <w:t xml:space="preserve">СТАВРОПОЛЬСКИЙ </w:t>
      </w:r>
    </w:p>
    <w:p w14:paraId="5A9DE815" w14:textId="77777777" w:rsidR="00EB64D9" w:rsidRPr="00EA246F" w:rsidRDefault="00EB64D9" w:rsidP="00EB64D9">
      <w:pPr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caps/>
          <w:sz w:val="28"/>
          <w:szCs w:val="28"/>
          <w:lang w:eastAsia="ru-RU"/>
        </w:rPr>
      </w:pPr>
      <w:r w:rsidRPr="00EA246F">
        <w:rPr>
          <w:rFonts w:ascii="Times New Roman" w:eastAsia="Calibri" w:hAnsi="Times New Roman" w:cs="Times New Roman"/>
          <w:bCs/>
          <w:caps/>
          <w:sz w:val="28"/>
          <w:szCs w:val="28"/>
          <w:lang w:eastAsia="ru-RU"/>
        </w:rPr>
        <w:t>САМАРСКОЙ ОБЛАСТИ</w:t>
      </w:r>
    </w:p>
    <w:p w14:paraId="61ED9D05" w14:textId="77777777" w:rsidR="00E07940" w:rsidRPr="00481EE7" w:rsidRDefault="00E07940" w:rsidP="00E07940">
      <w:pPr>
        <w:keepNext/>
        <w:spacing w:after="0" w:line="240" w:lineRule="auto"/>
        <w:jc w:val="right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</w:p>
    <w:p w14:paraId="04414C72" w14:textId="77777777" w:rsidR="00735F5B" w:rsidRPr="00481EE7" w:rsidRDefault="00735F5B" w:rsidP="00735F5B">
      <w:pPr>
        <w:keepNext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81EE7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ПОСТАНОВЛЕНИЕ</w:t>
      </w:r>
    </w:p>
    <w:p w14:paraId="2278A056" w14:textId="77777777" w:rsidR="00735F5B" w:rsidRPr="00481EE7" w:rsidRDefault="00735F5B" w:rsidP="00735F5B">
      <w:pPr>
        <w:keepNext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08ABCC3A" w14:textId="667AE0F9" w:rsidR="00735F5B" w:rsidRPr="009B7B3D" w:rsidRDefault="00735F5B" w:rsidP="00653D00">
      <w:pPr>
        <w:keepNext/>
        <w:spacing w:after="0"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</w:pPr>
      <w:r w:rsidRPr="00481EE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</w:t>
      </w:r>
      <w:r w:rsidR="00653D0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ПРОЕКТ</w:t>
      </w:r>
      <w:r w:rsidR="009B7B3D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 xml:space="preserve">     </w:t>
      </w:r>
      <w:r w:rsidRPr="009B7B3D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 xml:space="preserve">  </w:t>
      </w:r>
    </w:p>
    <w:p w14:paraId="76C591F6" w14:textId="77777777" w:rsidR="00735F5B" w:rsidRPr="00481EE7" w:rsidRDefault="00735F5B" w:rsidP="00735F5B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42528DBD" w14:textId="77777777" w:rsidR="003E0061" w:rsidRDefault="003E0061" w:rsidP="003E006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</w:pPr>
      <w:r w:rsidRPr="003E006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О внесении изменений в административный регламент предоставления муниципальной услуги </w:t>
      </w:r>
      <w:r w:rsidR="00735F5B" w:rsidRPr="00481EE7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«</w:t>
      </w:r>
      <w:r w:rsidR="00372E33" w:rsidRPr="00372E33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Предоставление порубочного билета и (или) разрешения на пересадку деревьев и кустарников</w:t>
      </w:r>
      <w:r w:rsidR="00372E33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 xml:space="preserve"> </w:t>
      </w:r>
      <w:bookmarkStart w:id="0" w:name="_Hlk4076351"/>
      <w:r w:rsidR="00735F5B" w:rsidRPr="00481EE7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 xml:space="preserve">на территории сельского поселения </w:t>
      </w:r>
      <w:r w:rsidR="00372E33" w:rsidRPr="00372E33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Нижнее Санчелеево</w:t>
      </w:r>
      <w:r w:rsidR="00735F5B" w:rsidRPr="00481EE7">
        <w:rPr>
          <w:rFonts w:ascii="Times New Roman" w:hAnsi="Times New Roman" w:cs="Times New Roman"/>
          <w:bCs/>
          <w:sz w:val="28"/>
          <w:szCs w:val="28"/>
          <w:u w:val="single"/>
          <w:shd w:val="clear" w:color="auto" w:fill="FFFFFF"/>
        </w:rPr>
        <w:t xml:space="preserve"> </w:t>
      </w:r>
      <w:r w:rsidR="00735F5B" w:rsidRPr="00481EE7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муниципального района Ставропольский</w:t>
      </w:r>
      <w:bookmarkEnd w:id="0"/>
      <w:r w:rsidR="00EA1413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 xml:space="preserve"> Самарской области</w:t>
      </w:r>
      <w:r w:rsidR="00735F5B" w:rsidRPr="00481EE7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»</w:t>
      </w:r>
      <w:r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 xml:space="preserve">, </w:t>
      </w:r>
      <w:r w:rsidRPr="003E0061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утвержденный постановлением администрации сельского поселения Нижнее Санчелеево муниципального райо</w:t>
      </w:r>
      <w:bookmarkStart w:id="1" w:name="_GoBack"/>
      <w:bookmarkEnd w:id="1"/>
      <w:r w:rsidRPr="003E0061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 xml:space="preserve">на Ставропольский </w:t>
      </w:r>
    </w:p>
    <w:p w14:paraId="147D7764" w14:textId="2D5C205E" w:rsidR="00735F5B" w:rsidRPr="003E0061" w:rsidRDefault="003E0061" w:rsidP="003E006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</w:pPr>
      <w:r w:rsidRPr="003E0061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Самарской области</w:t>
      </w:r>
      <w:r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 xml:space="preserve"> </w:t>
      </w:r>
      <w:r w:rsidRPr="003E0061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№ 59 от 29.11.2019 г.</w:t>
      </w:r>
    </w:p>
    <w:p w14:paraId="68B02DDB" w14:textId="49DC103C" w:rsidR="00735F5B" w:rsidRPr="00481EE7" w:rsidRDefault="00735F5B" w:rsidP="00735F5B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</w:pPr>
    </w:p>
    <w:p w14:paraId="0DDA7779" w14:textId="6998272E" w:rsidR="00735F5B" w:rsidRPr="00653D00" w:rsidRDefault="00735F5B" w:rsidP="00E07940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53D00">
        <w:rPr>
          <w:rFonts w:ascii="Times New Roman" w:hAnsi="Times New Roman" w:cs="Times New Roman"/>
          <w:sz w:val="24"/>
          <w:szCs w:val="24"/>
        </w:rPr>
        <w:t>В соответствии с </w:t>
      </w:r>
      <w:bookmarkStart w:id="2" w:name="_Hlk4076149"/>
      <w:r w:rsidRPr="00653D00">
        <w:rPr>
          <w:rFonts w:ascii="Times New Roman" w:hAnsi="Times New Roman" w:cs="Times New Roman"/>
          <w:sz w:val="24"/>
          <w:szCs w:val="24"/>
        </w:rPr>
        <w:t xml:space="preserve">Федеральным законом </w:t>
      </w:r>
      <w:bookmarkEnd w:id="2"/>
      <w:r w:rsidRPr="00653D00">
        <w:rPr>
          <w:rFonts w:ascii="Times New Roman" w:hAnsi="Times New Roman" w:cs="Times New Roman"/>
          <w:sz w:val="24"/>
          <w:szCs w:val="24"/>
        </w:rPr>
        <w:t>от 06.10.2003  № 131-ФЗ «Об общих принципах организации местного самоуправления в Российской Федерации», </w:t>
      </w:r>
      <w:r w:rsidRPr="00653D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Федеральным законом </w:t>
      </w:r>
      <w:hyperlink r:id="rId6" w:tgtFrame="_blank" w:history="1">
        <w:r w:rsidRPr="00653D00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от 27.07.2010 № 210-ФЗ</w:t>
        </w:r>
      </w:hyperlink>
      <w:r w:rsidRPr="00653D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«Об организации предоставления государственных и муниципальных услуг», </w:t>
      </w:r>
      <w:hyperlink r:id="rId7" w:tgtFrame="_blank" w:history="1">
        <w:r w:rsidRPr="00653D00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Уставом</w:t>
        </w:r>
      </w:hyperlink>
      <w:r w:rsidRPr="00653D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 поселения</w:t>
      </w:r>
      <w:r w:rsidR="00EB64D9" w:rsidRPr="00653D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Нижнее Санчелеево</w:t>
      </w:r>
      <w:r w:rsidRPr="00653D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области, в целях повышения качества и доступности предоставляемых муниципальных услуг, постановлением администрации </w:t>
      </w:r>
      <w:r w:rsidR="004E34D8" w:rsidRPr="00653D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Нижнее Санчелеево </w:t>
      </w:r>
      <w:r w:rsidRPr="00653D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Ставропольский Самарской области от </w:t>
      </w:r>
      <w:r w:rsidR="004E34D8" w:rsidRPr="00653D00">
        <w:rPr>
          <w:rFonts w:ascii="Times New Roman" w:eastAsia="Times New Roman" w:hAnsi="Times New Roman" w:cs="Times New Roman"/>
          <w:sz w:val="24"/>
          <w:szCs w:val="24"/>
          <w:lang w:eastAsia="ru-RU"/>
        </w:rPr>
        <w:t>27.03.2018</w:t>
      </w:r>
      <w:r w:rsidRPr="00653D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№ 1</w:t>
      </w:r>
      <w:r w:rsidR="004E34D8" w:rsidRPr="00653D00">
        <w:rPr>
          <w:rFonts w:ascii="Times New Roman" w:eastAsia="Times New Roman" w:hAnsi="Times New Roman" w:cs="Times New Roman"/>
          <w:sz w:val="24"/>
          <w:szCs w:val="24"/>
          <w:lang w:eastAsia="ru-RU"/>
        </w:rPr>
        <w:t>6</w:t>
      </w:r>
      <w:r w:rsidRPr="00653D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«Об утверждении Порядка разработки и утверждения административных регламентов предоставления муниципальных услуг</w:t>
      </w:r>
      <w:r w:rsidR="004E34D8" w:rsidRPr="00653D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администрацией сельского поселения Нижнее Санчелеево муниципального района Ставропольский Самарской области</w:t>
      </w:r>
      <w:r w:rsidRPr="00653D00">
        <w:rPr>
          <w:rFonts w:ascii="Times New Roman" w:eastAsia="Times New Roman" w:hAnsi="Times New Roman" w:cs="Times New Roman"/>
          <w:sz w:val="24"/>
          <w:szCs w:val="24"/>
          <w:lang w:eastAsia="ru-RU"/>
        </w:rPr>
        <w:t>», администрация сельского поселения</w:t>
      </w:r>
      <w:r w:rsidR="00EB64D9" w:rsidRPr="00653D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Нижнее Санчелеево</w:t>
      </w:r>
      <w:r w:rsidRPr="00653D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постановляет:</w:t>
      </w:r>
    </w:p>
    <w:p w14:paraId="11260C9D" w14:textId="5CFD6EAE" w:rsidR="00735F5B" w:rsidRPr="00653D00" w:rsidRDefault="00653D00" w:rsidP="00653D00">
      <w:pPr>
        <w:pStyle w:val="a5"/>
        <w:numPr>
          <w:ilvl w:val="0"/>
          <w:numId w:val="4"/>
        </w:numPr>
        <w:shd w:val="clear" w:color="auto" w:fill="FFFFFF"/>
        <w:spacing w:before="0" w:beforeAutospacing="0" w:after="0" w:afterAutospacing="0" w:line="276" w:lineRule="auto"/>
        <w:jc w:val="both"/>
      </w:pPr>
      <w:r w:rsidRPr="00653D00">
        <w:t xml:space="preserve">Внести в административный регламент предоставления муниципальной услуги </w:t>
      </w:r>
      <w:r w:rsidR="00735F5B" w:rsidRPr="00653D00">
        <w:t>«</w:t>
      </w:r>
      <w:r w:rsidR="00372E33" w:rsidRPr="00653D00">
        <w:t>Предоставление порубочного билета и (или) разрешения на пересадку деревьев и кустарников на территории сельского поселения Нижнее Санчелеево муниципального района Ставропольский</w:t>
      </w:r>
      <w:r w:rsidR="00EA1413" w:rsidRPr="00653D00">
        <w:t xml:space="preserve"> Самарской области</w:t>
      </w:r>
      <w:r w:rsidR="00E07940" w:rsidRPr="00653D00">
        <w:t xml:space="preserve">» </w:t>
      </w:r>
      <w:r w:rsidRPr="00653D00">
        <w:t>№ 59 от 29.11.2019 г. следующие изменения:</w:t>
      </w:r>
    </w:p>
    <w:p w14:paraId="587A0ACE" w14:textId="4B2A3847" w:rsidR="00653D00" w:rsidRPr="00653D00" w:rsidRDefault="00653D00" w:rsidP="00653D00">
      <w:pPr>
        <w:pStyle w:val="a5"/>
        <w:numPr>
          <w:ilvl w:val="1"/>
          <w:numId w:val="4"/>
        </w:numPr>
        <w:shd w:val="clear" w:color="auto" w:fill="FFFFFF"/>
        <w:spacing w:before="0" w:beforeAutospacing="0" w:after="0" w:afterAutospacing="0" w:line="276" w:lineRule="auto"/>
        <w:ind w:hanging="768"/>
        <w:jc w:val="both"/>
      </w:pPr>
      <w:r w:rsidRPr="00653D00">
        <w:t xml:space="preserve">пункт 3.2 части 3 изложить в следующей редакции: </w:t>
      </w:r>
    </w:p>
    <w:p w14:paraId="0C6299CD" w14:textId="77777777" w:rsidR="00653D00" w:rsidRPr="00653D00" w:rsidRDefault="00653D00" w:rsidP="00653D00">
      <w:pPr>
        <w:pStyle w:val="ab"/>
        <w:shd w:val="clear" w:color="auto" w:fill="FFFFFF"/>
        <w:spacing w:after="200" w:line="240" w:lineRule="auto"/>
        <w:ind w:left="142"/>
        <w:jc w:val="center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653D00">
        <w:rPr>
          <w:rFonts w:ascii="Times New Roman" w:eastAsia="Times New Roman" w:hAnsi="Times New Roman" w:cs="Times New Roman"/>
          <w:color w:val="2D2D2D"/>
          <w:spacing w:val="2"/>
          <w:sz w:val="24"/>
          <w:szCs w:val="24"/>
          <w:shd w:val="clear" w:color="auto" w:fill="FFFFFF"/>
          <w:lang w:eastAsia="ru-RU"/>
        </w:rPr>
        <w:lastRenderedPageBreak/>
        <w:t>3.2 Подготовка и выдача порубочного билета и (или) разрешения на пересадку деревьев и кустарников либо принятие решения об отказе в выдаче порубочного билета и (или) разрешения на пересадку деревьев и кустарников.</w:t>
      </w:r>
    </w:p>
    <w:p w14:paraId="3DB308BE" w14:textId="77777777" w:rsidR="00653D00" w:rsidRPr="00653D00" w:rsidRDefault="00653D00" w:rsidP="00653D00">
      <w:pPr>
        <w:pStyle w:val="ab"/>
        <w:numPr>
          <w:ilvl w:val="0"/>
          <w:numId w:val="4"/>
        </w:numPr>
        <w:shd w:val="clear" w:color="auto" w:fill="FFFFFF"/>
        <w:spacing w:after="200" w:line="240" w:lineRule="auto"/>
        <w:ind w:left="142"/>
        <w:jc w:val="center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653D00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</w:p>
    <w:p w14:paraId="58222D3E" w14:textId="77777777" w:rsidR="00653D00" w:rsidRPr="00653D00" w:rsidRDefault="00653D00" w:rsidP="00653D00">
      <w:pPr>
        <w:pStyle w:val="ab"/>
        <w:shd w:val="clear" w:color="auto" w:fill="FFFFFF"/>
        <w:spacing w:after="200" w:line="240" w:lineRule="auto"/>
        <w:ind w:left="142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653D00">
        <w:rPr>
          <w:rFonts w:ascii="Times New Roman" w:eastAsia="Times New Roman" w:hAnsi="Times New Roman" w:cs="Times New Roman"/>
          <w:color w:val="2D2D2D"/>
          <w:spacing w:val="2"/>
          <w:sz w:val="24"/>
          <w:szCs w:val="24"/>
          <w:shd w:val="clear" w:color="auto" w:fill="FFFFFF"/>
          <w:lang w:eastAsia="ru-RU"/>
        </w:rPr>
        <w:t>3.2.1 Основанием (юридическим фактом) начала выполнения административной процедуры является получение Администрацией ответов на межведомственные запросы (либо наличие представленных заявителем документов, не требующих направления межведомственных запросов и (или) установление оснований для отказа в предоставлении муниципальной услуги, предусмотренных подпунктом 2.10.2 настоящего Административного регламента, без направления указанных запросов.</w:t>
      </w:r>
    </w:p>
    <w:p w14:paraId="125DFA43" w14:textId="77777777" w:rsidR="00653D00" w:rsidRPr="00653D00" w:rsidRDefault="00653D00" w:rsidP="00653D00">
      <w:pPr>
        <w:pStyle w:val="ab"/>
        <w:numPr>
          <w:ilvl w:val="2"/>
          <w:numId w:val="5"/>
        </w:numPr>
        <w:shd w:val="clear" w:color="auto" w:fill="FFFFFF"/>
        <w:spacing w:after="20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653D00">
        <w:rPr>
          <w:rFonts w:ascii="Times New Roman" w:eastAsia="Times New Roman" w:hAnsi="Times New Roman" w:cs="Times New Roman"/>
          <w:color w:val="2D2D2D"/>
          <w:spacing w:val="2"/>
          <w:sz w:val="24"/>
          <w:szCs w:val="24"/>
          <w:shd w:val="clear" w:color="auto" w:fill="FFFFFF"/>
          <w:lang w:eastAsia="ru-RU"/>
        </w:rPr>
        <w:t>Должностным лицом, осуществляющим административную процедуру, является должностное лицо Администрации, уполномоченное на подготовку и выдачу порубочного билета и (или) разрешения на пересадку деревьев и кустарников (далее – должностное лицо).</w:t>
      </w:r>
    </w:p>
    <w:p w14:paraId="66B3AD6F" w14:textId="59C1CFAE" w:rsidR="00653D00" w:rsidRPr="00653D00" w:rsidRDefault="00653D00" w:rsidP="00653D00">
      <w:pPr>
        <w:pStyle w:val="ab"/>
        <w:numPr>
          <w:ilvl w:val="2"/>
          <w:numId w:val="5"/>
        </w:numPr>
        <w:shd w:val="clear" w:color="auto" w:fill="FFFFFF"/>
        <w:spacing w:after="20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653D00">
        <w:rPr>
          <w:rFonts w:ascii="Times New Roman" w:eastAsia="Times New Roman" w:hAnsi="Times New Roman" w:cs="Times New Roman"/>
          <w:color w:val="2D2D2D"/>
          <w:spacing w:val="2"/>
          <w:sz w:val="24"/>
          <w:szCs w:val="24"/>
          <w:shd w:val="clear" w:color="auto" w:fill="FFFFFF"/>
          <w:lang w:eastAsia="ru-RU"/>
        </w:rPr>
        <w:t>При предоставлении муниципальной услуги должностное лицо совершает следующие административные действия:</w:t>
      </w:r>
    </w:p>
    <w:p w14:paraId="16115877" w14:textId="77777777" w:rsidR="00653D00" w:rsidRPr="00653D00" w:rsidRDefault="00653D00" w:rsidP="00653D00">
      <w:pPr>
        <w:pStyle w:val="ab"/>
        <w:shd w:val="clear" w:color="auto" w:fill="FFFFFF"/>
        <w:spacing w:after="200" w:line="240" w:lineRule="auto"/>
        <w:ind w:left="1324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653D00">
        <w:rPr>
          <w:rFonts w:ascii="Times New Roman" w:eastAsia="Times New Roman" w:hAnsi="Times New Roman" w:cs="Times New Roman"/>
          <w:color w:val="2D2D2D"/>
          <w:spacing w:val="2"/>
          <w:sz w:val="24"/>
          <w:szCs w:val="24"/>
          <w:shd w:val="clear" w:color="auto" w:fill="FFFFFF"/>
          <w:lang w:eastAsia="ru-RU"/>
        </w:rPr>
        <w:t>1) проверку документов (информации, содержащейся в них) в соответствии с пунктами 2.6 – 2.7 Административного регламента;</w:t>
      </w:r>
    </w:p>
    <w:p w14:paraId="327B783E" w14:textId="77777777" w:rsidR="00653D00" w:rsidRPr="00653D00" w:rsidRDefault="00653D00" w:rsidP="00653D00">
      <w:pPr>
        <w:pStyle w:val="ab"/>
        <w:shd w:val="clear" w:color="auto" w:fill="FFFFFF"/>
        <w:spacing w:after="200" w:line="240" w:lineRule="auto"/>
        <w:ind w:left="1324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653D00">
        <w:rPr>
          <w:rFonts w:ascii="Times New Roman" w:eastAsia="Times New Roman" w:hAnsi="Times New Roman" w:cs="Times New Roman"/>
          <w:color w:val="2D2D2D"/>
          <w:spacing w:val="2"/>
          <w:sz w:val="24"/>
          <w:szCs w:val="24"/>
          <w:shd w:val="clear" w:color="auto" w:fill="FFFFFF"/>
          <w:lang w:eastAsia="ru-RU"/>
        </w:rPr>
        <w:t>2) обеспечивает хранение в бумажном или электронном виде документов (информации), представленной на межведомственные и иные запросы;</w:t>
      </w:r>
    </w:p>
    <w:p w14:paraId="45C0A00A" w14:textId="77777777" w:rsidR="00653D00" w:rsidRPr="00653D00" w:rsidRDefault="00653D00" w:rsidP="00653D00">
      <w:pPr>
        <w:pStyle w:val="ab"/>
        <w:shd w:val="clear" w:color="auto" w:fill="FFFFFF"/>
        <w:spacing w:after="200" w:line="240" w:lineRule="auto"/>
        <w:ind w:left="1324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653D00">
        <w:rPr>
          <w:rFonts w:ascii="Times New Roman" w:eastAsia="Times New Roman" w:hAnsi="Times New Roman" w:cs="Times New Roman"/>
          <w:color w:val="2D2D2D"/>
          <w:spacing w:val="2"/>
          <w:sz w:val="24"/>
          <w:szCs w:val="24"/>
          <w:shd w:val="clear" w:color="auto" w:fill="FFFFFF"/>
          <w:lang w:eastAsia="ru-RU"/>
        </w:rPr>
        <w:t>3) если при совершении административного действия, указанного в подпункте 1 настоящего пункта, должностным лицом не выявлены основания, предусмотренные пунктом 2.10.2 настоящего Административного регламента, он обеспечивает подготовку и выдачу порубочного билета и (или) разрешения на пересадку деревьев и кустарников;</w:t>
      </w:r>
    </w:p>
    <w:p w14:paraId="09C87E59" w14:textId="77777777" w:rsidR="00653D00" w:rsidRPr="00653D00" w:rsidRDefault="00653D00" w:rsidP="00653D00">
      <w:pPr>
        <w:pStyle w:val="ab"/>
        <w:shd w:val="clear" w:color="auto" w:fill="FFFFFF"/>
        <w:spacing w:after="200" w:line="240" w:lineRule="auto"/>
        <w:ind w:left="1324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653D00">
        <w:rPr>
          <w:rFonts w:ascii="Times New Roman" w:eastAsia="Times New Roman" w:hAnsi="Times New Roman" w:cs="Times New Roman"/>
          <w:color w:val="2D2D2D"/>
          <w:spacing w:val="2"/>
          <w:sz w:val="24"/>
          <w:szCs w:val="24"/>
          <w:shd w:val="clear" w:color="auto" w:fill="FFFFFF"/>
          <w:lang w:eastAsia="ru-RU"/>
        </w:rPr>
        <w:t>4) если при совершении административного действия, указанного в подпункте 1 настоящего пункта, должностным лицом выявлены основания, предусмотренные пунктом 2.10.2 настоящего Административного регламента, он обеспечивает подготовку и подписание уведомления об отказе в выдаче порубочного билета и (или) разрешения на пересадку деревьев и кустарников.</w:t>
      </w:r>
    </w:p>
    <w:p w14:paraId="62F1A8C3" w14:textId="77777777" w:rsidR="00653D00" w:rsidRPr="00653D00" w:rsidRDefault="00653D00" w:rsidP="00653D00">
      <w:pPr>
        <w:pStyle w:val="ab"/>
        <w:shd w:val="clear" w:color="auto" w:fill="FFFFFF"/>
        <w:spacing w:after="200" w:line="240" w:lineRule="auto"/>
        <w:ind w:left="1324" w:hanging="1324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653D00">
        <w:rPr>
          <w:rFonts w:ascii="Times New Roman" w:eastAsia="Times New Roman" w:hAnsi="Times New Roman" w:cs="Times New Roman"/>
          <w:color w:val="2D2D2D"/>
          <w:spacing w:val="2"/>
          <w:sz w:val="24"/>
          <w:szCs w:val="24"/>
          <w:shd w:val="clear" w:color="auto" w:fill="FFFFFF"/>
          <w:lang w:eastAsia="ru-RU"/>
        </w:rPr>
        <w:t>3.</w:t>
      </w:r>
      <w:r w:rsidRPr="00653D00">
        <w:rPr>
          <w:rFonts w:ascii="Times New Roman" w:eastAsia="Times New Roman" w:hAnsi="Times New Roman" w:cs="Times New Roman"/>
          <w:color w:val="2D2D2D"/>
          <w:spacing w:val="2"/>
          <w:sz w:val="24"/>
          <w:szCs w:val="24"/>
          <w:shd w:val="clear" w:color="auto" w:fill="FFFFFF"/>
          <w:lang w:eastAsia="ru-RU"/>
        </w:rPr>
        <w:t>2.4</w:t>
      </w:r>
      <w:r w:rsidRPr="00653D00">
        <w:rPr>
          <w:rFonts w:ascii="Times New Roman" w:eastAsia="Times New Roman" w:hAnsi="Times New Roman" w:cs="Times New Roman"/>
          <w:color w:val="2D2D2D"/>
          <w:spacing w:val="2"/>
          <w:sz w:val="24"/>
          <w:szCs w:val="24"/>
          <w:shd w:val="clear" w:color="auto" w:fill="FFFFFF"/>
          <w:lang w:eastAsia="ru-RU"/>
        </w:rPr>
        <w:t>. Общий максимальный срок административной процедуры составляет 5 рабочих дней.</w:t>
      </w:r>
    </w:p>
    <w:p w14:paraId="598C7D60" w14:textId="77777777" w:rsidR="00653D00" w:rsidRPr="00653D00" w:rsidRDefault="00653D00" w:rsidP="00653D00">
      <w:pPr>
        <w:pStyle w:val="ab"/>
        <w:shd w:val="clear" w:color="auto" w:fill="FFFFFF"/>
        <w:spacing w:after="200" w:line="240" w:lineRule="auto"/>
        <w:ind w:left="1324" w:hanging="1324"/>
        <w:jc w:val="both"/>
        <w:rPr>
          <w:rFonts w:ascii="Times New Roman" w:eastAsia="Times New Roman" w:hAnsi="Times New Roman" w:cs="Times New Roman"/>
          <w:color w:val="2D2D2D"/>
          <w:spacing w:val="2"/>
          <w:sz w:val="24"/>
          <w:szCs w:val="24"/>
          <w:shd w:val="clear" w:color="auto" w:fill="FFFFFF"/>
          <w:lang w:eastAsia="ru-RU"/>
        </w:rPr>
      </w:pPr>
      <w:r w:rsidRPr="00653D00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3.2.5. </w:t>
      </w:r>
      <w:r w:rsidRPr="00653D00">
        <w:rPr>
          <w:rFonts w:ascii="Times New Roman" w:eastAsia="Times New Roman" w:hAnsi="Times New Roman" w:cs="Times New Roman"/>
          <w:color w:val="2D2D2D"/>
          <w:spacing w:val="2"/>
          <w:sz w:val="24"/>
          <w:szCs w:val="24"/>
          <w:shd w:val="clear" w:color="auto" w:fill="FFFFFF"/>
          <w:lang w:eastAsia="ru-RU"/>
        </w:rPr>
        <w:t>Критерием принятия решения о предоставлении муниципальной услуги или отказа в ее предоставлении является наличие или отсутствие оснований для отказа в предоставлении муниципальной услуги, предусмотренных пунктом 2.10.2 настоящего Административного регламента.</w:t>
      </w:r>
    </w:p>
    <w:p w14:paraId="05EF941B" w14:textId="77777777" w:rsidR="00653D00" w:rsidRPr="00653D00" w:rsidRDefault="00653D00" w:rsidP="00653D00">
      <w:pPr>
        <w:pStyle w:val="ab"/>
        <w:shd w:val="clear" w:color="auto" w:fill="FFFFFF"/>
        <w:spacing w:after="200" w:line="240" w:lineRule="auto"/>
        <w:ind w:left="1324" w:hanging="1324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653D00">
        <w:rPr>
          <w:rFonts w:ascii="Times New Roman" w:eastAsia="Times New Roman" w:hAnsi="Times New Roman" w:cs="Times New Roman"/>
          <w:color w:val="2D2D2D"/>
          <w:spacing w:val="2"/>
          <w:sz w:val="24"/>
          <w:szCs w:val="24"/>
          <w:shd w:val="clear" w:color="auto" w:fill="FFFFFF"/>
          <w:lang w:eastAsia="ru-RU"/>
        </w:rPr>
        <w:t>3.</w:t>
      </w:r>
      <w:r w:rsidRPr="00653D00">
        <w:rPr>
          <w:rFonts w:ascii="Times New Roman" w:eastAsia="Times New Roman" w:hAnsi="Times New Roman" w:cs="Times New Roman"/>
          <w:color w:val="2D2D2D"/>
          <w:spacing w:val="2"/>
          <w:sz w:val="24"/>
          <w:szCs w:val="24"/>
          <w:shd w:val="clear" w:color="auto" w:fill="FFFFFF"/>
          <w:lang w:eastAsia="ru-RU"/>
        </w:rPr>
        <w:t>2.6</w:t>
      </w:r>
      <w:r w:rsidRPr="00653D00">
        <w:rPr>
          <w:rFonts w:ascii="Times New Roman" w:eastAsia="Times New Roman" w:hAnsi="Times New Roman" w:cs="Times New Roman"/>
          <w:color w:val="2D2D2D"/>
          <w:spacing w:val="2"/>
          <w:sz w:val="24"/>
          <w:szCs w:val="24"/>
          <w:shd w:val="clear" w:color="auto" w:fill="FFFFFF"/>
          <w:lang w:eastAsia="ru-RU"/>
        </w:rPr>
        <w:t>. Результатом административной процедуры является соответственно выдача заявителю порубочного билета и (или) разрешения на пересадку деревьев и кустарников или уведомления об отказе в выдаче порубочного билета и (или) разрешения на пересадку деревьев и кустарников. Соответствующие документы направляются заявителю посредством почтовой связи, по электронной почте либо предоставляется на личном приёме (при соответствующем желании заявителя) не позднее 3 рабочих дней, следующих за днём подписания соответствующих документов. При выдаче документов на личном приёме специалист Администрации обязан удостовериться в том, что заявитель имеет полномочия на получение соответствующих документов, в том числе проверить документ, удостоверяющий личность, доверенность или иной документ, подтверждающий полномочие на получение соответствующих документов представителя получателя муниципальной услуги.</w:t>
      </w:r>
    </w:p>
    <w:p w14:paraId="2BDCA81D" w14:textId="1F9C0C93" w:rsidR="00653D00" w:rsidRPr="00653D00" w:rsidRDefault="00653D00" w:rsidP="00653D00">
      <w:pPr>
        <w:pStyle w:val="ab"/>
        <w:shd w:val="clear" w:color="auto" w:fill="FFFFFF"/>
        <w:spacing w:after="200" w:line="240" w:lineRule="auto"/>
        <w:ind w:left="1324" w:hanging="1324"/>
        <w:jc w:val="both"/>
        <w:rPr>
          <w:rFonts w:ascii="Times New Roman" w:eastAsia="Times New Roman" w:hAnsi="Times New Roman" w:cs="Times New Roman"/>
          <w:color w:val="2D2D2D"/>
          <w:spacing w:val="2"/>
          <w:sz w:val="24"/>
          <w:szCs w:val="24"/>
          <w:shd w:val="clear" w:color="auto" w:fill="FFFFFF"/>
          <w:lang w:eastAsia="ru-RU"/>
        </w:rPr>
      </w:pPr>
      <w:r w:rsidRPr="00653D00">
        <w:rPr>
          <w:rFonts w:ascii="Times New Roman" w:eastAsia="Times New Roman" w:hAnsi="Times New Roman" w:cs="Times New Roman"/>
          <w:color w:val="2D2D2D"/>
          <w:spacing w:val="2"/>
          <w:sz w:val="24"/>
          <w:szCs w:val="24"/>
          <w:shd w:val="clear" w:color="auto" w:fill="FFFFFF"/>
          <w:lang w:eastAsia="ru-RU"/>
        </w:rPr>
        <w:lastRenderedPageBreak/>
        <w:t>3.</w:t>
      </w:r>
      <w:r w:rsidRPr="00653D00">
        <w:rPr>
          <w:rFonts w:ascii="Times New Roman" w:eastAsia="Times New Roman" w:hAnsi="Times New Roman" w:cs="Times New Roman"/>
          <w:color w:val="2D2D2D"/>
          <w:spacing w:val="2"/>
          <w:sz w:val="24"/>
          <w:szCs w:val="24"/>
          <w:shd w:val="clear" w:color="auto" w:fill="FFFFFF"/>
          <w:lang w:eastAsia="ru-RU"/>
        </w:rPr>
        <w:t>2.7</w:t>
      </w:r>
      <w:r w:rsidRPr="00653D00">
        <w:rPr>
          <w:rFonts w:ascii="Times New Roman" w:eastAsia="Times New Roman" w:hAnsi="Times New Roman" w:cs="Times New Roman"/>
          <w:color w:val="2D2D2D"/>
          <w:spacing w:val="2"/>
          <w:sz w:val="24"/>
          <w:szCs w:val="24"/>
          <w:shd w:val="clear" w:color="auto" w:fill="FFFFFF"/>
          <w:lang w:eastAsia="ru-RU"/>
        </w:rPr>
        <w:t>. Способом фиксации результата административной процедуры являются регистрация порубочного билета и (или) разрешения на пересадку деревьев и кустарников или уведомления об отказе в порубочном билете и (или) разрешения на пересадку деревьев и кустарников.</w:t>
      </w:r>
      <w:r w:rsidRPr="00653D00">
        <w:rPr>
          <w:rFonts w:ascii="Times New Roman" w:eastAsia="Times New Roman" w:hAnsi="Times New Roman" w:cs="Times New Roman"/>
          <w:color w:val="2D2D2D"/>
          <w:spacing w:val="2"/>
          <w:sz w:val="24"/>
          <w:szCs w:val="24"/>
          <w:shd w:val="clear" w:color="auto" w:fill="FFFFFF"/>
          <w:lang w:eastAsia="ru-RU"/>
        </w:rPr>
        <w:t>»</w:t>
      </w:r>
    </w:p>
    <w:p w14:paraId="409B1E72" w14:textId="67FB1F34" w:rsidR="00653D00" w:rsidRPr="00653D00" w:rsidRDefault="00653D00" w:rsidP="00653D00">
      <w:pPr>
        <w:pStyle w:val="ab"/>
        <w:shd w:val="clear" w:color="auto" w:fill="FFFFFF"/>
        <w:spacing w:after="200" w:line="240" w:lineRule="auto"/>
        <w:ind w:left="1324" w:hanging="1324"/>
        <w:jc w:val="both"/>
        <w:rPr>
          <w:rFonts w:ascii="Times New Roman" w:eastAsia="Times New Roman" w:hAnsi="Times New Roman" w:cs="Times New Roman"/>
          <w:color w:val="2D2D2D"/>
          <w:spacing w:val="2"/>
          <w:sz w:val="24"/>
          <w:szCs w:val="24"/>
          <w:shd w:val="clear" w:color="auto" w:fill="FFFFFF"/>
          <w:lang w:eastAsia="ru-RU"/>
        </w:rPr>
      </w:pPr>
      <w:r w:rsidRPr="00653D00">
        <w:rPr>
          <w:rFonts w:ascii="Times New Roman" w:eastAsia="Times New Roman" w:hAnsi="Times New Roman" w:cs="Times New Roman"/>
          <w:color w:val="2D2D2D"/>
          <w:spacing w:val="2"/>
          <w:sz w:val="24"/>
          <w:szCs w:val="24"/>
          <w:shd w:val="clear" w:color="auto" w:fill="FFFFFF"/>
          <w:lang w:eastAsia="ru-RU"/>
        </w:rPr>
        <w:t xml:space="preserve">1.2. часть 3 дополнить </w:t>
      </w:r>
      <w:proofErr w:type="gramStart"/>
      <w:r w:rsidRPr="00653D00">
        <w:rPr>
          <w:rFonts w:ascii="Times New Roman" w:eastAsia="Times New Roman" w:hAnsi="Times New Roman" w:cs="Times New Roman"/>
          <w:color w:val="2D2D2D"/>
          <w:spacing w:val="2"/>
          <w:sz w:val="24"/>
          <w:szCs w:val="24"/>
          <w:shd w:val="clear" w:color="auto" w:fill="FFFFFF"/>
          <w:lang w:eastAsia="ru-RU"/>
        </w:rPr>
        <w:t>пунктом  3.3.</w:t>
      </w:r>
      <w:proofErr w:type="gramEnd"/>
      <w:r w:rsidRPr="00653D00">
        <w:rPr>
          <w:rFonts w:ascii="Times New Roman" w:eastAsia="Times New Roman" w:hAnsi="Times New Roman" w:cs="Times New Roman"/>
          <w:color w:val="2D2D2D"/>
          <w:spacing w:val="2"/>
          <w:sz w:val="24"/>
          <w:szCs w:val="24"/>
          <w:shd w:val="clear" w:color="auto" w:fill="FFFFFF"/>
          <w:lang w:eastAsia="ru-RU"/>
        </w:rPr>
        <w:t xml:space="preserve"> следующего содержания: </w:t>
      </w:r>
    </w:p>
    <w:p w14:paraId="6D610F75" w14:textId="2E5858E2" w:rsidR="00653D00" w:rsidRPr="00653D00" w:rsidRDefault="00653D00" w:rsidP="00653D00">
      <w:pPr>
        <w:pStyle w:val="ConsPlusNormal0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53D00">
        <w:rPr>
          <w:rFonts w:ascii="Times New Roman" w:hAnsi="Times New Roman" w:cs="Times New Roman"/>
          <w:sz w:val="24"/>
          <w:szCs w:val="24"/>
        </w:rPr>
        <w:t>«3.</w:t>
      </w:r>
      <w:r w:rsidRPr="00653D00">
        <w:rPr>
          <w:rFonts w:ascii="Times New Roman" w:hAnsi="Times New Roman" w:cs="Times New Roman"/>
          <w:sz w:val="24"/>
          <w:szCs w:val="24"/>
        </w:rPr>
        <w:t>3</w:t>
      </w:r>
      <w:r w:rsidRPr="00653D00">
        <w:rPr>
          <w:rFonts w:ascii="Times New Roman" w:hAnsi="Times New Roman" w:cs="Times New Roman"/>
          <w:sz w:val="24"/>
          <w:szCs w:val="24"/>
        </w:rPr>
        <w:t>. Организация предоставления государственных и муниципальных услуг в упреждающем (</w:t>
      </w:r>
      <w:proofErr w:type="spellStart"/>
      <w:r w:rsidRPr="00653D00">
        <w:rPr>
          <w:rFonts w:ascii="Times New Roman" w:hAnsi="Times New Roman" w:cs="Times New Roman"/>
          <w:sz w:val="24"/>
          <w:szCs w:val="24"/>
        </w:rPr>
        <w:t>проактивном</w:t>
      </w:r>
      <w:proofErr w:type="spellEnd"/>
      <w:r w:rsidRPr="00653D00">
        <w:rPr>
          <w:rFonts w:ascii="Times New Roman" w:hAnsi="Times New Roman" w:cs="Times New Roman"/>
          <w:sz w:val="24"/>
          <w:szCs w:val="24"/>
        </w:rPr>
        <w:t>) режиме</w:t>
      </w:r>
    </w:p>
    <w:p w14:paraId="3F9AE022" w14:textId="77777777" w:rsidR="00653D00" w:rsidRPr="00653D00" w:rsidRDefault="00653D00" w:rsidP="00653D00">
      <w:pPr>
        <w:pStyle w:val="ConsPlusNormal0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53D00">
        <w:rPr>
          <w:rFonts w:ascii="Times New Roman" w:hAnsi="Times New Roman" w:cs="Times New Roman"/>
          <w:sz w:val="24"/>
          <w:szCs w:val="24"/>
        </w:rPr>
        <w:t>1. При наступлении событий, являющихся основанием для предоставления государственных или муниципальных услуг, орган, предоставляющий государственную услугу, орган, предоставляющий муниципальную услугу, вправе:</w:t>
      </w:r>
    </w:p>
    <w:p w14:paraId="33955018" w14:textId="77777777" w:rsidR="00653D00" w:rsidRPr="00653D00" w:rsidRDefault="00653D00" w:rsidP="00653D00">
      <w:pPr>
        <w:pStyle w:val="ConsPlusNormal0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53D00">
        <w:rPr>
          <w:rFonts w:ascii="Times New Roman" w:hAnsi="Times New Roman" w:cs="Times New Roman"/>
          <w:sz w:val="24"/>
          <w:szCs w:val="24"/>
        </w:rPr>
        <w:t>1) проводить мероприятия, направленные на подготовку результатов предоставления государственных и муниципальных услуг, в том числе направлять межведомственные запросы, получать на них ответы, после чего уведомлять заявителя о возможности подать запрос о предоставлении соответствующей услуги для немедленного получения результата предоставления такой услуги;</w:t>
      </w:r>
    </w:p>
    <w:p w14:paraId="022E7719" w14:textId="77777777" w:rsidR="00653D00" w:rsidRPr="00653D00" w:rsidRDefault="00653D00" w:rsidP="00653D00">
      <w:pPr>
        <w:pStyle w:val="ConsPlusNormal0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53D00">
        <w:rPr>
          <w:rFonts w:ascii="Times New Roman" w:hAnsi="Times New Roman" w:cs="Times New Roman"/>
          <w:sz w:val="24"/>
          <w:szCs w:val="24"/>
        </w:rPr>
        <w:t>2) при условии наличия запроса заявителя о предоставлении государственных или муниципальных услуг, в отношении которых у заявителя могут появиться основания для их предоставления ему в будущем, проводить мероприятия, направленные на формирование результата предоставления соответствующей услуги, в том числе направлять межведомственные запросы, получать на них ответы, формировать результат предоставления соответствующей услуги, а также предоставлять его заявителю с использованием портала государственных и муниципальных услуг и уведомлять заявителя о проведенных мероприятиях.»</w:t>
      </w:r>
    </w:p>
    <w:p w14:paraId="27E8EB67" w14:textId="77777777" w:rsidR="00653D00" w:rsidRPr="00653D00" w:rsidRDefault="00653D00" w:rsidP="00653D00">
      <w:pPr>
        <w:pStyle w:val="ab"/>
        <w:shd w:val="clear" w:color="auto" w:fill="FFFFFF"/>
        <w:spacing w:after="200" w:line="240" w:lineRule="auto"/>
        <w:ind w:left="1324" w:hanging="1324"/>
        <w:jc w:val="both"/>
        <w:rPr>
          <w:rFonts w:ascii="Times New Roman" w:hAnsi="Times New Roman" w:cs="Times New Roman"/>
          <w:sz w:val="24"/>
          <w:szCs w:val="24"/>
        </w:rPr>
      </w:pPr>
    </w:p>
    <w:p w14:paraId="2836A776" w14:textId="45E71175" w:rsidR="004C0B71" w:rsidRDefault="00E07940" w:rsidP="00E07940">
      <w:pPr>
        <w:pStyle w:val="a5"/>
        <w:shd w:val="clear" w:color="auto" w:fill="FFFFFF"/>
        <w:spacing w:before="0" w:beforeAutospacing="0" w:after="0" w:afterAutospacing="0" w:line="276" w:lineRule="auto"/>
        <w:ind w:firstLine="709"/>
        <w:jc w:val="both"/>
      </w:pPr>
      <w:r w:rsidRPr="00653D00">
        <w:t>2</w:t>
      </w:r>
      <w:r w:rsidR="00735F5B" w:rsidRPr="00653D00">
        <w:t xml:space="preserve">. </w:t>
      </w:r>
      <w:r w:rsidR="004C0B71" w:rsidRPr="004C0B71">
        <w:t xml:space="preserve">Настоящее Постановление подлежит официальному опубликованию (обнародованию) в газете «Нижне-Санчелеевский вестник» и на официальном сайте администрации сельского поселения Нижнее Санчелеево в сети интернет </w:t>
      </w:r>
      <w:hyperlink r:id="rId8" w:history="1">
        <w:r w:rsidR="004C0B71" w:rsidRPr="009C42E9">
          <w:rPr>
            <w:rStyle w:val="a6"/>
          </w:rPr>
          <w:t>http://n.sancheleevo.stavrsp.ru</w:t>
        </w:r>
      </w:hyperlink>
      <w:r w:rsidR="004C0B71">
        <w:t xml:space="preserve"> </w:t>
      </w:r>
    </w:p>
    <w:p w14:paraId="0156076F" w14:textId="77777777" w:rsidR="004C0B71" w:rsidRDefault="004C0B71" w:rsidP="00E07940">
      <w:pPr>
        <w:pStyle w:val="a5"/>
        <w:shd w:val="clear" w:color="auto" w:fill="FFFFFF"/>
        <w:spacing w:before="0" w:beforeAutospacing="0" w:after="0" w:afterAutospacing="0" w:line="276" w:lineRule="auto"/>
        <w:ind w:firstLine="709"/>
        <w:jc w:val="both"/>
      </w:pPr>
    </w:p>
    <w:p w14:paraId="000B4B95" w14:textId="53C32B03" w:rsidR="00735F5B" w:rsidRPr="00653D00" w:rsidRDefault="00E07940" w:rsidP="00E07940">
      <w:pPr>
        <w:pStyle w:val="a5"/>
        <w:shd w:val="clear" w:color="auto" w:fill="FFFFFF"/>
        <w:spacing w:before="0" w:beforeAutospacing="0" w:after="0" w:afterAutospacing="0" w:line="276" w:lineRule="auto"/>
        <w:ind w:firstLine="709"/>
        <w:jc w:val="both"/>
      </w:pPr>
      <w:r w:rsidRPr="00653D00">
        <w:t>3</w:t>
      </w:r>
      <w:r w:rsidR="00735F5B" w:rsidRPr="00653D00">
        <w:t>.</w:t>
      </w:r>
      <w:r w:rsidRPr="00653D00">
        <w:t xml:space="preserve"> </w:t>
      </w:r>
      <w:r w:rsidR="00735F5B" w:rsidRPr="00653D00">
        <w:t>Контроль за исполнением настоящего постановления оставляю за собой.</w:t>
      </w:r>
    </w:p>
    <w:p w14:paraId="7C4A2F51" w14:textId="77777777" w:rsidR="00735F5B" w:rsidRPr="00481EE7" w:rsidRDefault="00735F5B" w:rsidP="00E07940">
      <w:pPr>
        <w:pStyle w:val="a5"/>
        <w:shd w:val="clear" w:color="auto" w:fill="FFFFFF"/>
        <w:spacing w:before="0" w:beforeAutospacing="0" w:after="0" w:afterAutospacing="0"/>
        <w:ind w:firstLine="709"/>
        <w:jc w:val="both"/>
        <w:rPr>
          <w:rFonts w:ascii="Arial" w:hAnsi="Arial" w:cs="Arial"/>
          <w:sz w:val="28"/>
          <w:szCs w:val="28"/>
        </w:rPr>
      </w:pPr>
      <w:r w:rsidRPr="00481EE7">
        <w:rPr>
          <w:rFonts w:ascii="Arial" w:hAnsi="Arial" w:cs="Arial"/>
          <w:sz w:val="28"/>
          <w:szCs w:val="28"/>
        </w:rPr>
        <w:t> </w:t>
      </w:r>
    </w:p>
    <w:p w14:paraId="409005C5" w14:textId="77777777" w:rsidR="00E07940" w:rsidRPr="00481EE7" w:rsidRDefault="00E07940" w:rsidP="00735F5B">
      <w:pPr>
        <w:pStyle w:val="a5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8"/>
          <w:szCs w:val="28"/>
        </w:rPr>
      </w:pPr>
      <w:r w:rsidRPr="00481EE7">
        <w:rPr>
          <w:rFonts w:ascii="Arial" w:hAnsi="Arial" w:cs="Arial"/>
          <w:sz w:val="28"/>
          <w:szCs w:val="28"/>
        </w:rPr>
        <w:t xml:space="preserve"> </w:t>
      </w:r>
    </w:p>
    <w:p w14:paraId="45063940" w14:textId="4BE58E47" w:rsidR="00735F5B" w:rsidRPr="00481EE7" w:rsidRDefault="00735F5B" w:rsidP="00735F5B">
      <w:pPr>
        <w:pStyle w:val="a5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8"/>
          <w:szCs w:val="28"/>
        </w:rPr>
      </w:pPr>
      <w:r w:rsidRPr="00481EE7">
        <w:rPr>
          <w:rFonts w:ascii="Arial" w:hAnsi="Arial" w:cs="Arial"/>
          <w:sz w:val="28"/>
          <w:szCs w:val="28"/>
        </w:rPr>
        <w:t> </w:t>
      </w:r>
    </w:p>
    <w:p w14:paraId="123B1F5F" w14:textId="54B1995D" w:rsidR="00735F5B" w:rsidRPr="004C0B71" w:rsidRDefault="00523C84" w:rsidP="00481EE7">
      <w:pPr>
        <w:pStyle w:val="a5"/>
        <w:shd w:val="clear" w:color="auto" w:fill="FFFFFF"/>
        <w:spacing w:before="0" w:beforeAutospacing="0" w:after="0" w:afterAutospacing="0"/>
      </w:pPr>
      <w:r w:rsidRPr="004C0B71">
        <w:t>Глава сельского</w:t>
      </w:r>
      <w:r w:rsidR="00E07940" w:rsidRPr="004C0B71">
        <w:t xml:space="preserve"> </w:t>
      </w:r>
      <w:r w:rsidR="00735F5B" w:rsidRPr="004C0B71">
        <w:t>поселения</w:t>
      </w:r>
      <w:r w:rsidR="00653D00" w:rsidRPr="004C0B71">
        <w:t> Нижнее Санчелеево</w:t>
      </w:r>
      <w:r w:rsidR="00735F5B" w:rsidRPr="004C0B71">
        <w:t>                                                        </w:t>
      </w:r>
      <w:r w:rsidR="00E07940" w:rsidRPr="004C0B71">
        <w:t xml:space="preserve">              </w:t>
      </w:r>
      <w:r w:rsidR="004C0B71">
        <w:t xml:space="preserve">             </w:t>
      </w:r>
      <w:r w:rsidRPr="004C0B71">
        <w:t xml:space="preserve"> </w:t>
      </w:r>
      <w:proofErr w:type="spellStart"/>
      <w:r w:rsidR="004C0B71">
        <w:t>Н.В.Арефьева</w:t>
      </w:r>
      <w:proofErr w:type="spellEnd"/>
    </w:p>
    <w:p w14:paraId="2A058852" w14:textId="77777777" w:rsidR="00161CD7" w:rsidRPr="004C0B71" w:rsidRDefault="00161CD7" w:rsidP="00F8654A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6B1D9C5" w14:textId="77777777" w:rsidR="00161CD7" w:rsidRDefault="00161CD7" w:rsidP="00F8654A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136ED8DD" w14:textId="77777777" w:rsidR="00D701B0" w:rsidRDefault="00D701B0" w:rsidP="00F8654A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06EFF40B" w14:textId="77777777" w:rsidR="00D701B0" w:rsidRDefault="00D701B0" w:rsidP="00F8654A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4A30D50" w14:textId="77777777" w:rsidR="00D701B0" w:rsidRDefault="00D701B0" w:rsidP="00F8654A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09B44CCF" w14:textId="77777777" w:rsidR="00D701B0" w:rsidRDefault="00D701B0" w:rsidP="00F8654A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68C1A2F6" w14:textId="77777777" w:rsidR="00D701B0" w:rsidRDefault="00D701B0" w:rsidP="00F8654A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74687C74" w14:textId="77777777" w:rsidR="00D701B0" w:rsidRDefault="00D701B0" w:rsidP="00F8654A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sectPr w:rsidR="00D701B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8B7035"/>
    <w:multiLevelType w:val="multilevel"/>
    <w:tmpl w:val="5B7ACA00"/>
    <w:lvl w:ilvl="0">
      <w:start w:val="1"/>
      <w:numFmt w:val="decimal"/>
      <w:lvlText w:val="%1."/>
      <w:lvlJc w:val="left"/>
      <w:pPr>
        <w:ind w:left="1324" w:hanging="615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2044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65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634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4609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5224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6199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7174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789" w:hanging="2160"/>
      </w:pPr>
      <w:rPr>
        <w:rFonts w:hint="default"/>
      </w:rPr>
    </w:lvl>
  </w:abstractNum>
  <w:abstractNum w:abstractNumId="1" w15:restartNumberingAfterBreak="0">
    <w:nsid w:val="3E9A4A8E"/>
    <w:multiLevelType w:val="multilevel"/>
    <w:tmpl w:val="ED0C83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3DA2AF7"/>
    <w:multiLevelType w:val="multilevel"/>
    <w:tmpl w:val="0464F3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E151920"/>
    <w:multiLevelType w:val="multilevel"/>
    <w:tmpl w:val="14EADD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5192FB1"/>
    <w:multiLevelType w:val="multilevel"/>
    <w:tmpl w:val="AA1C97B0"/>
    <w:lvl w:ilvl="0">
      <w:start w:val="3"/>
      <w:numFmt w:val="decimal"/>
      <w:lvlText w:val="%1"/>
      <w:lvlJc w:val="left"/>
      <w:pPr>
        <w:ind w:left="480" w:hanging="480"/>
      </w:pPr>
      <w:rPr>
        <w:rFonts w:hint="default"/>
        <w:color w:val="2D2D2D"/>
      </w:rPr>
    </w:lvl>
    <w:lvl w:ilvl="1">
      <w:start w:val="2"/>
      <w:numFmt w:val="decimal"/>
      <w:lvlText w:val="%1.%2"/>
      <w:lvlJc w:val="left"/>
      <w:pPr>
        <w:ind w:left="551" w:hanging="480"/>
      </w:pPr>
      <w:rPr>
        <w:rFonts w:hint="default"/>
        <w:color w:val="2D2D2D"/>
      </w:rPr>
    </w:lvl>
    <w:lvl w:ilvl="2">
      <w:start w:val="2"/>
      <w:numFmt w:val="decimal"/>
      <w:lvlText w:val="%1.%2.%3"/>
      <w:lvlJc w:val="left"/>
      <w:pPr>
        <w:ind w:left="862" w:hanging="720"/>
      </w:pPr>
      <w:rPr>
        <w:rFonts w:hint="default"/>
        <w:color w:val="2D2D2D"/>
      </w:rPr>
    </w:lvl>
    <w:lvl w:ilvl="3">
      <w:start w:val="1"/>
      <w:numFmt w:val="decimal"/>
      <w:lvlText w:val="%1.%2.%3.%4"/>
      <w:lvlJc w:val="left"/>
      <w:pPr>
        <w:ind w:left="933" w:hanging="720"/>
      </w:pPr>
      <w:rPr>
        <w:rFonts w:hint="default"/>
        <w:color w:val="2D2D2D"/>
      </w:rPr>
    </w:lvl>
    <w:lvl w:ilvl="4">
      <w:start w:val="1"/>
      <w:numFmt w:val="decimal"/>
      <w:lvlText w:val="%1.%2.%3.%4.%5"/>
      <w:lvlJc w:val="left"/>
      <w:pPr>
        <w:ind w:left="1364" w:hanging="1080"/>
      </w:pPr>
      <w:rPr>
        <w:rFonts w:hint="default"/>
        <w:color w:val="2D2D2D"/>
      </w:rPr>
    </w:lvl>
    <w:lvl w:ilvl="5">
      <w:start w:val="1"/>
      <w:numFmt w:val="decimal"/>
      <w:lvlText w:val="%1.%2.%3.%4.%5.%6"/>
      <w:lvlJc w:val="left"/>
      <w:pPr>
        <w:ind w:left="1435" w:hanging="1080"/>
      </w:pPr>
      <w:rPr>
        <w:rFonts w:hint="default"/>
        <w:color w:val="2D2D2D"/>
      </w:rPr>
    </w:lvl>
    <w:lvl w:ilvl="6">
      <w:start w:val="1"/>
      <w:numFmt w:val="decimal"/>
      <w:lvlText w:val="%1.%2.%3.%4.%5.%6.%7"/>
      <w:lvlJc w:val="left"/>
      <w:pPr>
        <w:ind w:left="1866" w:hanging="1440"/>
      </w:pPr>
      <w:rPr>
        <w:rFonts w:hint="default"/>
        <w:color w:val="2D2D2D"/>
      </w:rPr>
    </w:lvl>
    <w:lvl w:ilvl="7">
      <w:start w:val="1"/>
      <w:numFmt w:val="decimal"/>
      <w:lvlText w:val="%1.%2.%3.%4.%5.%6.%7.%8"/>
      <w:lvlJc w:val="left"/>
      <w:pPr>
        <w:ind w:left="1937" w:hanging="1440"/>
      </w:pPr>
      <w:rPr>
        <w:rFonts w:hint="default"/>
        <w:color w:val="2D2D2D"/>
      </w:rPr>
    </w:lvl>
    <w:lvl w:ilvl="8">
      <w:start w:val="1"/>
      <w:numFmt w:val="decimal"/>
      <w:lvlText w:val="%1.%2.%3.%4.%5.%6.%7.%8.%9"/>
      <w:lvlJc w:val="left"/>
      <w:pPr>
        <w:ind w:left="2368" w:hanging="1800"/>
      </w:pPr>
      <w:rPr>
        <w:rFonts w:hint="default"/>
        <w:color w:val="2D2D2D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039D"/>
    <w:rsid w:val="00011DDC"/>
    <w:rsid w:val="00026E22"/>
    <w:rsid w:val="00051E3C"/>
    <w:rsid w:val="00061D9B"/>
    <w:rsid w:val="00135510"/>
    <w:rsid w:val="00161CD7"/>
    <w:rsid w:val="00200C2A"/>
    <w:rsid w:val="0025426F"/>
    <w:rsid w:val="0028214E"/>
    <w:rsid w:val="002A026F"/>
    <w:rsid w:val="002B2944"/>
    <w:rsid w:val="002E2AE7"/>
    <w:rsid w:val="002F2A7C"/>
    <w:rsid w:val="003125C2"/>
    <w:rsid w:val="00372E33"/>
    <w:rsid w:val="003E0061"/>
    <w:rsid w:val="0044103D"/>
    <w:rsid w:val="00475EB6"/>
    <w:rsid w:val="00481EE7"/>
    <w:rsid w:val="00496E13"/>
    <w:rsid w:val="004C0B71"/>
    <w:rsid w:val="004E055A"/>
    <w:rsid w:val="004E34D8"/>
    <w:rsid w:val="004E5FF5"/>
    <w:rsid w:val="00523C84"/>
    <w:rsid w:val="00531FE2"/>
    <w:rsid w:val="00542E49"/>
    <w:rsid w:val="00640A61"/>
    <w:rsid w:val="00653D00"/>
    <w:rsid w:val="006C2340"/>
    <w:rsid w:val="006E2AB0"/>
    <w:rsid w:val="006E4E2F"/>
    <w:rsid w:val="00710C2C"/>
    <w:rsid w:val="00735F5B"/>
    <w:rsid w:val="0075264D"/>
    <w:rsid w:val="00760046"/>
    <w:rsid w:val="007D039D"/>
    <w:rsid w:val="008B7857"/>
    <w:rsid w:val="008D7AEF"/>
    <w:rsid w:val="008F76A4"/>
    <w:rsid w:val="00904A4C"/>
    <w:rsid w:val="009129DE"/>
    <w:rsid w:val="0092150A"/>
    <w:rsid w:val="009B7B3D"/>
    <w:rsid w:val="009D4FA8"/>
    <w:rsid w:val="009F2AC8"/>
    <w:rsid w:val="00A205D7"/>
    <w:rsid w:val="00AB779F"/>
    <w:rsid w:val="00AD02C6"/>
    <w:rsid w:val="00AD1778"/>
    <w:rsid w:val="00B745C5"/>
    <w:rsid w:val="00B87177"/>
    <w:rsid w:val="00BA56B7"/>
    <w:rsid w:val="00C269AE"/>
    <w:rsid w:val="00C66798"/>
    <w:rsid w:val="00C76665"/>
    <w:rsid w:val="00C77D34"/>
    <w:rsid w:val="00C8314D"/>
    <w:rsid w:val="00CE7D8B"/>
    <w:rsid w:val="00D453A4"/>
    <w:rsid w:val="00D53CD7"/>
    <w:rsid w:val="00D57F3D"/>
    <w:rsid w:val="00D701B0"/>
    <w:rsid w:val="00E07940"/>
    <w:rsid w:val="00E20B70"/>
    <w:rsid w:val="00E32329"/>
    <w:rsid w:val="00E34778"/>
    <w:rsid w:val="00E84E74"/>
    <w:rsid w:val="00EA1413"/>
    <w:rsid w:val="00EB64D9"/>
    <w:rsid w:val="00EE6378"/>
    <w:rsid w:val="00F178D3"/>
    <w:rsid w:val="00F8654A"/>
    <w:rsid w:val="00F97419"/>
    <w:rsid w:val="00FA1243"/>
    <w:rsid w:val="00FB199A"/>
    <w:rsid w:val="00FE0C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2D0156"/>
  <w15:chartTrackingRefBased/>
  <w15:docId w15:val="{5774B62B-EE12-4DD8-94E9-1B6BFF2CA7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8717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35F5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35F5B"/>
    <w:rPr>
      <w:rFonts w:ascii="Segoe UI" w:hAnsi="Segoe UI" w:cs="Segoe UI"/>
      <w:sz w:val="18"/>
      <w:szCs w:val="18"/>
    </w:rPr>
  </w:style>
  <w:style w:type="paragraph" w:customStyle="1" w:styleId="consplustitle">
    <w:name w:val="consplustitle"/>
    <w:basedOn w:val="a"/>
    <w:rsid w:val="00735F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Normal (Web)"/>
    <w:basedOn w:val="a"/>
    <w:uiPriority w:val="99"/>
    <w:unhideWhenUsed/>
    <w:rsid w:val="00735F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numbering" w:customStyle="1" w:styleId="1">
    <w:name w:val="Нет списка1"/>
    <w:next w:val="a2"/>
    <w:uiPriority w:val="99"/>
    <w:semiHidden/>
    <w:unhideWhenUsed/>
    <w:rsid w:val="00F8654A"/>
  </w:style>
  <w:style w:type="paragraph" w:customStyle="1" w:styleId="msonormal0">
    <w:name w:val="msonormal"/>
    <w:basedOn w:val="a"/>
    <w:rsid w:val="00F865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F8654A"/>
    <w:rPr>
      <w:color w:val="0000FF"/>
      <w:u w:val="single"/>
    </w:rPr>
  </w:style>
  <w:style w:type="character" w:styleId="a7">
    <w:name w:val="FollowedHyperlink"/>
    <w:basedOn w:val="a0"/>
    <w:uiPriority w:val="99"/>
    <w:semiHidden/>
    <w:unhideWhenUsed/>
    <w:rsid w:val="00F8654A"/>
    <w:rPr>
      <w:color w:val="800080"/>
      <w:u w:val="single"/>
    </w:rPr>
  </w:style>
  <w:style w:type="paragraph" w:customStyle="1" w:styleId="consplusnormal">
    <w:name w:val="consplusnormal"/>
    <w:basedOn w:val="a"/>
    <w:rsid w:val="00F865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Body Text"/>
    <w:basedOn w:val="a"/>
    <w:link w:val="a9"/>
    <w:uiPriority w:val="99"/>
    <w:semiHidden/>
    <w:unhideWhenUsed/>
    <w:rsid w:val="00F865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9">
    <w:name w:val="Основной текст Знак"/>
    <w:basedOn w:val="a0"/>
    <w:link w:val="a8"/>
    <w:uiPriority w:val="99"/>
    <w:semiHidden/>
    <w:rsid w:val="00F8654A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60">
    <w:name w:val="a6"/>
    <w:basedOn w:val="a"/>
    <w:rsid w:val="00F865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default">
    <w:name w:val="default"/>
    <w:basedOn w:val="a"/>
    <w:rsid w:val="00F865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basedOn w:val="a"/>
    <w:rsid w:val="00F865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12">
    <w:name w:val="style12"/>
    <w:basedOn w:val="a"/>
    <w:rsid w:val="00F865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36">
    <w:name w:val="fontstyle36"/>
    <w:basedOn w:val="a0"/>
    <w:rsid w:val="00F8654A"/>
  </w:style>
  <w:style w:type="table" w:styleId="aa">
    <w:name w:val="Table Grid"/>
    <w:basedOn w:val="a1"/>
    <w:uiPriority w:val="39"/>
    <w:rsid w:val="00F8654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">
    <w:name w:val="Unresolved Mention"/>
    <w:basedOn w:val="a0"/>
    <w:uiPriority w:val="99"/>
    <w:semiHidden/>
    <w:unhideWhenUsed/>
    <w:rsid w:val="00C76665"/>
    <w:rPr>
      <w:color w:val="605E5C"/>
      <w:shd w:val="clear" w:color="auto" w:fill="E1DFDD"/>
    </w:rPr>
  </w:style>
  <w:style w:type="paragraph" w:styleId="3">
    <w:name w:val="Body Text 3"/>
    <w:basedOn w:val="a"/>
    <w:link w:val="30"/>
    <w:uiPriority w:val="99"/>
    <w:semiHidden/>
    <w:unhideWhenUsed/>
    <w:rsid w:val="00D701B0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rsid w:val="00D701B0"/>
    <w:rPr>
      <w:sz w:val="16"/>
      <w:szCs w:val="16"/>
    </w:rPr>
  </w:style>
  <w:style w:type="paragraph" w:styleId="ab">
    <w:name w:val="List Paragraph"/>
    <w:basedOn w:val="a"/>
    <w:uiPriority w:val="34"/>
    <w:qFormat/>
    <w:rsid w:val="00653D00"/>
    <w:pPr>
      <w:ind w:left="720"/>
      <w:contextualSpacing/>
    </w:pPr>
  </w:style>
  <w:style w:type="paragraph" w:customStyle="1" w:styleId="ConsPlusNormal0">
    <w:name w:val="ConsPlusNormal"/>
    <w:uiPriority w:val="99"/>
    <w:rsid w:val="00653D0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813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019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28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82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3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9588747">
          <w:marLeft w:val="3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6693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3526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8516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08120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13688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78296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552284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087087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71396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726598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736774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399398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000768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915381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4332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635209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878446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76011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164248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957828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705368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935764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299464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148630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6845266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6926242">
                                  <w:marLeft w:val="15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226502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293129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7026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6895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00804947">
                                          <w:marLeft w:val="0"/>
                                          <w:marRight w:val="45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726143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8838281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320659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825302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987976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826673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8769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32774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1448146">
                              <w:marLeft w:val="0"/>
                              <w:marRight w:val="0"/>
                              <w:marTop w:val="6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037734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873493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01033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70957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42261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91115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267721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777213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203373423">
                  <w:marLeft w:val="0"/>
                  <w:marRight w:val="0"/>
                  <w:marTop w:val="0"/>
                  <w:marBottom w:val="0"/>
                  <w:divBdr>
                    <w:top w:val="single" w:sz="6" w:space="0" w:color="ABB0B2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2690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47498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1820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0565018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8273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9684471">
                  <w:marLeft w:val="0"/>
                  <w:marRight w:val="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2336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1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.sancheleevo.stavrsp.ru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pravo-search.minjust.ru/bigs/showDocument.html?id=31FDBF9D-59C2-4969-881D-BD4C70E38E97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pravo-search.minjust.ru/bigs/showDocument.html?id=BBA0BFB1-06C7-4E50-A8D3-FE1045784BF1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1110</Words>
  <Characters>6329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Ксения Этибаровна</dc:creator>
  <cp:keywords/>
  <dc:description/>
  <cp:lastModifiedBy>1</cp:lastModifiedBy>
  <cp:revision>3</cp:revision>
  <cp:lastPrinted>2023-02-07T10:08:00Z</cp:lastPrinted>
  <dcterms:created xsi:type="dcterms:W3CDTF">2023-02-07T10:06:00Z</dcterms:created>
  <dcterms:modified xsi:type="dcterms:W3CDTF">2023-02-07T10:14:00Z</dcterms:modified>
</cp:coreProperties>
</file>