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6F1A" w:rsidRPr="00CF284E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7776E2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НИЖНЕЕ САНЧЕЛЕЕВО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 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="009A66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(ПРОЕКТ)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________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E137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№</w:t>
      </w:r>
      <w:r w:rsidR="009A66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976F1A" w:rsidRPr="003F65C1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утверждении административного регламента</w:t>
      </w:r>
      <w:r w:rsidRPr="003F65C1">
        <w:rPr>
          <w:b/>
          <w:color w:val="000000"/>
          <w:sz w:val="24"/>
          <w:szCs w:val="24"/>
          <w:lang w:eastAsia="ru-RU" w:bidi="ru-RU"/>
        </w:rPr>
        <w:tab/>
        <w:t>предоставления</w:t>
      </w:r>
    </w:p>
    <w:p w:rsidR="00976F1A" w:rsidRPr="003F65C1" w:rsidRDefault="00976F1A" w:rsidP="00976F1A">
      <w:pPr>
        <w:pStyle w:val="20"/>
        <w:shd w:val="clear" w:color="auto" w:fill="auto"/>
        <w:spacing w:before="0" w:after="200" w:line="360" w:lineRule="auto"/>
        <w:ind w:right="42"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/>
    <w:p w:rsidR="007728E2" w:rsidRPr="003F65C1" w:rsidRDefault="00976F1A" w:rsidP="007728E2">
      <w:pPr>
        <w:widowControl w:val="0"/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7776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Нижнее Санчелеево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7776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Нижнее Санчелеево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ПОСТАНОВЛЯЕТ:</w:t>
      </w:r>
    </w:p>
    <w:p w:rsidR="00976F1A" w:rsidRPr="004B1342" w:rsidRDefault="00976F1A" w:rsidP="004B134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Утвердить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(приложение).</w:t>
      </w:r>
    </w:p>
    <w:p w:rsidR="00976F1A" w:rsidRPr="004B1342" w:rsidRDefault="00976F1A" w:rsidP="007776E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 подлежит официальному опубликованию   в   газете «</w:t>
      </w:r>
      <w:r w:rsidR="007776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Нижне-Санчелеевский вестник</w:t>
      </w: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»  и на официальном сайте администрации сельского поселения </w:t>
      </w:r>
      <w:r w:rsidR="007776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Нижнее Санчелеево</w:t>
      </w: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в сети Интернет  </w:t>
      </w:r>
      <w:hyperlink r:id="rId9" w:history="1">
        <w:r w:rsidR="007776E2" w:rsidRPr="002C35FD">
          <w:rPr>
            <w:rStyle w:val="a3"/>
          </w:rPr>
          <w:t>http://n.sancheleevo.stavrsp.ru</w:t>
        </w:r>
      </w:hyperlink>
      <w:r w:rsidR="007776E2">
        <w:t xml:space="preserve"> </w:t>
      </w:r>
    </w:p>
    <w:p w:rsidR="00976F1A" w:rsidRPr="004B1342" w:rsidRDefault="00976F1A" w:rsidP="00976F1A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вступает в силу со дня его официального опубликования.</w:t>
      </w:r>
    </w:p>
    <w:p w:rsidR="004B1342" w:rsidRPr="004B1342" w:rsidRDefault="004B1342" w:rsidP="004B1342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hAnsi="Times New Roman" w:cs="Times New Roman"/>
          <w:sz w:val="24"/>
          <w:szCs w:val="24"/>
        </w:rPr>
        <w:t xml:space="preserve"> 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7776E2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9688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7776E2">
        <w:rPr>
          <w:rFonts w:ascii="Times New Roman" w:hAnsi="Times New Roman" w:cs="Times New Roman"/>
          <w:sz w:val="24"/>
          <w:szCs w:val="24"/>
        </w:rPr>
        <w:t>Н.В.Арефьева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7776E2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от_____    №____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7728E2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976F1A" w:rsidP="00976F1A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776E2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на территори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сельское поселение </w:t>
      </w:r>
      <w:r w:rsidR="007776E2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B1204B">
        <w:rPr>
          <w:rFonts w:ascii="Times New Roman" w:hAnsi="Times New Roman" w:cs="Times New Roman"/>
          <w:sz w:val="24"/>
          <w:szCs w:val="24"/>
        </w:rPr>
        <w:t xml:space="preserve"> в соответствии с соглашениями о передаче полномочий.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 </w:t>
      </w:r>
      <w:r w:rsidR="007776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Нижнее Санчелеево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0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 </w:t>
      </w:r>
      <w:hyperlink r:id="rId10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0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.4. При обращении заявителя в устной форме лично или по телефону специалист, 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Административного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>регламента, размещается на стендах в местах предоставления муниципальной услуги, официальном сайте Администрации в сети Интернет, в помещениях МФЦ,  на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 в приложении 5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7082A">
        <w:rPr>
          <w:rFonts w:ascii="Times New Roman" w:hAnsi="Times New Roman" w:cs="Times New Roman"/>
          <w:sz w:val="24"/>
          <w:szCs w:val="24"/>
        </w:rPr>
        <w:t>0</w:t>
      </w:r>
      <w:r w:rsidRPr="003E177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F24BFA">
        <w:rPr>
          <w:rFonts w:ascii="Times New Roman" w:hAnsi="Times New Roman" w:cs="Times New Roman"/>
          <w:sz w:val="24"/>
          <w:szCs w:val="24"/>
        </w:rPr>
        <w:t>аявитель - физическое или юридическое лицо, либо их уполномоченные представители, обратившиеся в орган</w:t>
      </w:r>
      <w:r w:rsidR="009C4101">
        <w:rPr>
          <w:rFonts w:ascii="Times New Roman" w:hAnsi="Times New Roman" w:cs="Times New Roman"/>
          <w:sz w:val="24"/>
          <w:szCs w:val="24"/>
        </w:rPr>
        <w:t>,</w:t>
      </w:r>
      <w:r w:rsidRPr="00F24BFA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порядке, установленном статьей  15.1 Федерального закона от 27 июля 2010 года № 210-ФЗ «Об организации предоставления государственных и муниципальных услуг» (далее - Федеральный закон) </w:t>
      </w:r>
      <w:r w:rsidRPr="003E1773">
        <w:rPr>
          <w:rFonts w:ascii="Times New Roman" w:hAnsi="Times New Roman" w:cs="Times New Roman"/>
          <w:sz w:val="24"/>
          <w:szCs w:val="24"/>
        </w:rPr>
        <w:t>(далее - заявитель).</w:t>
      </w:r>
      <w:r w:rsidR="009C4101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>Заявителями в рамках предоставления муниципальной услуги 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(функций) </w:t>
      </w:r>
      <w:hyperlink r:id="rId12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1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2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7776E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 Самарской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информационной системе обеспечения градостроительной деятельности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Pr="00C01B35">
        <w:rPr>
          <w:rFonts w:ascii="Times New Roman" w:hAnsi="Times New Roman" w:cs="Times New Roman"/>
          <w:sz w:val="24"/>
          <w:szCs w:val="24"/>
        </w:rPr>
        <w:t>10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7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r w:rsidRPr="00EF0E9F">
        <w:rPr>
          <w:rFonts w:ascii="Times New Roman" w:hAnsi="Times New Roman" w:cs="Times New Roman"/>
          <w:sz w:val="24"/>
          <w:szCs w:val="24"/>
        </w:rPr>
        <w:t xml:space="preserve">Устав  сельского поселения </w:t>
      </w:r>
      <w:r w:rsidR="007776E2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EF0E9F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а</w:t>
      </w:r>
      <w:r w:rsidR="00976F1A">
        <w:rPr>
          <w:rFonts w:ascii="Times New Roman" w:hAnsi="Times New Roman" w:cs="Times New Roman"/>
          <w:sz w:val="24"/>
          <w:szCs w:val="24"/>
        </w:rPr>
        <w:t>)</w:t>
      </w:r>
      <w:r w:rsidR="005C77B5" w:rsidRPr="005C77B5">
        <w:t xml:space="preserve"> </w:t>
      </w:r>
      <w:r w:rsidR="005C77B5">
        <w:t xml:space="preserve"> </w:t>
      </w:r>
      <w:r w:rsidR="005C77B5" w:rsidRPr="005C77B5">
        <w:rPr>
          <w:rFonts w:ascii="Times New Roman" w:hAnsi="Times New Roman" w:cs="Times New Roman"/>
          <w:sz w:val="24"/>
          <w:szCs w:val="24"/>
        </w:rPr>
        <w:t>результаты и материалы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проект организации работ по сносу объекта капитального строительства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</w:t>
      </w:r>
      <w:r w:rsidR="00976F1A" w:rsidRPr="008340F5">
        <w:rPr>
          <w:rFonts w:ascii="Times New Roman" w:hAnsi="Times New Roman" w:cs="Times New Roman"/>
          <w:sz w:val="24"/>
          <w:szCs w:val="24"/>
        </w:rPr>
        <w:lastRenderedPageBreak/>
        <w:t>завершении сноса объекта капитального строительства  напра</w:t>
      </w:r>
      <w:r w:rsidR="00976F1A">
        <w:rPr>
          <w:rFonts w:ascii="Times New Roman" w:hAnsi="Times New Roman" w:cs="Times New Roman"/>
          <w:sz w:val="24"/>
          <w:szCs w:val="24"/>
        </w:rPr>
        <w:t>влено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5)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 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Прием заявителей (получателей муниципальной услуги) осуществляется в  помещении, 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 xml:space="preserve"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</w:t>
      </w:r>
      <w:r w:rsidR="00976F1A" w:rsidRPr="00C371F2">
        <w:rPr>
          <w:rFonts w:ascii="Times New Roman" w:hAnsi="Times New Roman" w:cs="Times New Roman"/>
          <w:sz w:val="24"/>
          <w:szCs w:val="24"/>
        </w:rPr>
        <w:lastRenderedPageBreak/>
        <w:t>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оказание работниками 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2.12.4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Органом, предоставляющим муниц</w:t>
      </w:r>
      <w:r>
        <w:rPr>
          <w:rFonts w:ascii="Times New Roman" w:hAnsi="Times New Roman" w:cs="Times New Roman"/>
          <w:sz w:val="24"/>
          <w:szCs w:val="24"/>
        </w:rPr>
        <w:t xml:space="preserve">ипальную услугу, осуществляется </w:t>
      </w:r>
      <w:r w:rsidRPr="00C371F2">
        <w:rPr>
          <w:rFonts w:ascii="Times New Roman" w:hAnsi="Times New Roman" w:cs="Times New Roman"/>
          <w:sz w:val="24"/>
          <w:szCs w:val="24"/>
        </w:rPr>
        <w:t>инструктирование должностных ли</w:t>
      </w:r>
      <w:r>
        <w:rPr>
          <w:rFonts w:ascii="Times New Roman" w:hAnsi="Times New Roman" w:cs="Times New Roman"/>
          <w:sz w:val="24"/>
          <w:szCs w:val="24"/>
        </w:rPr>
        <w:t>ц, участвующих</w:t>
      </w:r>
      <w:r>
        <w:rPr>
          <w:rFonts w:ascii="Times New Roman" w:hAnsi="Times New Roman" w:cs="Times New Roman"/>
          <w:sz w:val="24"/>
          <w:szCs w:val="24"/>
        </w:rPr>
        <w:tab/>
        <w:t xml:space="preserve">в предоставлении </w:t>
      </w:r>
      <w:r w:rsidRPr="00C371F2">
        <w:rPr>
          <w:rFonts w:ascii="Times New Roman" w:hAnsi="Times New Roman" w:cs="Times New Roman"/>
          <w:sz w:val="24"/>
          <w:szCs w:val="24"/>
        </w:rPr>
        <w:t xml:space="preserve">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2.12.5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случаях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371F2">
        <w:rPr>
          <w:rFonts w:ascii="Times New Roman" w:hAnsi="Times New Roman" w:cs="Times New Roman"/>
          <w:sz w:val="24"/>
          <w:szCs w:val="24"/>
        </w:rPr>
        <w:t xml:space="preserve"> если существующие об</w:t>
      </w:r>
      <w:r>
        <w:rPr>
          <w:rFonts w:ascii="Times New Roman" w:hAnsi="Times New Roman" w:cs="Times New Roman"/>
          <w:sz w:val="24"/>
          <w:szCs w:val="24"/>
        </w:rPr>
        <w:t xml:space="preserve">ъекты инфраструктуры невозможно полностью приспособить с учетом потребностей инвалидов, орган, </w:t>
      </w:r>
      <w:r w:rsidRPr="00C371F2">
        <w:rPr>
          <w:rFonts w:ascii="Times New Roman" w:hAnsi="Times New Roman" w:cs="Times New Roman"/>
          <w:sz w:val="24"/>
          <w:szCs w:val="24"/>
        </w:rPr>
        <w:t>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76F1A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2.13. </w:t>
      </w:r>
      <w:r w:rsidRPr="00ED4F45">
        <w:rPr>
          <w:rFonts w:ascii="Times New Roman" w:hAnsi="Times New Roman" w:cs="Times New Roman"/>
          <w:sz w:val="24"/>
          <w:szCs w:val="24"/>
        </w:rPr>
        <w:t xml:space="preserve">Показатели доступности и качества муниципальной услуги, в </w:t>
      </w:r>
      <w:r>
        <w:rPr>
          <w:rFonts w:ascii="Times New Roman" w:hAnsi="Times New Roman" w:cs="Times New Roman"/>
          <w:sz w:val="24"/>
          <w:szCs w:val="24"/>
        </w:rPr>
        <w:t xml:space="preserve">том числе </w:t>
      </w:r>
      <w:r w:rsidRPr="00ED4F45">
        <w:rPr>
          <w:rFonts w:ascii="Times New Roman" w:hAnsi="Times New Roman" w:cs="Times New Roman"/>
          <w:sz w:val="24"/>
          <w:szCs w:val="24"/>
        </w:rPr>
        <w:t>количество взаимодействий заяв</w:t>
      </w:r>
      <w:r>
        <w:rPr>
          <w:rFonts w:ascii="Times New Roman" w:hAnsi="Times New Roman" w:cs="Times New Roman"/>
          <w:sz w:val="24"/>
          <w:szCs w:val="24"/>
        </w:rPr>
        <w:t xml:space="preserve">ителя с должностными лицами при </w:t>
      </w:r>
      <w:r w:rsidRPr="00ED4F45">
        <w:rPr>
          <w:rFonts w:ascii="Times New Roman" w:hAnsi="Times New Roman" w:cs="Times New Roman"/>
          <w:sz w:val="24"/>
          <w:szCs w:val="24"/>
        </w:rPr>
        <w:t>предоставлении муниципальной услуги и их продолжительность, возможность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F45">
        <w:rPr>
          <w:rFonts w:ascii="Times New Roman" w:hAnsi="Times New Roman" w:cs="Times New Roman"/>
          <w:sz w:val="24"/>
          <w:szCs w:val="24"/>
        </w:rPr>
        <w:t>получения муниципальной услуги в многофункциональном центре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F45">
        <w:rPr>
          <w:rFonts w:ascii="Times New Roman" w:hAnsi="Times New Roman" w:cs="Times New Roman"/>
          <w:sz w:val="24"/>
          <w:szCs w:val="24"/>
        </w:rPr>
        <w:t>предоставления государственных и муниципальных услуг</w:t>
      </w:r>
      <w:r>
        <w:rPr>
          <w:rFonts w:ascii="Times New Roman" w:hAnsi="Times New Roman" w:cs="Times New Roman"/>
          <w:sz w:val="24"/>
          <w:szCs w:val="24"/>
        </w:rPr>
        <w:t xml:space="preserve">, возможность </w:t>
      </w:r>
      <w:r w:rsidRPr="00ED4F45">
        <w:rPr>
          <w:rFonts w:ascii="Times New Roman" w:hAnsi="Times New Roman" w:cs="Times New Roman"/>
          <w:sz w:val="24"/>
          <w:szCs w:val="24"/>
        </w:rPr>
        <w:t>получения информации о ходе предоставле</w:t>
      </w:r>
      <w:r>
        <w:rPr>
          <w:rFonts w:ascii="Times New Roman" w:hAnsi="Times New Roman" w:cs="Times New Roman"/>
          <w:sz w:val="24"/>
          <w:szCs w:val="24"/>
        </w:rPr>
        <w:t xml:space="preserve">ния муниципальной услуги, в том </w:t>
      </w:r>
      <w:r w:rsidRPr="00ED4F45">
        <w:rPr>
          <w:rFonts w:ascii="Times New Roman" w:hAnsi="Times New Roman" w:cs="Times New Roman"/>
          <w:sz w:val="24"/>
          <w:szCs w:val="24"/>
        </w:rPr>
        <w:t>числе с использованием информационно-коммуникационных технологий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764"/>
        <w:gridCol w:w="1581"/>
      </w:tblGrid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Показатели доступности и качества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Нормативное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значение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показателя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tabs>
                <w:tab w:val="left" w:pos="3230"/>
                <w:tab w:val="left" w:pos="4402"/>
                <w:tab w:val="left" w:pos="4834"/>
              </w:tabs>
              <w:spacing w:before="28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Удовлетворенность заявителей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качеством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и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полнотой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предоставления информации о порядке и условиях получения муниципальной услуги посредством: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телефонной связи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факсимильной связи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почтовой связи, в том числе электронной почты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размещения информации на стендах в местах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в информационно-телекоммуникационной сети «Интернет», в том числе на официальном сайте администрации поселения в информационно-телекоммуникационной сети «Интернет»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случаев предоставления муниципальной услуги в установленный срок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ожидавших в очереди для подачи документов с целью предоставления муниципальной услуги не более установленного административным регламентом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Соблюдение срока регистрации заявления застройщика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Доля заявителей, ожидавших </w:t>
            </w:r>
            <w:r w:rsidRPr="00E02CDD">
              <w:rPr>
                <w:rStyle w:val="21"/>
                <w:rFonts w:eastAsiaTheme="minorHAnsi"/>
                <w:i w:val="0"/>
              </w:rPr>
              <w:t>в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 очереди для получения информации о предоставлении муниципальной услуги не более установленного административным регламентом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удовлетворенных качеством процесса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удовлетворенных качеством результата предоставления муниципальной услуги</w:t>
            </w:r>
          </w:p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40" w:lineRule="auto"/>
              <w:ind w:firstLine="0"/>
              <w:jc w:val="left"/>
            </w:pPr>
            <w:r w:rsidRPr="00E02CDD">
              <w:t>Доля случаев правильно оформленных документов должностным лицом, участвующим в процессе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40" w:lineRule="auto"/>
              <w:ind w:firstLine="0"/>
              <w:jc w:val="center"/>
            </w:pPr>
            <w:r w:rsidRPr="00E02CDD">
              <w:t>95%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Соответствие помещений, отведенных для предоставления муниципальной услуги, в том числе мест ожидания приема, санитарно-эпидемиологическим и санитарно-гигиеническим требованиям, наличие системы противопожарной и охранной сигнализации, оборудование информ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ационными стендами, средствами 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 электронной техники, местами для оформления заявителями документов (заявления, запроса), а также доступными местами общественного пользования (туалетами)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Оборудование рабочих мест должностных лиц, участвующих в процессе предоставления муниципальной услуги, средствами телефонной и телекоммуникационной связи, функциональной мебелью, канцелярскими принадлежностями, компьютерной техникой с возможностью выхода в «Интернет», иной оргтехникой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Укомплектованность администрации поселения необходимым количеством должностных лиц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Доля должностных лиц, участвующих в процессе предоставления муниципальной услуги, с высшим профессиональным образованием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Доля обоснованных жалоб к общему количеству обслуженных потребителей по данному виду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</w:pPr>
            <w:r>
              <w:t>Доля обоснованных жалоб, рассмотренных в установленный срок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удовлетворенных существующим порядком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95%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Доля заявителей, удовлетворенных сроками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удовлетворенных качеством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99,9%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обратившихся за обжалованием действий (бездействия) и решений, осуществляемых и принятых в ходе предоставления муниципальной услуги, в судебном порядке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0,1%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lastRenderedPageBreak/>
              <w:t>Доля заявителей, удовлетворенных вежливостью должностных лиц, участвующих в процессе предоставления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Количество заявителей, обратившихся за получением информации о муниципальной услуге, о порядке предоставления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человек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Количество заявителей, обратившихся за предоставлением муниципальной услуги</w:t>
            </w:r>
          </w:p>
        </w:tc>
        <w:tc>
          <w:tcPr>
            <w:tcW w:w="1590" w:type="dxa"/>
            <w:vAlign w:val="center"/>
          </w:tcPr>
          <w:p w:rsidR="00976F1A" w:rsidRPr="00F6769D" w:rsidRDefault="00976F1A" w:rsidP="006A160B">
            <w:pPr>
              <w:pStyle w:val="20"/>
              <w:shd w:val="clear" w:color="auto" w:fill="auto"/>
              <w:spacing w:before="0" w:line="170" w:lineRule="exact"/>
              <w:ind w:firstLine="0"/>
              <w:jc w:val="center"/>
            </w:pPr>
            <w:r w:rsidRPr="00F6769D">
              <w:rPr>
                <w:rStyle w:val="2Calibri7pt"/>
                <w:rFonts w:ascii="Times New Roman" w:hAnsi="Times New Roman" w:cs="Times New Roman"/>
                <w:sz w:val="20"/>
                <w:szCs w:val="20"/>
              </w:rPr>
              <w:t>число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 w:rsidRPr="00E02CDD">
              <w:t>Соответствие объектов инфраструктуры и работы должностных лиц требованиям, установленным в пунктах 2</w:t>
            </w:r>
            <w:r>
              <w:t xml:space="preserve">.12 </w:t>
            </w:r>
            <w:r w:rsidRPr="00E02CDD">
              <w:t>настоящего административного регламента</w:t>
            </w:r>
          </w:p>
        </w:tc>
        <w:tc>
          <w:tcPr>
            <w:tcW w:w="1590" w:type="dxa"/>
            <w:vAlign w:val="center"/>
          </w:tcPr>
          <w:p w:rsidR="00976F1A" w:rsidRPr="00F6769D" w:rsidRDefault="00976F1A" w:rsidP="006A160B">
            <w:pPr>
              <w:pStyle w:val="20"/>
              <w:shd w:val="clear" w:color="auto" w:fill="auto"/>
              <w:spacing w:before="0" w:line="170" w:lineRule="exact"/>
              <w:ind w:firstLine="0"/>
              <w:jc w:val="center"/>
            </w:pPr>
            <w:r w:rsidRPr="00F6769D">
              <w:rPr>
                <w:rStyle w:val="2Calibri7pt"/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</w:tbl>
    <w:p w:rsidR="002B4042" w:rsidRPr="00EE638D" w:rsidRDefault="002B4042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EE638D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1)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3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8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указании заявителем места получения ответа (результата предоставления муниципальной услуги) посредством МФЦ должностное лицо Администрации, ответственное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4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№6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Срок выполнения мероприятий в рамках административной процедуры, предусмотренной пунктом  </w:t>
      </w:r>
      <w:r>
        <w:rPr>
          <w:rFonts w:ascii="Times New Roman" w:hAnsi="Times New Roman" w:cs="Times New Roman"/>
          <w:sz w:val="24"/>
          <w:szCs w:val="24"/>
        </w:rPr>
        <w:t xml:space="preserve">3.4.3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6275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>2)</w:t>
      </w:r>
      <w:r w:rsidR="00D430C6" w:rsidRPr="00D430C6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D430C6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</w:t>
      </w:r>
      <w:r w:rsidR="006275B5" w:rsidRPr="006275B5">
        <w:rPr>
          <w:rFonts w:ascii="Times New Roman" w:hAnsi="Times New Roman" w:cs="Times New Roman"/>
          <w:sz w:val="24"/>
          <w:szCs w:val="24"/>
        </w:rPr>
        <w:t xml:space="preserve">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9" w:anchor="dst2917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пунктах 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- </w:t>
      </w:r>
      <w:hyperlink r:id="rId20" w:anchor="dst100839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3 части 17 статьи 51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и направляет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D430C6" w:rsidRPr="00D430C6">
        <w:rPr>
          <w:rFonts w:ascii="Times New Roman" w:hAnsi="Times New Roman" w:cs="Times New Roman"/>
          <w:sz w:val="24"/>
          <w:szCs w:val="24"/>
        </w:rPr>
        <w:t>ведомление и прилагаемый пакет документов в администрацию муниципального района Ставропольский в отдел, ответственный за ведение информационной систем</w:t>
      </w:r>
      <w:r w:rsidR="005C77B5">
        <w:rPr>
          <w:rFonts w:ascii="Times New Roman" w:hAnsi="Times New Roman" w:cs="Times New Roman"/>
          <w:sz w:val="24"/>
          <w:szCs w:val="24"/>
        </w:rPr>
        <w:t>ы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для </w:t>
      </w:r>
      <w:r w:rsidR="005C77B5">
        <w:rPr>
          <w:rFonts w:ascii="Times New Roman" w:hAnsi="Times New Roman" w:cs="Times New Roman"/>
          <w:sz w:val="24"/>
          <w:szCs w:val="24"/>
        </w:rPr>
        <w:t>внесения в систему ИСОГД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для внесения в 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731D96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</w:t>
      </w:r>
      <w:r>
        <w:rPr>
          <w:rFonts w:ascii="Times New Roman" w:hAnsi="Times New Roman" w:cs="Times New Roman"/>
          <w:sz w:val="24"/>
          <w:szCs w:val="24"/>
        </w:rPr>
        <w:t xml:space="preserve">ии </w:t>
      </w:r>
      <w:r w:rsidR="00731D96" w:rsidRPr="00731D96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>
        <w:rPr>
          <w:rFonts w:ascii="Times New Roman" w:hAnsi="Times New Roman" w:cs="Times New Roman"/>
          <w:sz w:val="24"/>
          <w:szCs w:val="24"/>
        </w:rPr>
        <w:t>решение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об отказе в 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AF5440">
        <w:rPr>
          <w:rFonts w:ascii="Times New Roman" w:hAnsi="Times New Roman" w:cs="Times New Roman"/>
          <w:sz w:val="24"/>
          <w:szCs w:val="24"/>
        </w:rPr>
        <w:t xml:space="preserve"> (приложение 5)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работниками административных процедур и правовых актов Российской Федерации и Самарской 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left="426" w:right="229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Плановые проверки осуществляются на основании годовых планов работы Администрации сельского поселения </w:t>
      </w:r>
      <w:r w:rsidR="007776E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Внеплановые проверки предоставления муниципальной услуги проводятся по обращениям физических и юридических лиц,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требований действующих нормативных правовых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Администрации сельского поселения  несет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и 16 Федерального закона 210-ФЗ 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16  Федерального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 xml:space="preserve"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</w:t>
      </w:r>
      <w:r w:rsidRPr="001B239C">
        <w:rPr>
          <w:rFonts w:ascii="Times New Roman" w:eastAsia="Calibri" w:hAnsi="Times New Roman" w:cs="Times New Roman"/>
          <w:sz w:val="24"/>
          <w:szCs w:val="24"/>
        </w:rPr>
        <w:lastRenderedPageBreak/>
        <w:t>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C6407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бумажном носителе, в электронной 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   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7776E2">
        <w:rPr>
          <w:rFonts w:ascii="Times New Roman" w:eastAsia="Calibri" w:hAnsi="Times New Roman" w:cs="Times New Roman"/>
          <w:sz w:val="24"/>
          <w:szCs w:val="24"/>
        </w:rPr>
        <w:t>Нижнее Санчелеево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3242" w:rsidRDefault="00E13242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536D" w:rsidRDefault="0017536D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536D" w:rsidRDefault="0017536D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536D" w:rsidRDefault="0017536D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CE6111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1. Информация о месте нахождения и графике работы Администрации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7776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Нижнее Санчелеево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1437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5" w:name="_Hlk64293844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445130, Самарская область,  муниципальный район Ставропольский, сельское поселение </w:t>
            </w:r>
            <w:r w:rsidR="007776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Нижнее Санчелеево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село </w:t>
            </w:r>
            <w:r w:rsidR="007776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Нижнее Санчелеево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улица </w:t>
            </w:r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Красноармейская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8(8482)</w:t>
            </w:r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721004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 8(8482)</w:t>
            </w:r>
            <w:bookmarkEnd w:id="5"/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721010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bookmarkStart w:id="6" w:name="_Hlk64293949"/>
          <w:p w:rsidR="00976F1A" w:rsidRDefault="001437FF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fldChar w:fldCharType="begin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instrText xml:space="preserve"> HYPERLINK "mailto:nskadastr@mail.ru" </w:instrTex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fldChar w:fldCharType="separate"/>
            </w:r>
            <w:r w:rsidRPr="00BF3DCD">
              <w:rPr>
                <w:rStyle w:val="a3"/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nskadastr@mail.ru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</w:p>
          <w:p w:rsidR="001437FF" w:rsidRPr="00CE6111" w:rsidRDefault="001437FF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1" w:history="1">
              <w:r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admsancel@bk.ru</w:t>
              </w:r>
            </w:hyperlink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bookmarkStart w:id="7" w:name="_GoBack"/>
            <w:bookmarkEnd w:id="7"/>
          </w:p>
          <w:bookmarkEnd w:id="6"/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976F1A" w:rsidRPr="001437FF" w:rsidRDefault="001437FF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2" w:history="1">
              <w:r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http</w:t>
              </w:r>
              <w:r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://</w:t>
              </w:r>
              <w:r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n</w:t>
              </w:r>
              <w:r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.</w:t>
              </w:r>
              <w:r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sancheleevo</w:t>
              </w:r>
              <w:r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.</w:t>
              </w:r>
              <w:r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stavrsp</w:t>
              </w:r>
              <w:r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.</w:t>
              </w:r>
              <w:r w:rsidRPr="00BF3DCD">
                <w:rPr>
                  <w:rStyle w:val="a3"/>
                  <w:rFonts w:ascii="Times New Roman" w:eastAsia="Times New Roman" w:hAnsi="Times New Roman" w:cs="Times New Roman"/>
                  <w:sz w:val="24"/>
                  <w:szCs w:val="24"/>
                  <w:lang w:val="en-US" w:eastAsia="ru-RU"/>
                </w:rPr>
                <w:t>ru</w:t>
              </w:r>
            </w:hyperlink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 четверг: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</w:t>
            </w:r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8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</w:t>
            </w:r>
            <w:r w:rsidR="001437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Пятница 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8-00-15-00</w:t>
            </w:r>
          </w:p>
          <w:bookmarkEnd w:id="8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г.Тольятти,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Карла  Маркса,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8(8482)280387,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(8482)280416,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8(8482)281057, 8(8482)283057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E13772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3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>для физ.лица;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CF7267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0D3251" w:rsidRDefault="00E13772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D3251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B9009"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    <v:textbox>
                  <w:txbxContent>
                    <w:p w:rsidR="00E13772" w:rsidRPr="000D3251" w:rsidRDefault="00E13772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D3251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2CBCA" id="Прямоугольник 21" o:spid="_x0000_s1027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E13772" w:rsidRDefault="00E13772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153EE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E13772" w:rsidRDefault="00E13772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7AF70" id="Прямоугольник 23" o:spid="_x0000_s1028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E13772" w:rsidRPr="008C6AB7" w:rsidRDefault="00E13772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E13772" w:rsidRDefault="00E13772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E13772" w:rsidRDefault="00E13772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1D763D" id="Прямоугольник 17" o:spid="_x0000_s1029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    <v:textbox>
                  <w:txbxContent>
                    <w:p w:rsidR="00E13772" w:rsidRPr="008C6AB7" w:rsidRDefault="00E13772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E13772" w:rsidRDefault="00E13772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E8B44A"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BEA82E"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7318D4" w:rsidRDefault="00E13772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Ответ Заявителю</w:t>
                            </w:r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о направлении пакета документов в отдел администрации и градостроительства для внесения в 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A346C"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E13772" w:rsidRPr="007318D4" w:rsidRDefault="00E13772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Ответ Заявителю</w:t>
                      </w:r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о направлении пакета документов в отдел администрации и градостроительства для внесения в 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7318D4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0AF128" id="Прямоугольник 39" o:spid="_x0000_s1031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    <v:textbox>
                  <w:txbxContent>
                    <w:p w:rsidR="00E13772" w:rsidRDefault="00E13772" w:rsidP="007318D4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BE25CA"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2B933B1"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27CC93"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CC1514"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7318D4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C168A" id="Прямоугольник 41" o:spid="_x0000_s1032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    <v:textbox>
                  <w:txbxContent>
                    <w:p w:rsidR="00E13772" w:rsidRDefault="00E13772" w:rsidP="007318D4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E13772" w:rsidRPr="008C6AB7" w:rsidRDefault="00E13772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услуги</w:t>
                            </w:r>
                          </w:p>
                          <w:p w:rsidR="00E13772" w:rsidRDefault="00E13772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EDFFE" id="Прямоугольник 20" o:spid="_x0000_s1033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E13772" w:rsidRPr="008C6AB7" w:rsidRDefault="00E13772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E13772" w:rsidRPr="008C6AB7" w:rsidRDefault="00E13772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результата муниципальной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услуги</w:t>
                      </w:r>
                    </w:p>
                    <w:p w:rsidR="00E13772" w:rsidRDefault="00E13772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0D3251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B0BF79" id="Прямоугольник 37" o:spid="_x0000_s1034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E13772" w:rsidRDefault="00E13772" w:rsidP="000D3251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E47997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C86AD" id="Прямоугольник 33" o:spid="_x0000_s1035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    <v:textbox>
                  <w:txbxContent>
                    <w:p w:rsidR="00E13772" w:rsidRDefault="00E13772" w:rsidP="00E47997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20278A"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0FB5E9"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6B2075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BC480"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    <v:textbox>
                  <w:txbxContent>
                    <w:p w:rsidR="00E13772" w:rsidRDefault="00E13772" w:rsidP="006B2075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8C6AB7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16F5A"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E13772" w:rsidRDefault="00E13772" w:rsidP="008C6AB7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BCA4CB6"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8C6AB7">
                            <w:pPr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EE5F84"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E13772" w:rsidRPr="008C6AB7" w:rsidRDefault="00E13772" w:rsidP="008C6AB7">
                      <w:pPr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67D9336"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Определение ответственного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исполнителя</w:t>
                            </w:r>
                          </w:p>
                          <w:p w:rsidR="00E13772" w:rsidRDefault="00E13772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C9B46"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    <v:textbox>
                  <w:txbxContent>
                    <w:p w:rsidR="00E13772" w:rsidRPr="008C6AB7" w:rsidRDefault="00E13772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Определение ответственного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исполнителя</w:t>
                      </w:r>
                    </w:p>
                    <w:p w:rsidR="00E13772" w:rsidRDefault="00E13772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958F777"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9AE06D"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0173C5"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89854BD"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6A138E3"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50E9AD"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4F8A43"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AF11D"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    <v:textbox>
                  <w:txbxContent>
                    <w:p w:rsidR="00E13772" w:rsidRDefault="00E13772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главы </w:t>
                            </w: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сельского поселения</w:t>
                            </w:r>
                          </w:p>
                          <w:p w:rsidR="00E13772" w:rsidRDefault="00E13772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F54D"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    <v:textbox>
                  <w:txbxContent>
                    <w:p w:rsidR="00E13772" w:rsidRPr="008C6AB7" w:rsidRDefault="00E13772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Визирование заявления у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главы </w:t>
                      </w: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сельского поселения</w:t>
                      </w:r>
                    </w:p>
                    <w:p w:rsidR="00E13772" w:rsidRDefault="00E13772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F809E3" w:rsidRDefault="00E13772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</w:t>
                            </w:r>
                            <w:r w:rsidRPr="00F809E3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пакета документов</w:t>
                            </w:r>
                          </w:p>
                          <w:p w:rsidR="00E13772" w:rsidRDefault="00E13772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4F5F6"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    <v:textbox>
                  <w:txbxContent>
                    <w:p w:rsidR="00E13772" w:rsidRPr="00F809E3" w:rsidRDefault="00E13772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</w:t>
                      </w:r>
                      <w:r w:rsidRPr="00F809E3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пакета документов</w:t>
                      </w:r>
                    </w:p>
                    <w:p w:rsidR="00E13772" w:rsidRDefault="00E13772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Заполнение заявки на получение услуги на </w:t>
                            </w:r>
                            <w:r w:rsidRPr="004169B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ЕПГУ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BDBA14"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E13772" w:rsidRDefault="00E13772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Заполнение заявки на получение услуги на </w:t>
                      </w:r>
                      <w:r w:rsidRPr="004169B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ЕПГУ</w:t>
                      </w:r>
                    </w:p>
                  </w:txbxContent>
                </v:textbox>
              </v:rect>
            </w:pict>
          </mc:Fallback>
        </mc:AlternateContent>
      </w:r>
      <w:r w:rsid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Pr="008C6AB7" w:rsidRDefault="00E13772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5B95F"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E13772" w:rsidRPr="008C6AB7" w:rsidRDefault="00E13772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13772" w:rsidRDefault="00E13772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78E76"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    <v:textbox>
                  <w:txbxContent>
                    <w:p w:rsidR="00E13772" w:rsidRDefault="00E13772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CF7267" w:rsidSect="00966692">
      <w:headerReference w:type="default" r:id="rId24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3C20" w:rsidRDefault="00B73C20" w:rsidP="00801583">
      <w:pPr>
        <w:spacing w:after="0" w:line="240" w:lineRule="auto"/>
      </w:pPr>
      <w:r>
        <w:separator/>
      </w:r>
    </w:p>
  </w:endnote>
  <w:endnote w:type="continuationSeparator" w:id="0">
    <w:p w:rsidR="00B73C20" w:rsidRDefault="00B73C20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3C20" w:rsidRDefault="00B73C20" w:rsidP="00801583">
      <w:pPr>
        <w:spacing w:after="0" w:line="240" w:lineRule="auto"/>
      </w:pPr>
      <w:r>
        <w:separator/>
      </w:r>
    </w:p>
  </w:footnote>
  <w:footnote w:type="continuationSeparator" w:id="0">
    <w:p w:rsidR="00B73C20" w:rsidRDefault="00B73C20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2239348"/>
      <w:docPartObj>
        <w:docPartGallery w:val="Page Numbers (Top of Page)"/>
        <w:docPartUnique/>
      </w:docPartObj>
    </w:sdtPr>
    <w:sdtContent>
      <w:p w:rsidR="00E13772" w:rsidRDefault="00E13772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37FF">
          <w:rPr>
            <w:noProof/>
          </w:rPr>
          <w:t>2</w:t>
        </w:r>
        <w:r>
          <w:fldChar w:fldCharType="end"/>
        </w:r>
      </w:p>
    </w:sdtContent>
  </w:sdt>
  <w:p w:rsidR="00E13772" w:rsidRDefault="00E13772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F1A"/>
    <w:rsid w:val="000B7FC1"/>
    <w:rsid w:val="000D3251"/>
    <w:rsid w:val="0011725A"/>
    <w:rsid w:val="001437FF"/>
    <w:rsid w:val="00153EE4"/>
    <w:rsid w:val="0017536D"/>
    <w:rsid w:val="001B239C"/>
    <w:rsid w:val="001B7BA7"/>
    <w:rsid w:val="001D4849"/>
    <w:rsid w:val="00222115"/>
    <w:rsid w:val="00242B17"/>
    <w:rsid w:val="00256061"/>
    <w:rsid w:val="002B4042"/>
    <w:rsid w:val="003168A0"/>
    <w:rsid w:val="003D18A9"/>
    <w:rsid w:val="004169B8"/>
    <w:rsid w:val="00452813"/>
    <w:rsid w:val="004769FD"/>
    <w:rsid w:val="004B1342"/>
    <w:rsid w:val="005034FF"/>
    <w:rsid w:val="0055544F"/>
    <w:rsid w:val="005818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531E"/>
    <w:rsid w:val="006A160B"/>
    <w:rsid w:val="006A7ED6"/>
    <w:rsid w:val="006B2075"/>
    <w:rsid w:val="006D34FF"/>
    <w:rsid w:val="007318D4"/>
    <w:rsid w:val="00731D96"/>
    <w:rsid w:val="007728E2"/>
    <w:rsid w:val="007776E2"/>
    <w:rsid w:val="00780E5F"/>
    <w:rsid w:val="00801583"/>
    <w:rsid w:val="008047F1"/>
    <w:rsid w:val="00813C2A"/>
    <w:rsid w:val="00836D2E"/>
    <w:rsid w:val="00853730"/>
    <w:rsid w:val="008C6AB7"/>
    <w:rsid w:val="00960DE4"/>
    <w:rsid w:val="00966692"/>
    <w:rsid w:val="00976F1A"/>
    <w:rsid w:val="009868A8"/>
    <w:rsid w:val="009A6607"/>
    <w:rsid w:val="009C4101"/>
    <w:rsid w:val="009C7EDA"/>
    <w:rsid w:val="00A8161C"/>
    <w:rsid w:val="00A906E7"/>
    <w:rsid w:val="00AB7958"/>
    <w:rsid w:val="00AF5440"/>
    <w:rsid w:val="00B26A1F"/>
    <w:rsid w:val="00B551D7"/>
    <w:rsid w:val="00B72DE8"/>
    <w:rsid w:val="00B73C20"/>
    <w:rsid w:val="00B82C1C"/>
    <w:rsid w:val="00B87748"/>
    <w:rsid w:val="00C64077"/>
    <w:rsid w:val="00CF7267"/>
    <w:rsid w:val="00D00F8D"/>
    <w:rsid w:val="00D430C6"/>
    <w:rsid w:val="00E13242"/>
    <w:rsid w:val="00E13772"/>
    <w:rsid w:val="00E47997"/>
    <w:rsid w:val="00E868FC"/>
    <w:rsid w:val="00E9688F"/>
    <w:rsid w:val="00EE638D"/>
    <w:rsid w:val="00EF646B"/>
    <w:rsid w:val="00F36567"/>
    <w:rsid w:val="00F6769D"/>
    <w:rsid w:val="00F7082A"/>
    <w:rsid w:val="00F809E3"/>
    <w:rsid w:val="00FC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AD9E2"/>
  <w15:docId w15:val="{5857AA6E-68A6-495C-ADB5-1C5D2884F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F54700F31931080B12E98B20AE1C587B303D27E7E70917A694BA6oAfBE" TargetMode="External"/><Relationship Id="rId18" Type="http://schemas.openxmlformats.org/officeDocument/2006/relationships/hyperlink" Target="garantf1://12084522.21/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mailto:admsancel@bk.ru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gosuslugi.ru" TargetMode="External"/><Relationship Id="rId17" Type="http://schemas.openxmlformats.org/officeDocument/2006/relationships/hyperlink" Target="consultantplus://offline/ref=B6466298CC995FFFDF4D3EA00F51643CBE59720232C54782E07B96B702B19F97B74A877060738C646855A6AAE4o0fAE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F0A3FC44782E07B96B702B19F97B74A877060738C646855A6AAE4o0fAE" TargetMode="External"/><Relationship Id="rId20" Type="http://schemas.openxmlformats.org/officeDocument/2006/relationships/hyperlink" Target="http://www.consultant.ru/document/cons_doc_LAW_390047/570afc6feff03328459242886307d6aebe1ccb6b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B74083DC34782E07B96B702B19F97B74A877060738C646855A6AAE4o0fAE" TargetMode="External"/><Relationship Id="rId23" Type="http://schemas.openxmlformats.org/officeDocument/2006/relationships/hyperlink" Target="mailto:stavr-mfc63@mail.ru" TargetMode="Externa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Relationship Id="rId14" Type="http://schemas.openxmlformats.org/officeDocument/2006/relationships/hyperlink" Target="consultantplus://offline/ref=B6466298CC995FFFDF4D3EA00F51643CBE5B760338C04782E07B96B702B19F97B74A877060738C646855A6AAE4o0fAE" TargetMode="External"/><Relationship Id="rId22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1F0757-A92C-41BE-BEDD-A60796D10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28</Pages>
  <Words>9865</Words>
  <Characters>56236</Characters>
  <Application>Microsoft Office Word</Application>
  <DocSecurity>0</DocSecurity>
  <Lines>468</Lines>
  <Paragraphs>131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5</cp:revision>
  <cp:lastPrinted>2021-11-24T06:15:00Z</cp:lastPrinted>
  <dcterms:created xsi:type="dcterms:W3CDTF">2021-11-24T07:19:00Z</dcterms:created>
  <dcterms:modified xsi:type="dcterms:W3CDTF">2022-01-10T11:17:00Z</dcterms:modified>
</cp:coreProperties>
</file>