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Нижнее Санчелеево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</w:t>
      </w:r>
      <w:bookmarkStart w:id="0" w:name="_GoBack"/>
      <w:bookmarkEnd w:id="0"/>
      <w:r w:rsidRPr="006B5293">
        <w:rPr>
          <w:sz w:val="24"/>
          <w:szCs w:val="24"/>
        </w:rPr>
        <w:t>рской области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8 октября 2013</w:t>
      </w:r>
      <w:proofErr w:type="gramStart"/>
      <w:r>
        <w:rPr>
          <w:sz w:val="24"/>
          <w:szCs w:val="24"/>
        </w:rPr>
        <w:t>г  №</w:t>
      </w:r>
      <w:proofErr w:type="gramEnd"/>
      <w:r>
        <w:rPr>
          <w:sz w:val="24"/>
          <w:szCs w:val="24"/>
        </w:rPr>
        <w:t xml:space="preserve"> 17</w:t>
      </w:r>
    </w:p>
    <w:p w:rsidR="00053D0B" w:rsidRDefault="00053D0B" w:rsidP="00E20D84">
      <w:pPr>
        <w:ind w:left="5670"/>
        <w:rPr>
          <w:b/>
          <w:bCs/>
          <w:sz w:val="28"/>
          <w:szCs w:val="28"/>
        </w:rPr>
      </w:pPr>
    </w:p>
    <w:p w:rsidR="00053D0B" w:rsidRDefault="00053D0B" w:rsidP="00E20D84">
      <w:pPr>
        <w:jc w:val="center"/>
        <w:outlineLvl w:val="0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 xml:space="preserve">Порядок направления заинтересованными лицами </w:t>
      </w:r>
    </w:p>
    <w:p w:rsidR="00053D0B" w:rsidRPr="006B5293" w:rsidRDefault="00053D0B" w:rsidP="00E20D84">
      <w:pPr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bCs/>
          <w:sz w:val="28"/>
          <w:szCs w:val="28"/>
        </w:rPr>
        <w:t>сельск</w:t>
      </w:r>
      <w:r w:rsidRPr="006B5293">
        <w:rPr>
          <w:b/>
          <w:bCs/>
          <w:sz w:val="28"/>
          <w:szCs w:val="28"/>
        </w:rPr>
        <w:t xml:space="preserve">ого поселения </w:t>
      </w:r>
      <w:r>
        <w:rPr>
          <w:b/>
          <w:bCs/>
          <w:sz w:val="28"/>
          <w:szCs w:val="28"/>
        </w:rPr>
        <w:t>Нижнее Санчелеево</w:t>
      </w:r>
      <w:r w:rsidRPr="006B5293">
        <w:rPr>
          <w:b/>
          <w:bCs/>
          <w:sz w:val="28"/>
          <w:szCs w:val="28"/>
        </w:rPr>
        <w:t xml:space="preserve"> муниципального района </w:t>
      </w:r>
      <w:r>
        <w:rPr>
          <w:b/>
          <w:bCs/>
          <w:sz w:val="28"/>
          <w:szCs w:val="28"/>
        </w:rPr>
        <w:t>Ставропольский</w:t>
      </w:r>
      <w:r w:rsidRPr="006B5293">
        <w:rPr>
          <w:b/>
          <w:bCs/>
          <w:sz w:val="28"/>
          <w:szCs w:val="28"/>
        </w:rPr>
        <w:t xml:space="preserve"> Самарской области</w:t>
      </w:r>
    </w:p>
    <w:p w:rsidR="00053D0B" w:rsidRPr="006B5293" w:rsidRDefault="00053D0B" w:rsidP="00E20D84">
      <w:pPr>
        <w:jc w:val="center"/>
        <w:rPr>
          <w:sz w:val="28"/>
          <w:szCs w:val="28"/>
        </w:rPr>
      </w:pPr>
    </w:p>
    <w:p w:rsidR="00053D0B" w:rsidRPr="006B5293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Нижнее Санчелеево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>
        <w:rPr>
          <w:sz w:val="28"/>
          <w:szCs w:val="28"/>
        </w:rPr>
        <w:t xml:space="preserve"> Нижнее Санчелеево</w:t>
      </w:r>
      <w:r w:rsidRPr="007C7495">
        <w:rPr>
          <w:sz w:val="28"/>
          <w:szCs w:val="28"/>
        </w:rPr>
        <w:t xml:space="preserve"> муниципального</w:t>
      </w:r>
      <w:r w:rsidRPr="006B5293">
        <w:rPr>
          <w:sz w:val="28"/>
          <w:szCs w:val="28"/>
        </w:rPr>
        <w:t xml:space="preserve">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:rsidR="00053D0B" w:rsidRPr="00193C2D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>
        <w:rPr>
          <w:sz w:val="28"/>
          <w:szCs w:val="28"/>
        </w:rPr>
        <w:t>445134</w:t>
      </w:r>
      <w:r w:rsidRPr="00193C2D">
        <w:rPr>
          <w:sz w:val="28"/>
          <w:szCs w:val="28"/>
        </w:rPr>
        <w:t>, Самарская область,</w:t>
      </w:r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район,Ставропольский</w:t>
      </w:r>
      <w:proofErr w:type="spellEnd"/>
      <w:proofErr w:type="gramEnd"/>
      <w:r>
        <w:rPr>
          <w:sz w:val="28"/>
          <w:szCs w:val="28"/>
        </w:rPr>
        <w:t xml:space="preserve"> село Нижнее Санчелеево </w:t>
      </w:r>
      <w:proofErr w:type="spellStart"/>
      <w:r>
        <w:rPr>
          <w:sz w:val="28"/>
          <w:szCs w:val="28"/>
        </w:rPr>
        <w:t>ул.Красноармейская</w:t>
      </w:r>
      <w:proofErr w:type="spellEnd"/>
      <w:r>
        <w:rPr>
          <w:sz w:val="28"/>
          <w:szCs w:val="28"/>
        </w:rPr>
        <w:t xml:space="preserve"> 40</w:t>
      </w:r>
      <w:r w:rsidRPr="00193C2D">
        <w:rPr>
          <w:sz w:val="28"/>
          <w:szCs w:val="28"/>
        </w:rPr>
        <w:t>.</w:t>
      </w:r>
    </w:p>
    <w:p w:rsidR="00053D0B" w:rsidRPr="006B5293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053D0B" w:rsidRPr="006B5293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</w:t>
      </w:r>
      <w:proofErr w:type="gramStart"/>
      <w:r w:rsidRPr="006B5293">
        <w:rPr>
          <w:sz w:val="28"/>
          <w:szCs w:val="28"/>
        </w:rPr>
        <w:t>достаточных  для</w:t>
      </w:r>
      <w:proofErr w:type="gramEnd"/>
      <w:r w:rsidRPr="006B5293">
        <w:rPr>
          <w:sz w:val="28"/>
          <w:szCs w:val="28"/>
        </w:rPr>
        <w:t xml:space="preserve"> рассмотрения предложений по существу.</w:t>
      </w:r>
    </w:p>
    <w:p w:rsidR="00053D0B" w:rsidRPr="006B5293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053D0B" w:rsidRPr="006B5293" w:rsidRDefault="00053D0B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053D0B" w:rsidRDefault="00053D0B" w:rsidP="002E6F4D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  <w:r>
        <w:t xml:space="preserve"> </w:t>
      </w:r>
    </w:p>
    <w:sectPr w:rsidR="00053D0B" w:rsidSect="00E20D84">
      <w:headerReference w:type="default" r:id="rId7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2ED6" w:rsidRDefault="00FE2ED6" w:rsidP="005A0DAF">
      <w:r>
        <w:separator/>
      </w:r>
    </w:p>
  </w:endnote>
  <w:endnote w:type="continuationSeparator" w:id="0">
    <w:p w:rsidR="00FE2ED6" w:rsidRDefault="00FE2ED6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2ED6" w:rsidRDefault="00FE2ED6" w:rsidP="005A0DAF">
      <w:r>
        <w:separator/>
      </w:r>
    </w:p>
  </w:footnote>
  <w:footnote w:type="continuationSeparator" w:id="0">
    <w:p w:rsidR="00FE2ED6" w:rsidRDefault="00FE2ED6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D0B" w:rsidRDefault="00053D0B" w:rsidP="00E20D84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A3A31">
      <w:rPr>
        <w:rStyle w:val="a5"/>
        <w:noProof/>
      </w:rPr>
      <w:t>6</w:t>
    </w:r>
    <w:r>
      <w:rPr>
        <w:rStyle w:val="a5"/>
      </w:rPr>
      <w:fldChar w:fldCharType="end"/>
    </w:r>
  </w:p>
  <w:p w:rsidR="00053D0B" w:rsidRDefault="00053D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D84"/>
    <w:rsid w:val="00053D0B"/>
    <w:rsid w:val="00124BBF"/>
    <w:rsid w:val="00193C2D"/>
    <w:rsid w:val="001E116F"/>
    <w:rsid w:val="0022099C"/>
    <w:rsid w:val="0025078D"/>
    <w:rsid w:val="00256CBB"/>
    <w:rsid w:val="002E6F4D"/>
    <w:rsid w:val="00347254"/>
    <w:rsid w:val="00350356"/>
    <w:rsid w:val="003F5F18"/>
    <w:rsid w:val="004559FD"/>
    <w:rsid w:val="004A4092"/>
    <w:rsid w:val="004C0685"/>
    <w:rsid w:val="00520175"/>
    <w:rsid w:val="005A0DAF"/>
    <w:rsid w:val="00661D0D"/>
    <w:rsid w:val="006B5293"/>
    <w:rsid w:val="006D0153"/>
    <w:rsid w:val="007506BD"/>
    <w:rsid w:val="00791101"/>
    <w:rsid w:val="007C7495"/>
    <w:rsid w:val="00804C01"/>
    <w:rsid w:val="00A61CAA"/>
    <w:rsid w:val="00A9192D"/>
    <w:rsid w:val="00BD453A"/>
    <w:rsid w:val="00C9028F"/>
    <w:rsid w:val="00CA3A31"/>
    <w:rsid w:val="00CC7CE6"/>
    <w:rsid w:val="00DA5587"/>
    <w:rsid w:val="00E20D84"/>
    <w:rsid w:val="00EB24A7"/>
    <w:rsid w:val="00EC691C"/>
    <w:rsid w:val="00F31423"/>
    <w:rsid w:val="00F90AD5"/>
    <w:rsid w:val="00FE2ED6"/>
    <w:rsid w:val="00FF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F408F5F-BDF3-4EF2-9057-553A36DFA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Times New Roman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E20D84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rsid w:val="00E20D84"/>
  </w:style>
  <w:style w:type="paragraph" w:styleId="a6">
    <w:name w:val="Document Map"/>
    <w:basedOn w:val="a"/>
    <w:link w:val="a7"/>
    <w:uiPriority w:val="99"/>
    <w:semiHidden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E20D84"/>
    <w:rPr>
      <w:rFonts w:ascii="Lucida Grande CY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sancheleevo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1</cp:lastModifiedBy>
  <cp:revision>2</cp:revision>
  <cp:lastPrinted>2013-10-31T11:53:00Z</cp:lastPrinted>
  <dcterms:created xsi:type="dcterms:W3CDTF">2021-05-18T05:48:00Z</dcterms:created>
  <dcterms:modified xsi:type="dcterms:W3CDTF">2021-05-18T05:48:00Z</dcterms:modified>
</cp:coreProperties>
</file>