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67023" w14:textId="77777777" w:rsidR="00012A1C" w:rsidRPr="002A3D94" w:rsidRDefault="00012A1C" w:rsidP="00012A1C">
      <w:pPr>
        <w:jc w:val="center"/>
        <w:outlineLvl w:val="0"/>
        <w:rPr>
          <w:b/>
          <w:color w:val="auto"/>
        </w:rPr>
      </w:pPr>
    </w:p>
    <w:p w14:paraId="6BD89F6A" w14:textId="77777777" w:rsidR="00012A1C" w:rsidRPr="002A3D94" w:rsidRDefault="00012A1C" w:rsidP="00012A1C">
      <w:pPr>
        <w:jc w:val="center"/>
        <w:outlineLvl w:val="0"/>
        <w:rPr>
          <w:color w:val="auto"/>
        </w:rPr>
      </w:pPr>
      <w:bookmarkStart w:id="0" w:name="_Hlk138941103"/>
      <w:r w:rsidRPr="002A3D94">
        <w:rPr>
          <w:iCs/>
          <w:color w:val="auto"/>
        </w:rPr>
        <w:t>ПЕРЕЧЕНЬ</w:t>
      </w:r>
    </w:p>
    <w:p w14:paraId="7A0BC477" w14:textId="445A7FE7" w:rsidR="00012A1C" w:rsidRPr="002A3D94" w:rsidRDefault="00012A1C" w:rsidP="002B31E3">
      <w:pPr>
        <w:jc w:val="center"/>
        <w:outlineLvl w:val="0"/>
        <w:rPr>
          <w:color w:val="auto"/>
        </w:rPr>
      </w:pPr>
      <w:r w:rsidRPr="002A3D94">
        <w:rPr>
          <w:color w:val="auto"/>
        </w:rPr>
        <w:t xml:space="preserve">участников публичных слушаний, принявших участие в рассмотрении вопроса </w:t>
      </w:r>
      <w:r>
        <w:rPr>
          <w:color w:val="auto"/>
        </w:rPr>
        <w:t xml:space="preserve">по </w:t>
      </w:r>
      <w:r w:rsidRPr="00012A1C">
        <w:rPr>
          <w:color w:val="auto"/>
        </w:rPr>
        <w:t>Проект</w:t>
      </w:r>
      <w:r>
        <w:rPr>
          <w:color w:val="auto"/>
        </w:rPr>
        <w:t>у</w:t>
      </w:r>
      <w:r w:rsidRPr="00012A1C">
        <w:rPr>
          <w:color w:val="auto"/>
        </w:rPr>
        <w:t xml:space="preserve"> изменений в Нормы и правила по благоустройству территории сельского поселения </w:t>
      </w:r>
      <w:r w:rsidR="009D36A6">
        <w:rPr>
          <w:color w:val="auto"/>
        </w:rPr>
        <w:t>Нижнее Санчелеево</w:t>
      </w:r>
      <w:r w:rsidRPr="00012A1C">
        <w:rPr>
          <w:color w:val="auto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 w:rsidR="009D36A6">
        <w:rPr>
          <w:color w:val="auto"/>
        </w:rPr>
        <w:t>Нижнее Санчелеево</w:t>
      </w:r>
      <w:r w:rsidRPr="00012A1C">
        <w:rPr>
          <w:color w:val="auto"/>
        </w:rPr>
        <w:t xml:space="preserve"> муниципального района Ставропольский Самарской области от </w:t>
      </w:r>
      <w:r w:rsidR="009D36A6" w:rsidRPr="009D36A6">
        <w:rPr>
          <w:color w:val="auto"/>
        </w:rPr>
        <w:t>28.12.2020 № 21</w:t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684"/>
        <w:gridCol w:w="1491"/>
        <w:gridCol w:w="1899"/>
        <w:gridCol w:w="3358"/>
        <w:gridCol w:w="3685"/>
        <w:gridCol w:w="2398"/>
      </w:tblGrid>
      <w:tr w:rsidR="00012A1C" w:rsidRPr="002A3D94" w14:paraId="45F1D987" w14:textId="77777777" w:rsidTr="002B31E3">
        <w:tc>
          <w:tcPr>
            <w:tcW w:w="540" w:type="dxa"/>
            <w:shd w:val="clear" w:color="auto" w:fill="auto"/>
          </w:tcPr>
          <w:p w14:paraId="307CF700" w14:textId="77777777" w:rsidR="00012A1C" w:rsidRPr="002A3D94" w:rsidRDefault="00012A1C" w:rsidP="00F503C3">
            <w:pPr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№ п/п</w:t>
            </w:r>
          </w:p>
        </w:tc>
        <w:tc>
          <w:tcPr>
            <w:tcW w:w="1684" w:type="dxa"/>
            <w:shd w:val="clear" w:color="auto" w:fill="auto"/>
          </w:tcPr>
          <w:p w14:paraId="451C98E3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ФИО/ наименование юридического лица</w:t>
            </w:r>
          </w:p>
        </w:tc>
        <w:tc>
          <w:tcPr>
            <w:tcW w:w="1491" w:type="dxa"/>
            <w:shd w:val="clear" w:color="auto" w:fill="auto"/>
          </w:tcPr>
          <w:p w14:paraId="052DAD35" w14:textId="77777777" w:rsidR="002B31E3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Дата рождения</w:t>
            </w:r>
          </w:p>
          <w:p w14:paraId="752206CA" w14:textId="483A71D4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/ОГРН</w:t>
            </w:r>
          </w:p>
        </w:tc>
        <w:tc>
          <w:tcPr>
            <w:tcW w:w="1899" w:type="dxa"/>
            <w:shd w:val="clear" w:color="auto" w:fill="auto"/>
          </w:tcPr>
          <w:p w14:paraId="356B7AC7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Адрес места жительства (регистрации)/ место нахождения и адрес</w:t>
            </w:r>
          </w:p>
        </w:tc>
        <w:tc>
          <w:tcPr>
            <w:tcW w:w="3358" w:type="dxa"/>
            <w:shd w:val="clear" w:color="auto" w:fill="auto"/>
          </w:tcPr>
          <w:p w14:paraId="775206D2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Документы, подтверждающие сведения об участнике публичных слушаний (общественных обсуждений)*</w:t>
            </w:r>
          </w:p>
        </w:tc>
        <w:tc>
          <w:tcPr>
            <w:tcW w:w="3685" w:type="dxa"/>
            <w:shd w:val="clear" w:color="auto" w:fill="auto"/>
          </w:tcPr>
          <w:p w14:paraId="20DCA106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 xml:space="preserve">Сведения о правах на земельные участки, ОКС, помещения, являющиеся частью ОКС, из ЕГРН и иные документы, устанавливающие или удостоверяющие права участника общественных обсуждений или публичных слушаний на такие земельные участки, ОКС, помещения </w:t>
            </w:r>
          </w:p>
        </w:tc>
        <w:tc>
          <w:tcPr>
            <w:tcW w:w="2398" w:type="dxa"/>
            <w:shd w:val="clear" w:color="auto" w:fill="auto"/>
          </w:tcPr>
          <w:p w14:paraId="4B1A2B09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Способ внесения предложение и замечаний**</w:t>
            </w:r>
          </w:p>
        </w:tc>
      </w:tr>
      <w:tr w:rsidR="00105B21" w:rsidRPr="002A3D94" w14:paraId="50106605" w14:textId="77777777" w:rsidTr="002B31E3">
        <w:trPr>
          <w:trHeight w:val="1833"/>
        </w:trPr>
        <w:tc>
          <w:tcPr>
            <w:tcW w:w="540" w:type="dxa"/>
            <w:shd w:val="clear" w:color="auto" w:fill="auto"/>
          </w:tcPr>
          <w:p w14:paraId="6A32E10A" w14:textId="5A5E77FE" w:rsidR="00012A1C" w:rsidRPr="002A3D94" w:rsidRDefault="00FF2E09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1684" w:type="dxa"/>
            <w:shd w:val="clear" w:color="auto" w:fill="auto"/>
          </w:tcPr>
          <w:p w14:paraId="1C9F902F" w14:textId="6BB7BA68" w:rsidR="005126FF" w:rsidRPr="002A3D94" w:rsidRDefault="0027411C" w:rsidP="005126FF">
            <w:pPr>
              <w:rPr>
                <w:rFonts w:eastAsia="Times New Roman"/>
                <w:color w:val="auto"/>
              </w:rPr>
            </w:pPr>
            <w:r w:rsidRPr="0027411C">
              <w:rPr>
                <w:rFonts w:eastAsia="Times New Roman"/>
                <w:color w:val="auto"/>
              </w:rPr>
              <w:t xml:space="preserve">Романова </w:t>
            </w:r>
          </w:p>
          <w:p w14:paraId="3CF02409" w14:textId="7DFED4ED" w:rsidR="00012A1C" w:rsidRPr="002A3D94" w:rsidRDefault="00012A1C" w:rsidP="0027411C">
            <w:pPr>
              <w:rPr>
                <w:rFonts w:eastAsia="Times New Roman"/>
                <w:color w:val="auto"/>
              </w:rPr>
            </w:pPr>
          </w:p>
        </w:tc>
        <w:tc>
          <w:tcPr>
            <w:tcW w:w="1491" w:type="dxa"/>
            <w:shd w:val="clear" w:color="auto" w:fill="auto"/>
          </w:tcPr>
          <w:p w14:paraId="63A33A38" w14:textId="4A1B6675" w:rsidR="00012A1C" w:rsidRPr="002A3D94" w:rsidRDefault="00012A1C" w:rsidP="00F503C3">
            <w:pPr>
              <w:rPr>
                <w:rFonts w:eastAsia="Times New Roman"/>
                <w:color w:val="auto"/>
              </w:rPr>
            </w:pPr>
          </w:p>
        </w:tc>
        <w:tc>
          <w:tcPr>
            <w:tcW w:w="1899" w:type="dxa"/>
            <w:shd w:val="clear" w:color="auto" w:fill="auto"/>
          </w:tcPr>
          <w:p w14:paraId="07FD6517" w14:textId="2D0705BF" w:rsidR="00012A1C" w:rsidRPr="002A3D94" w:rsidRDefault="00FF2E09" w:rsidP="005126FF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Самарская обл. Ставропольский р-н, </w:t>
            </w:r>
            <w:proofErr w:type="spellStart"/>
            <w:r>
              <w:rPr>
                <w:rFonts w:eastAsia="Times New Roman"/>
                <w:color w:val="auto"/>
              </w:rPr>
              <w:t>с.</w:t>
            </w:r>
            <w:r w:rsidR="009D36A6">
              <w:rPr>
                <w:rFonts w:eastAsia="Times New Roman"/>
                <w:color w:val="auto"/>
              </w:rPr>
              <w:t>Нижнее</w:t>
            </w:r>
            <w:proofErr w:type="spellEnd"/>
            <w:r w:rsidR="009D36A6">
              <w:rPr>
                <w:rFonts w:eastAsia="Times New Roman"/>
                <w:color w:val="auto"/>
              </w:rPr>
              <w:t xml:space="preserve"> Санчелеево</w:t>
            </w:r>
            <w:r>
              <w:rPr>
                <w:rFonts w:eastAsia="Times New Roman"/>
                <w:color w:val="auto"/>
              </w:rPr>
              <w:t xml:space="preserve">, </w:t>
            </w:r>
          </w:p>
        </w:tc>
        <w:tc>
          <w:tcPr>
            <w:tcW w:w="3358" w:type="dxa"/>
            <w:shd w:val="clear" w:color="auto" w:fill="auto"/>
          </w:tcPr>
          <w:p w14:paraId="1F1BE8AB" w14:textId="7383A7F6" w:rsidR="00012A1C" w:rsidRPr="002A3D94" w:rsidRDefault="00012A1C" w:rsidP="00F503C3">
            <w:pPr>
              <w:rPr>
                <w:rFonts w:eastAsia="Times New Roman"/>
                <w:color w:val="auto"/>
              </w:rPr>
            </w:pPr>
          </w:p>
        </w:tc>
        <w:tc>
          <w:tcPr>
            <w:tcW w:w="3685" w:type="dxa"/>
            <w:shd w:val="clear" w:color="auto" w:fill="auto"/>
          </w:tcPr>
          <w:p w14:paraId="0CB99C46" w14:textId="0734112D" w:rsidR="00012A1C" w:rsidRPr="002A3D94" w:rsidRDefault="00012A1C" w:rsidP="002B31E3">
            <w:pPr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2398" w:type="dxa"/>
            <w:shd w:val="clear" w:color="auto" w:fill="auto"/>
          </w:tcPr>
          <w:p w14:paraId="47ACED17" w14:textId="5ADF59CE" w:rsidR="00012A1C" w:rsidRPr="002A3D94" w:rsidRDefault="00543EED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Внесено посредством участия в </w:t>
            </w:r>
            <w:r w:rsidRPr="00543EED">
              <w:rPr>
                <w:rFonts w:eastAsia="Times New Roman"/>
                <w:color w:val="auto"/>
              </w:rPr>
              <w:t>собрани</w:t>
            </w:r>
            <w:r>
              <w:rPr>
                <w:rFonts w:eastAsia="Times New Roman"/>
                <w:color w:val="auto"/>
              </w:rPr>
              <w:t>и</w:t>
            </w:r>
            <w:r w:rsidRPr="00543EED">
              <w:rPr>
                <w:rFonts w:eastAsia="Times New Roman"/>
                <w:color w:val="auto"/>
              </w:rPr>
              <w:t xml:space="preserve"> участников публичных слушаний</w:t>
            </w:r>
          </w:p>
        </w:tc>
      </w:tr>
      <w:tr w:rsidR="00012A1C" w:rsidRPr="002A3D94" w14:paraId="661C78A5" w14:textId="77777777" w:rsidTr="002B31E3">
        <w:tc>
          <w:tcPr>
            <w:tcW w:w="540" w:type="dxa"/>
            <w:shd w:val="clear" w:color="auto" w:fill="auto"/>
          </w:tcPr>
          <w:p w14:paraId="20269F6A" w14:textId="45850821" w:rsidR="00012A1C" w:rsidRPr="002A3D94" w:rsidRDefault="00543EED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1684" w:type="dxa"/>
            <w:shd w:val="clear" w:color="auto" w:fill="auto"/>
          </w:tcPr>
          <w:p w14:paraId="04BE77EF" w14:textId="02771255" w:rsidR="00012A1C" w:rsidRPr="002A3D94" w:rsidRDefault="00497CD0" w:rsidP="005126FF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Ефросинина </w:t>
            </w:r>
          </w:p>
        </w:tc>
        <w:tc>
          <w:tcPr>
            <w:tcW w:w="1491" w:type="dxa"/>
            <w:shd w:val="clear" w:color="auto" w:fill="auto"/>
          </w:tcPr>
          <w:p w14:paraId="1A0BB7CF" w14:textId="183680FB" w:rsidR="00012A1C" w:rsidRPr="002A3D94" w:rsidRDefault="00012A1C" w:rsidP="00F503C3">
            <w:pPr>
              <w:rPr>
                <w:rFonts w:eastAsia="Times New Roman"/>
                <w:color w:val="auto"/>
              </w:rPr>
            </w:pPr>
          </w:p>
        </w:tc>
        <w:tc>
          <w:tcPr>
            <w:tcW w:w="1899" w:type="dxa"/>
            <w:shd w:val="clear" w:color="auto" w:fill="auto"/>
          </w:tcPr>
          <w:p w14:paraId="5D7B42A0" w14:textId="40AA4E7F" w:rsidR="005126FF" w:rsidRPr="002A3D94" w:rsidRDefault="002B31E3" w:rsidP="005126FF">
            <w:pPr>
              <w:rPr>
                <w:rFonts w:eastAsia="Times New Roman"/>
                <w:color w:val="auto"/>
              </w:rPr>
            </w:pPr>
            <w:r w:rsidRPr="002B31E3">
              <w:rPr>
                <w:rFonts w:eastAsia="Times New Roman"/>
                <w:color w:val="auto"/>
              </w:rPr>
              <w:t xml:space="preserve">Самарская обл. Ставропольский р-н, </w:t>
            </w:r>
            <w:proofErr w:type="spellStart"/>
            <w:r w:rsidRPr="002B31E3">
              <w:rPr>
                <w:rFonts w:eastAsia="Times New Roman"/>
                <w:color w:val="auto"/>
              </w:rPr>
              <w:t>с.Нижнее</w:t>
            </w:r>
            <w:proofErr w:type="spellEnd"/>
            <w:r w:rsidRPr="002B31E3">
              <w:rPr>
                <w:rFonts w:eastAsia="Times New Roman"/>
                <w:color w:val="auto"/>
              </w:rPr>
              <w:t xml:space="preserve"> Санчелеево, </w:t>
            </w:r>
            <w:bookmarkStart w:id="1" w:name="_GoBack"/>
            <w:bookmarkEnd w:id="1"/>
          </w:p>
          <w:p w14:paraId="4E974B94" w14:textId="01743314" w:rsidR="00012A1C" w:rsidRPr="002A3D94" w:rsidRDefault="00012A1C" w:rsidP="00F503C3">
            <w:pPr>
              <w:rPr>
                <w:rFonts w:eastAsia="Times New Roman"/>
                <w:color w:val="auto"/>
              </w:rPr>
            </w:pPr>
          </w:p>
        </w:tc>
        <w:tc>
          <w:tcPr>
            <w:tcW w:w="3358" w:type="dxa"/>
            <w:shd w:val="clear" w:color="auto" w:fill="auto"/>
          </w:tcPr>
          <w:p w14:paraId="1D3B3C44" w14:textId="60697E33" w:rsidR="00543EED" w:rsidRPr="002A3D94" w:rsidRDefault="00543EED" w:rsidP="00F503C3">
            <w:pPr>
              <w:rPr>
                <w:rFonts w:eastAsia="Times New Roman"/>
                <w:color w:val="auto"/>
              </w:rPr>
            </w:pPr>
          </w:p>
        </w:tc>
        <w:tc>
          <w:tcPr>
            <w:tcW w:w="3685" w:type="dxa"/>
            <w:shd w:val="clear" w:color="auto" w:fill="auto"/>
          </w:tcPr>
          <w:p w14:paraId="0483CBD5" w14:textId="1CCF868D" w:rsidR="00012A1C" w:rsidRPr="002A3D94" w:rsidRDefault="00012A1C" w:rsidP="00543EED">
            <w:pPr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2398" w:type="dxa"/>
            <w:shd w:val="clear" w:color="auto" w:fill="auto"/>
          </w:tcPr>
          <w:p w14:paraId="4F2F56A9" w14:textId="6A771BE5" w:rsidR="00012A1C" w:rsidRPr="002A3D94" w:rsidRDefault="002B31E3" w:rsidP="00F503C3">
            <w:pPr>
              <w:rPr>
                <w:rFonts w:eastAsia="Times New Roman"/>
                <w:color w:val="auto"/>
              </w:rPr>
            </w:pPr>
            <w:r w:rsidRPr="002B31E3">
              <w:rPr>
                <w:rFonts w:eastAsia="Times New Roman"/>
                <w:color w:val="auto"/>
              </w:rPr>
              <w:t>Внесено посредством участия в собрании участников публичных слушаний</w:t>
            </w:r>
          </w:p>
        </w:tc>
      </w:tr>
      <w:tr w:rsidR="00012A1C" w:rsidRPr="002A3D94" w14:paraId="09524812" w14:textId="77777777" w:rsidTr="002B31E3">
        <w:tc>
          <w:tcPr>
            <w:tcW w:w="15055" w:type="dxa"/>
            <w:gridSpan w:val="7"/>
            <w:shd w:val="clear" w:color="auto" w:fill="auto"/>
          </w:tcPr>
          <w:p w14:paraId="6D4D3751" w14:textId="77777777" w:rsidR="00012A1C" w:rsidRPr="002A3D94" w:rsidRDefault="00012A1C" w:rsidP="00F503C3">
            <w:pPr>
              <w:pStyle w:val="a4"/>
              <w:shd w:val="clear" w:color="auto" w:fill="auto"/>
              <w:spacing w:line="264" w:lineRule="auto"/>
              <w:ind w:firstLine="0"/>
              <w:rPr>
                <w:sz w:val="24"/>
                <w:szCs w:val="24"/>
              </w:rPr>
            </w:pPr>
            <w:r w:rsidRPr="002A3D94">
              <w:rPr>
                <w:sz w:val="24"/>
                <w:szCs w:val="24"/>
              </w:rPr>
              <w:t>* - документы не прилагаются при условии, что сведения об участнике публичных слушаний (общественных обсуждений) содержатся на официальном сайте или в информационных системах.</w:t>
            </w:r>
          </w:p>
          <w:p w14:paraId="46501569" w14:textId="77777777" w:rsidR="00012A1C" w:rsidRPr="002A3D94" w:rsidRDefault="00012A1C" w:rsidP="00F503C3">
            <w:pPr>
              <w:jc w:val="both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 xml:space="preserve">** - указывается: посредством официального сайта или информационных систем, в письменной и устной форме в ходе проведения собрания или собраний участников публичных слушаний, в письменной форме лично, в том числе направлением заявления и документов по почте заказным письмом с уведомлением о вручении, в форме электронного документа, запись в книге (журнале) учета </w:t>
            </w:r>
            <w:r w:rsidRPr="00543EED">
              <w:rPr>
                <w:rFonts w:eastAsia="Times New Roman"/>
                <w:color w:val="auto"/>
              </w:rPr>
              <w:t>посетителей экспозиции проекта</w:t>
            </w:r>
          </w:p>
        </w:tc>
      </w:tr>
      <w:bookmarkEnd w:id="0"/>
    </w:tbl>
    <w:p w14:paraId="34A395BC" w14:textId="77777777" w:rsidR="00012A1C" w:rsidRPr="002A3D94" w:rsidRDefault="00012A1C" w:rsidP="00012A1C">
      <w:pPr>
        <w:rPr>
          <w:color w:val="auto"/>
        </w:rPr>
      </w:pPr>
    </w:p>
    <w:p w14:paraId="30315913" w14:textId="77777777" w:rsidR="00B05BEC" w:rsidRDefault="00B05BEC"/>
    <w:sectPr w:rsidR="00B05BEC" w:rsidSect="002B31E3">
      <w:pgSz w:w="16838" w:h="11906" w:orient="landscape"/>
      <w:pgMar w:top="1276" w:right="110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1C"/>
    <w:rsid w:val="00012A1C"/>
    <w:rsid w:val="00105B21"/>
    <w:rsid w:val="0027411C"/>
    <w:rsid w:val="002B31E3"/>
    <w:rsid w:val="003964BE"/>
    <w:rsid w:val="00497CD0"/>
    <w:rsid w:val="005126FF"/>
    <w:rsid w:val="0052530A"/>
    <w:rsid w:val="00543EED"/>
    <w:rsid w:val="00742F5D"/>
    <w:rsid w:val="00762F66"/>
    <w:rsid w:val="009D36A6"/>
    <w:rsid w:val="00B05BEC"/>
    <w:rsid w:val="00DB66F0"/>
    <w:rsid w:val="00E0644B"/>
    <w:rsid w:val="00FF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AF62"/>
  <w15:chartTrackingRefBased/>
  <w15:docId w15:val="{18B673F2-81D5-4FF7-BD53-8505110F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A1C"/>
    <w:pPr>
      <w:spacing w:after="0" w:line="240" w:lineRule="auto"/>
    </w:pPr>
    <w:rPr>
      <w:rFonts w:ascii="Times New Roman" w:eastAsia="Calibri" w:hAnsi="Times New Roman" w:cs="Times New Roman"/>
      <w:color w:val="00000A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rsid w:val="00012A1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012A1C"/>
    <w:pPr>
      <w:widowControl w:val="0"/>
      <w:shd w:val="clear" w:color="auto" w:fill="FFFFFF"/>
      <w:spacing w:line="317" w:lineRule="auto"/>
      <w:ind w:firstLine="350"/>
    </w:pPr>
    <w:rPr>
      <w:rFonts w:eastAsia="Times New Roman" w:cstheme="minorBidi"/>
      <w:color w:val="auto"/>
      <w:kern w:val="2"/>
      <w:sz w:val="26"/>
      <w:szCs w:val="2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ПЕРЕЧЕНЬ</vt:lpstr>
      <vt:lpstr>участников публичных слушаний, принявших участие в рассмотрении вопроса по Проек</vt:lpstr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cp:lastPrinted>2024-07-30T06:05:00Z</cp:lastPrinted>
  <dcterms:created xsi:type="dcterms:W3CDTF">2024-08-12T06:58:00Z</dcterms:created>
  <dcterms:modified xsi:type="dcterms:W3CDTF">2024-08-12T06:58:00Z</dcterms:modified>
</cp:coreProperties>
</file>