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4595F" w:rsidRPr="0056400D" w:rsidRDefault="0084595F" w:rsidP="0084595F">
      <w:pPr>
        <w:suppressAutoHyphens w:val="0"/>
        <w:spacing w:line="276" w:lineRule="auto"/>
        <w:jc w:val="center"/>
        <w:rPr>
          <w:rFonts w:ascii="Calibri" w:hAnsi="Calibri"/>
          <w:color w:val="FF0000"/>
          <w:sz w:val="22"/>
          <w:szCs w:val="22"/>
          <w:lang w:eastAsia="ru-RU"/>
        </w:rPr>
      </w:pPr>
    </w:p>
    <w:p w:rsidR="0084595F" w:rsidRPr="0056400D" w:rsidRDefault="003454EA" w:rsidP="006F7788">
      <w:pPr>
        <w:suppressAutoHyphens w:val="0"/>
        <w:spacing w:before="100" w:beforeAutospacing="1" w:line="276" w:lineRule="auto"/>
        <w:ind w:left="5103"/>
        <w:rPr>
          <w:lang w:eastAsia="ru-RU"/>
        </w:rPr>
      </w:pPr>
      <w:bookmarkStart w:id="0" w:name="_GoBack"/>
      <w:bookmarkEnd w:id="0"/>
      <w:r>
        <w:rPr>
          <w:lang w:eastAsia="ru-RU"/>
        </w:rPr>
        <w:t>Утверждено</w:t>
      </w:r>
      <w:r w:rsidR="0084595F" w:rsidRPr="0056400D">
        <w:rPr>
          <w:lang w:eastAsia="ru-RU"/>
        </w:rPr>
        <w:t xml:space="preserve"> решени</w:t>
      </w:r>
      <w:r>
        <w:rPr>
          <w:lang w:eastAsia="ru-RU"/>
        </w:rPr>
        <w:t>ем</w:t>
      </w:r>
      <w:r w:rsidR="0084595F" w:rsidRPr="0056400D">
        <w:rPr>
          <w:lang w:eastAsia="ru-RU"/>
        </w:rPr>
        <w:t xml:space="preserve"> Собрания                                                                                                                             </w:t>
      </w:r>
      <w:r w:rsidR="0084595F" w:rsidRPr="0056400D">
        <w:rPr>
          <w:lang w:eastAsia="ru-RU"/>
        </w:rPr>
        <w:br/>
        <w:t xml:space="preserve">Представителей                                                                                                                            сельского поселения  </w:t>
      </w:r>
      <w:r w:rsidR="0084595F" w:rsidRPr="0084595F">
        <w:rPr>
          <w:lang w:eastAsia="ru-RU"/>
        </w:rPr>
        <w:t>Нижнее Санчелеево</w:t>
      </w:r>
      <w:r w:rsidR="006F7788" w:rsidRPr="006F7788">
        <w:t xml:space="preserve"> </w:t>
      </w:r>
      <w:r w:rsidR="006F7788" w:rsidRPr="006F7788">
        <w:rPr>
          <w:lang w:eastAsia="ru-RU"/>
        </w:rPr>
        <w:t>муниципального района Ставропольский Самарской области</w:t>
      </w:r>
      <w:r w:rsidR="0084595F" w:rsidRPr="006F7788">
        <w:rPr>
          <w:lang w:eastAsia="ru-RU"/>
        </w:rPr>
        <w:t xml:space="preserve"> </w:t>
      </w:r>
      <w:r w:rsidR="0084595F" w:rsidRPr="0056400D">
        <w:rPr>
          <w:lang w:eastAsia="ru-RU"/>
        </w:rPr>
        <w:t xml:space="preserve">от </w:t>
      </w:r>
      <w:r w:rsidR="002D72CC">
        <w:rPr>
          <w:lang w:eastAsia="ru-RU"/>
        </w:rPr>
        <w:t>1</w:t>
      </w:r>
      <w:r w:rsidR="00F531EE">
        <w:rPr>
          <w:lang w:eastAsia="ru-RU"/>
        </w:rPr>
        <w:t>9.11.2018</w:t>
      </w:r>
      <w:r w:rsidR="0084595F" w:rsidRPr="0056400D">
        <w:rPr>
          <w:lang w:eastAsia="ru-RU"/>
        </w:rPr>
        <w:t xml:space="preserve"> № </w:t>
      </w:r>
      <w:r w:rsidR="00F531EE">
        <w:rPr>
          <w:lang w:eastAsia="ru-RU"/>
        </w:rPr>
        <w:t>12</w:t>
      </w:r>
      <w:r w:rsidR="002D72CC">
        <w:rPr>
          <w:lang w:eastAsia="ru-RU"/>
        </w:rPr>
        <w:t>6</w:t>
      </w:r>
    </w:p>
    <w:p w:rsidR="0084595F" w:rsidRPr="0056400D" w:rsidRDefault="0084595F" w:rsidP="0084595F">
      <w:pPr>
        <w:suppressAutoHyphens w:val="0"/>
        <w:spacing w:before="100" w:beforeAutospacing="1" w:line="276" w:lineRule="auto"/>
        <w:jc w:val="center"/>
        <w:rPr>
          <w:sz w:val="28"/>
          <w:szCs w:val="28"/>
          <w:lang w:eastAsia="ru-RU"/>
        </w:rPr>
      </w:pPr>
      <w:r w:rsidRPr="0056400D">
        <w:rPr>
          <w:b/>
          <w:bCs/>
          <w:lang w:eastAsia="ru-RU"/>
        </w:rPr>
        <w:br/>
      </w:r>
      <w:r w:rsidRPr="0056400D">
        <w:rPr>
          <w:b/>
          <w:bCs/>
          <w:sz w:val="28"/>
          <w:szCs w:val="28"/>
          <w:lang w:eastAsia="ru-RU"/>
        </w:rPr>
        <w:t xml:space="preserve">Нормы и правила по благоустройству территории </w:t>
      </w:r>
      <w:r w:rsidRPr="0056400D">
        <w:rPr>
          <w:b/>
          <w:bCs/>
          <w:sz w:val="28"/>
          <w:szCs w:val="28"/>
          <w:lang w:eastAsia="ru-RU"/>
        </w:rPr>
        <w:br/>
        <w:t>сельского поселения Нижнее Санчелеево муниципального района Ставропольский Самарской области в новой редакции</w:t>
      </w:r>
    </w:p>
    <w:p w:rsidR="0084595F" w:rsidRPr="0056400D" w:rsidRDefault="0084595F" w:rsidP="0084595F">
      <w:pPr>
        <w:suppressAutoHyphens w:val="0"/>
        <w:spacing w:before="100" w:beforeAutospacing="1" w:line="276" w:lineRule="auto"/>
        <w:jc w:val="center"/>
        <w:rPr>
          <w:b/>
          <w:bCs/>
          <w:lang w:eastAsia="ru-RU"/>
        </w:rPr>
      </w:pPr>
      <w:r w:rsidRPr="0056400D">
        <w:rPr>
          <w:lang w:eastAsia="ru-RU"/>
        </w:rPr>
        <w:br/>
        <w:t xml:space="preserve">  </w:t>
      </w:r>
      <w:r w:rsidRPr="0056400D">
        <w:rPr>
          <w:b/>
          <w:bCs/>
          <w:lang w:eastAsia="ru-RU"/>
        </w:rPr>
        <w:t>Глава 1. Общие положения</w:t>
      </w:r>
    </w:p>
    <w:p w:rsidR="0084595F" w:rsidRPr="0056400D" w:rsidRDefault="0084595F" w:rsidP="0084595F">
      <w:pPr>
        <w:suppressAutoHyphens w:val="0"/>
        <w:spacing w:before="100" w:beforeAutospacing="1" w:line="276" w:lineRule="auto"/>
        <w:jc w:val="center"/>
        <w:rPr>
          <w:b/>
          <w:bCs/>
          <w:lang w:eastAsia="ru-RU"/>
        </w:rPr>
      </w:pPr>
      <w:r w:rsidRPr="0056400D">
        <w:rPr>
          <w:b/>
          <w:bCs/>
          <w:lang w:eastAsia="ru-RU"/>
        </w:rPr>
        <w:t>Раздел 1. Основные параметры и понятия</w:t>
      </w:r>
    </w:p>
    <w:p w:rsidR="0084595F" w:rsidRPr="0056400D" w:rsidRDefault="0084595F" w:rsidP="0084595F">
      <w:pPr>
        <w:suppressAutoHyphens w:val="0"/>
        <w:spacing w:line="276" w:lineRule="auto"/>
        <w:jc w:val="both"/>
        <w:rPr>
          <w:lang w:eastAsia="ru-RU"/>
        </w:rPr>
      </w:pPr>
      <w:r w:rsidRPr="0056400D">
        <w:rPr>
          <w:lang w:eastAsia="ru-RU"/>
        </w:rPr>
        <w:t xml:space="preserve">1.1. Нормы и правила по благоустройству территории сельского поселения </w:t>
      </w:r>
      <w:r w:rsidRPr="0084595F">
        <w:rPr>
          <w:lang w:eastAsia="ru-RU"/>
        </w:rPr>
        <w:t>Нижнее Санчелеево</w:t>
      </w:r>
      <w:r w:rsidRPr="0056400D">
        <w:rPr>
          <w:lang w:eastAsia="ru-RU"/>
        </w:rPr>
        <w:t xml:space="preserve"> (далее – Нормы) устанавливают основные параметры и необходимое минимальное сочетание элементов благоустройства для создания безопасной, удобной и привлекательной сельской среды, устанавливают единые и обязательные к исполнению нормы и требования в сфере внешнего благоустройства, определяют порядок содержания территорий поселения, как для физических, так </w:t>
      </w:r>
      <w:proofErr w:type="gramStart"/>
      <w:r w:rsidRPr="0056400D">
        <w:rPr>
          <w:lang w:eastAsia="ru-RU"/>
        </w:rPr>
        <w:t>и  для</w:t>
      </w:r>
      <w:proofErr w:type="gramEnd"/>
      <w:r w:rsidRPr="0056400D">
        <w:rPr>
          <w:lang w:eastAsia="ru-RU"/>
        </w:rPr>
        <w:t xml:space="preserve"> юридических лиц.</w:t>
      </w:r>
    </w:p>
    <w:p w:rsidR="0084595F" w:rsidRPr="0056400D" w:rsidRDefault="0084595F" w:rsidP="0084595F">
      <w:pPr>
        <w:suppressAutoHyphens w:val="0"/>
        <w:spacing w:line="276" w:lineRule="auto"/>
        <w:jc w:val="both"/>
        <w:rPr>
          <w:lang w:eastAsia="ru-RU"/>
        </w:rPr>
      </w:pPr>
      <w:r w:rsidRPr="0056400D">
        <w:rPr>
          <w:lang w:eastAsia="ru-RU"/>
        </w:rPr>
        <w:t>1.2. Нормы могут применяться для применения при проектировании, контроле за осуществлением мероприятий по благоустройству территорий, эксплуатации благоустроенных территорий.</w:t>
      </w:r>
      <w:r w:rsidRPr="0056400D">
        <w:rPr>
          <w:lang w:eastAsia="ru-RU"/>
        </w:rPr>
        <w:br/>
        <w:t xml:space="preserve">1.3.  Нормы являются обязательными для исполнения органами, организациями, объединениями и иными юридическими лицами, независимо от их организационно-правовой формы и ведомственной принадлежности, а также гражданами и должностными лицами, находящимися и (или) осуществляющими свою деятельность на территории сельского поселения </w:t>
      </w:r>
      <w:r>
        <w:rPr>
          <w:lang w:eastAsia="ru-RU"/>
        </w:rPr>
        <w:t xml:space="preserve">Нижнее </w:t>
      </w:r>
      <w:proofErr w:type="gramStart"/>
      <w:r>
        <w:rPr>
          <w:lang w:eastAsia="ru-RU"/>
        </w:rPr>
        <w:t xml:space="preserve">Санчелеево </w:t>
      </w:r>
      <w:r w:rsidRPr="0056400D">
        <w:rPr>
          <w:lang w:eastAsia="ru-RU"/>
        </w:rPr>
        <w:t>.</w:t>
      </w:r>
      <w:proofErr w:type="gramEnd"/>
    </w:p>
    <w:p w:rsidR="0084595F" w:rsidRPr="0056400D" w:rsidRDefault="0084595F" w:rsidP="0084595F">
      <w:pPr>
        <w:suppressAutoHyphens w:val="0"/>
        <w:spacing w:line="276" w:lineRule="auto"/>
        <w:jc w:val="both"/>
        <w:rPr>
          <w:lang w:eastAsia="ru-RU"/>
        </w:rPr>
      </w:pPr>
      <w:r w:rsidRPr="0056400D">
        <w:rPr>
          <w:lang w:eastAsia="ru-RU"/>
        </w:rPr>
        <w:t>1.4. В настоящих Нормах использованы ссылки на следующие нормативные документы:</w:t>
      </w:r>
      <w:r w:rsidRPr="0056400D">
        <w:rPr>
          <w:lang w:eastAsia="ru-RU"/>
        </w:rPr>
        <w:br/>
        <w:t>СП 51.13330.2011 «СНиП 23-03-2003. Защита от шума».</w:t>
      </w:r>
      <w:r w:rsidRPr="0056400D">
        <w:rPr>
          <w:lang w:eastAsia="ru-RU"/>
        </w:rPr>
        <w:br/>
        <w:t>СП 17.13330.2011 «СНиП II-26-76. Кровли. Нормы проектирования».</w:t>
      </w:r>
      <w:r w:rsidRPr="0056400D">
        <w:rPr>
          <w:lang w:eastAsia="ru-RU"/>
        </w:rPr>
        <w:br/>
        <w:t>СП 20.13330.2011 «СНиП 2.01.07-85* Нагрузки и воздействия».</w:t>
      </w:r>
      <w:r w:rsidRPr="0056400D">
        <w:rPr>
          <w:lang w:eastAsia="ru-RU"/>
        </w:rPr>
        <w:br/>
        <w:t>СНиП 2.01.15-90 «Инженерная защита территорий, зданий и сооружений от опасных геологических процессов».</w:t>
      </w:r>
    </w:p>
    <w:p w:rsidR="0084595F" w:rsidRPr="0056400D" w:rsidRDefault="0084595F" w:rsidP="0084595F">
      <w:pPr>
        <w:suppressAutoHyphens w:val="0"/>
        <w:spacing w:line="276" w:lineRule="auto"/>
        <w:jc w:val="both"/>
        <w:rPr>
          <w:lang w:eastAsia="ru-RU"/>
        </w:rPr>
      </w:pPr>
      <w:r w:rsidRPr="0056400D">
        <w:rPr>
          <w:lang w:eastAsia="ru-RU"/>
        </w:rPr>
        <w:t>СП 31.13330.2010 «СНиП 2.04.02-84*. Водоснабжение. Наружные сети и сооружения».</w:t>
      </w:r>
      <w:r w:rsidRPr="0056400D">
        <w:rPr>
          <w:lang w:eastAsia="ru-RU"/>
        </w:rPr>
        <w:br/>
        <w:t>СП 32.13330.2010 "СНиП 2.04.03-85. Канализация. Наружные сети и сооружения"</w:t>
      </w:r>
      <w:r w:rsidRPr="0056400D">
        <w:rPr>
          <w:lang w:eastAsia="ru-RU"/>
        </w:rPr>
        <w:br/>
        <w:t>СП 34.13330.2010 «СНиП 2.05.02-85*. Автомобильные дороги».</w:t>
      </w:r>
      <w:r w:rsidRPr="0056400D">
        <w:rPr>
          <w:lang w:eastAsia="ru-RU"/>
        </w:rPr>
        <w:br/>
        <w:t>СП 42.13330.20011 «СНиП 2.07.01-89*. Планировка и застройка городских и сельских поселений».</w:t>
      </w:r>
      <w:r w:rsidRPr="0056400D">
        <w:rPr>
          <w:lang w:eastAsia="ru-RU"/>
        </w:rPr>
        <w:br/>
        <w:t>СанПиН 42-128-4690-88 «Санитарные правила содержания территорий населенных мест».</w:t>
      </w:r>
      <w:r w:rsidRPr="0056400D">
        <w:rPr>
          <w:lang w:eastAsia="ru-RU"/>
        </w:rPr>
        <w:br/>
        <w:t>СНиП 21-01-97* «Пожарная безопасность зданий и сооружений».</w:t>
      </w:r>
      <w:r w:rsidRPr="0056400D">
        <w:rPr>
          <w:lang w:eastAsia="ru-RU"/>
        </w:rPr>
        <w:br/>
        <w:t>СП 52.13330.2010 «СНиП 23-05-95*. Естественное и искусственное освещение».</w:t>
      </w:r>
      <w:r w:rsidRPr="0056400D">
        <w:rPr>
          <w:lang w:eastAsia="ru-RU"/>
        </w:rPr>
        <w:br/>
        <w:t>СН 541-82 «Инструкция по проектированию наружного освещения городов, поселков и сельских населенных пунктов».</w:t>
      </w:r>
    </w:p>
    <w:p w:rsidR="0084595F" w:rsidRPr="0056400D" w:rsidRDefault="0084595F" w:rsidP="0084595F">
      <w:pPr>
        <w:suppressAutoHyphens w:val="0"/>
        <w:spacing w:line="276" w:lineRule="auto"/>
        <w:jc w:val="both"/>
        <w:rPr>
          <w:lang w:eastAsia="ru-RU"/>
        </w:rPr>
      </w:pPr>
      <w:r w:rsidRPr="0056400D">
        <w:rPr>
          <w:lang w:eastAsia="ru-RU"/>
        </w:rPr>
        <w:lastRenderedPageBreak/>
        <w:t>СП 59.13330.2010 «СНиП 35-01-2001. Доступность зданий и сооружений для маломобильных групп населения».</w:t>
      </w:r>
    </w:p>
    <w:p w:rsidR="0084595F" w:rsidRPr="0056400D" w:rsidRDefault="0084595F" w:rsidP="0084595F">
      <w:pPr>
        <w:suppressAutoHyphens w:val="0"/>
        <w:spacing w:line="276" w:lineRule="auto"/>
        <w:jc w:val="both"/>
        <w:rPr>
          <w:lang w:eastAsia="ru-RU"/>
        </w:rPr>
      </w:pPr>
      <w:r w:rsidRPr="0056400D">
        <w:rPr>
          <w:lang w:eastAsia="ru-RU"/>
        </w:rPr>
        <w:t>СанПиН 2.2.1/2.1.1.1200-03 «Санитарно-защитные зоны и санитарная классификация предприятий, сооружений и иных объектов».</w:t>
      </w:r>
    </w:p>
    <w:p w:rsidR="0084595F" w:rsidRPr="0056400D" w:rsidRDefault="0084595F" w:rsidP="0084595F">
      <w:pPr>
        <w:suppressAutoHyphens w:val="0"/>
        <w:spacing w:line="276" w:lineRule="auto"/>
        <w:jc w:val="both"/>
        <w:rPr>
          <w:lang w:eastAsia="ru-RU"/>
        </w:rPr>
      </w:pPr>
      <w:r w:rsidRPr="0056400D">
        <w:rPr>
          <w:lang w:eastAsia="ru-RU"/>
        </w:rPr>
        <w:t>СанПиН 2.1.5.980-00. 2.1.5. Водоотведение населенных мест, санитарная охрана водных объектов. Гигиенические требования к охране поверхностных вод. Санитарные правила и нормы".</w:t>
      </w:r>
    </w:p>
    <w:p w:rsidR="0084595F" w:rsidRPr="0056400D" w:rsidRDefault="0084595F" w:rsidP="0084595F">
      <w:pPr>
        <w:suppressAutoHyphens w:val="0"/>
        <w:spacing w:line="276" w:lineRule="auto"/>
        <w:jc w:val="both"/>
        <w:rPr>
          <w:lang w:eastAsia="ru-RU"/>
        </w:rPr>
      </w:pPr>
      <w:r w:rsidRPr="0056400D">
        <w:rPr>
          <w:lang w:eastAsia="ru-RU"/>
        </w:rPr>
        <w:t>ГОСТ Р 52289-2004 «Технические средства организации дорожного движения».</w:t>
      </w:r>
      <w:r w:rsidRPr="0056400D">
        <w:rPr>
          <w:lang w:eastAsia="ru-RU"/>
        </w:rPr>
        <w:br/>
        <w:t>ГОСТ 26804-2012. Межгосударственный стандарт. Ограждения дорожные металлические барьерного типа. Технические условия.</w:t>
      </w:r>
    </w:p>
    <w:p w:rsidR="0084595F" w:rsidRPr="0056400D" w:rsidRDefault="0084595F" w:rsidP="0084595F">
      <w:pPr>
        <w:suppressAutoHyphens w:val="0"/>
        <w:spacing w:line="276" w:lineRule="auto"/>
        <w:jc w:val="both"/>
        <w:rPr>
          <w:lang w:eastAsia="ru-RU"/>
        </w:rPr>
      </w:pPr>
      <w:r w:rsidRPr="0056400D">
        <w:rPr>
          <w:lang w:eastAsia="ru-RU"/>
        </w:rPr>
        <w:t>ГОСТ Р 52290-2004 «Знаки дорожные. Общие технические требования».</w:t>
      </w:r>
      <w:r w:rsidRPr="0056400D">
        <w:rPr>
          <w:lang w:eastAsia="ru-RU"/>
        </w:rPr>
        <w:br/>
        <w:t>ГОСТ Р 51256-2018. Национальный стандарт Российской Федерации. Технические средства организации дорожного движения. Разметка дорожная. Классификация. Технические требования</w:t>
      </w:r>
    </w:p>
    <w:p w:rsidR="0084595F" w:rsidRPr="0056400D" w:rsidRDefault="0084595F" w:rsidP="0084595F">
      <w:pPr>
        <w:suppressAutoHyphens w:val="0"/>
        <w:spacing w:line="276" w:lineRule="auto"/>
        <w:jc w:val="both"/>
        <w:rPr>
          <w:lang w:eastAsia="ru-RU"/>
        </w:rPr>
      </w:pPr>
      <w:r w:rsidRPr="0056400D">
        <w:rPr>
          <w:lang w:eastAsia="ru-RU"/>
        </w:rPr>
        <w:t>ГОСТ Р 52044-2003 «Общие технические требования к средствам наружной рекламы. Правила размещения».</w:t>
      </w:r>
      <w:r w:rsidRPr="0056400D">
        <w:rPr>
          <w:lang w:eastAsia="ru-RU"/>
        </w:rPr>
        <w:br/>
        <w:t>1.5. В настоящих Нормах применяются следующие термины с соответствующими определениями:</w:t>
      </w:r>
      <w:r w:rsidRPr="0056400D">
        <w:rPr>
          <w:lang w:eastAsia="ru-RU"/>
        </w:rPr>
        <w:br/>
      </w:r>
      <w:r w:rsidRPr="0056400D">
        <w:rPr>
          <w:b/>
          <w:i/>
          <w:lang w:eastAsia="ru-RU"/>
        </w:rPr>
        <w:t>Благоустройство территории</w:t>
      </w:r>
      <w:r w:rsidRPr="0056400D">
        <w:rPr>
          <w:lang w:eastAsia="ru-RU"/>
        </w:rPr>
        <w:t xml:space="preserve"> - деятельность по реализации комплекса мероприятий, установленного правилами благоустройства территории муниципального образования, направленная на обеспечение и повышение комфортности условий проживания граждан, по поддержанию и улучшению санитарного и эстетического состояния территории муниципального образования, по содержанию территорий населенных пунктов и расположенных на таких территориях объектов, в том числе территорий общего пользования, земельных участков, зданий, строений, сооружений, прилегающих территорий;</w:t>
      </w:r>
    </w:p>
    <w:p w:rsidR="0084595F" w:rsidRPr="0056400D" w:rsidRDefault="0084595F" w:rsidP="0084595F">
      <w:pPr>
        <w:suppressAutoHyphens w:val="0"/>
        <w:autoSpaceDE w:val="0"/>
        <w:autoSpaceDN w:val="0"/>
        <w:adjustRightInd w:val="0"/>
        <w:jc w:val="both"/>
        <w:rPr>
          <w:lang w:eastAsia="ru-RU"/>
        </w:rPr>
      </w:pPr>
      <w:r w:rsidRPr="0056400D">
        <w:rPr>
          <w:b/>
          <w:i/>
          <w:lang w:eastAsia="ru-RU"/>
        </w:rPr>
        <w:t>Прилегающая территория</w:t>
      </w:r>
      <w:r w:rsidRPr="0056400D">
        <w:rPr>
          <w:lang w:eastAsia="ru-RU"/>
        </w:rPr>
        <w:t xml:space="preserve"> - территория общего пользования, которая прилегает к зданию, строению, сооружению, земельному участку в случае, если такой земельный участок образован, и границы которой определены правилами благоустройства территории муниципального образования в соответствии с порядком, установленным законом субъекта Российской Федерации;</w:t>
      </w:r>
    </w:p>
    <w:p w:rsidR="0084595F" w:rsidRPr="0056400D" w:rsidRDefault="0084595F" w:rsidP="0084595F">
      <w:pPr>
        <w:suppressAutoHyphens w:val="0"/>
        <w:autoSpaceDE w:val="0"/>
        <w:autoSpaceDN w:val="0"/>
        <w:adjustRightInd w:val="0"/>
        <w:jc w:val="both"/>
        <w:rPr>
          <w:lang w:eastAsia="ru-RU"/>
        </w:rPr>
      </w:pPr>
      <w:r w:rsidRPr="0056400D">
        <w:rPr>
          <w:b/>
          <w:i/>
          <w:lang w:eastAsia="ru-RU"/>
        </w:rPr>
        <w:t>Элементы благоустройства</w:t>
      </w:r>
      <w:r w:rsidRPr="0056400D">
        <w:rPr>
          <w:lang w:eastAsia="ru-RU"/>
        </w:rPr>
        <w:t xml:space="preserve"> - декоративные, технические, планировочные, конструктивные устройства, элементы озеленения, различные виды оборудования и оформления, в том числе фасадов зданий, строений, сооружений, малые архитектурные формы, некапитальные нестационарные строения и сооружения, информационные щиты и указатели, применяемые как составные части благоустройства территории;</w:t>
      </w:r>
    </w:p>
    <w:p w:rsidR="0084595F" w:rsidRPr="0056400D" w:rsidRDefault="0084595F" w:rsidP="0084595F">
      <w:pPr>
        <w:suppressAutoHyphens w:val="0"/>
        <w:autoSpaceDE w:val="0"/>
        <w:autoSpaceDN w:val="0"/>
        <w:adjustRightInd w:val="0"/>
        <w:jc w:val="both"/>
        <w:rPr>
          <w:lang w:eastAsia="ru-RU"/>
        </w:rPr>
      </w:pPr>
      <w:r w:rsidRPr="0056400D">
        <w:rPr>
          <w:b/>
          <w:i/>
          <w:lang w:eastAsia="ru-RU"/>
        </w:rPr>
        <w:t>Нормируемый комплекс элементов благоустройства</w:t>
      </w:r>
      <w:r w:rsidRPr="0056400D">
        <w:rPr>
          <w:lang w:eastAsia="ru-RU"/>
        </w:rPr>
        <w:t xml:space="preserve"> - необходимое минимальное сочетание элементов благоустройства для создания на территории поселения безопасной, удобной и привлекательной среды.</w:t>
      </w:r>
    </w:p>
    <w:p w:rsidR="0084595F" w:rsidRPr="0056400D" w:rsidRDefault="0084595F" w:rsidP="0084595F">
      <w:pPr>
        <w:suppressAutoHyphens w:val="0"/>
        <w:spacing w:line="276" w:lineRule="auto"/>
        <w:jc w:val="both"/>
        <w:rPr>
          <w:lang w:eastAsia="ru-RU"/>
        </w:rPr>
      </w:pPr>
      <w:r w:rsidRPr="0056400D">
        <w:rPr>
          <w:lang w:eastAsia="ru-RU"/>
        </w:rPr>
        <w:t xml:space="preserve">Нормируемый комплекс элементов благоустройства устанавливается в составе местных норм и правил благоустройства территории сельского поселения </w:t>
      </w:r>
      <w:r>
        <w:rPr>
          <w:lang w:eastAsia="ru-RU"/>
        </w:rPr>
        <w:t xml:space="preserve">Нижнее Санчелеево </w:t>
      </w:r>
      <w:r w:rsidRPr="0056400D">
        <w:rPr>
          <w:lang w:eastAsia="ru-RU"/>
        </w:rPr>
        <w:t>.</w:t>
      </w:r>
      <w:r w:rsidRPr="0056400D">
        <w:rPr>
          <w:lang w:eastAsia="ru-RU"/>
        </w:rPr>
        <w:br/>
      </w:r>
      <w:r w:rsidRPr="0056400D">
        <w:rPr>
          <w:b/>
          <w:i/>
          <w:lang w:eastAsia="ru-RU"/>
        </w:rPr>
        <w:t>Объекты благоустройства территории</w:t>
      </w:r>
      <w:r w:rsidRPr="0056400D">
        <w:rPr>
          <w:lang w:eastAsia="ru-RU"/>
        </w:rPr>
        <w:t xml:space="preserve"> - территории поселения, на которых осуществляется деятельность по благоустройству: площадки, дворы, кварталы, функционально-планировочные образования, а также территории, выделяемые по принципу единой градостроительной регламентации (охранные зоны) или визуально-пространственного восприятия (площадь с застройкой, улица с прилегающей территорией и застройкой), другие территории поселения</w:t>
      </w:r>
      <w:r w:rsidRPr="0056400D">
        <w:rPr>
          <w:i/>
          <w:lang w:eastAsia="ru-RU"/>
        </w:rPr>
        <w:t>.</w:t>
      </w:r>
      <w:r w:rsidRPr="0056400D">
        <w:rPr>
          <w:i/>
          <w:lang w:eastAsia="ru-RU"/>
        </w:rPr>
        <w:br/>
      </w:r>
      <w:r w:rsidRPr="0056400D">
        <w:rPr>
          <w:b/>
          <w:i/>
          <w:lang w:eastAsia="ru-RU"/>
        </w:rPr>
        <w:t>Объекты нормирования благоустройства территории</w:t>
      </w:r>
      <w:r w:rsidRPr="0056400D">
        <w:rPr>
          <w:b/>
          <w:lang w:eastAsia="ru-RU"/>
        </w:rPr>
        <w:t xml:space="preserve"> </w:t>
      </w:r>
      <w:r w:rsidRPr="0056400D">
        <w:rPr>
          <w:lang w:eastAsia="ru-RU"/>
        </w:rPr>
        <w:t xml:space="preserve">- территории поселения, для которых в Нормах и правилах по благоустройству территории устанавливаются: нормируемый комплекс элементов благоустройства, нормы и правила их размещения на </w:t>
      </w:r>
      <w:r w:rsidRPr="0056400D">
        <w:rPr>
          <w:lang w:eastAsia="ru-RU"/>
        </w:rPr>
        <w:lastRenderedPageBreak/>
        <w:t>данной территории. Такими территориями могут являться: площадки различного функционального назначения, пешеходные коммуникации, проезды, общественные пространства, участки и зоны общественной, жилой застройки, санитарно-защитные зоны производственной застройки, объекты рекреации, улично-дорожная сеть населенного пункта, технические (охранно-эксплуатационные) зоны инженерных коммуникаций.</w:t>
      </w:r>
    </w:p>
    <w:p w:rsidR="0084595F" w:rsidRPr="0056400D" w:rsidRDefault="0084595F" w:rsidP="0084595F">
      <w:pPr>
        <w:suppressAutoHyphens w:val="0"/>
        <w:spacing w:line="276" w:lineRule="auto"/>
        <w:jc w:val="both"/>
        <w:rPr>
          <w:lang w:eastAsia="ru-RU"/>
        </w:rPr>
      </w:pPr>
      <w:r w:rsidRPr="0056400D">
        <w:rPr>
          <w:b/>
          <w:i/>
          <w:lang w:eastAsia="ru-RU"/>
        </w:rPr>
        <w:t>Уборка территорий</w:t>
      </w:r>
      <w:r w:rsidRPr="0056400D">
        <w:rPr>
          <w:lang w:eastAsia="ru-RU"/>
        </w:rPr>
        <w:t xml:space="preserve"> - вид деятельности, связанный со сбором, вывозом в специально отведенные места отходов производства и потребления, другого мусора, а также иные мероприятия, направленные на обеспечение экологического и санитарно-эпидемиологического благополучия населения и охрану окружающей среды.</w:t>
      </w:r>
    </w:p>
    <w:p w:rsidR="0084595F" w:rsidRPr="0056400D" w:rsidRDefault="0084595F" w:rsidP="0084595F">
      <w:pPr>
        <w:suppressAutoHyphens w:val="0"/>
        <w:spacing w:line="276" w:lineRule="auto"/>
        <w:jc w:val="both"/>
        <w:rPr>
          <w:lang w:eastAsia="ru-RU"/>
        </w:rPr>
      </w:pPr>
      <w:r w:rsidRPr="0056400D">
        <w:rPr>
          <w:lang w:eastAsia="ru-RU"/>
        </w:rPr>
        <w:t xml:space="preserve">1.6. Контроль за выполнением требований настоящих Норм на территории сельского поселения Нижнее Санчелеево осуществляет специалист администрации сельского поселения </w:t>
      </w:r>
      <w:r w:rsidR="0091021E" w:rsidRPr="0091021E">
        <w:rPr>
          <w:lang w:eastAsia="ru-RU"/>
        </w:rPr>
        <w:t>Нижнее Санчелеево</w:t>
      </w:r>
      <w:r w:rsidRPr="0056400D">
        <w:rPr>
          <w:lang w:eastAsia="ru-RU"/>
        </w:rPr>
        <w:t>.</w:t>
      </w:r>
    </w:p>
    <w:p w:rsidR="0084595F" w:rsidRPr="0056400D" w:rsidRDefault="0084595F" w:rsidP="0084595F">
      <w:pPr>
        <w:suppressAutoHyphens w:val="0"/>
        <w:spacing w:before="100" w:beforeAutospacing="1" w:line="276" w:lineRule="auto"/>
        <w:jc w:val="center"/>
        <w:rPr>
          <w:b/>
          <w:bCs/>
          <w:lang w:eastAsia="ru-RU"/>
        </w:rPr>
      </w:pPr>
      <w:r w:rsidRPr="0056400D">
        <w:rPr>
          <w:b/>
          <w:bCs/>
          <w:lang w:eastAsia="ru-RU"/>
        </w:rPr>
        <w:t>Раздел 2. Общие принципы и подходы</w:t>
      </w:r>
    </w:p>
    <w:p w:rsidR="0084595F" w:rsidRPr="0056400D" w:rsidRDefault="0084595F" w:rsidP="0084595F">
      <w:pPr>
        <w:widowControl w:val="0"/>
        <w:numPr>
          <w:ilvl w:val="1"/>
          <w:numId w:val="4"/>
        </w:numPr>
        <w:suppressAutoHyphens w:val="0"/>
        <w:autoSpaceDN w:val="0"/>
        <w:spacing w:after="200" w:line="276" w:lineRule="auto"/>
        <w:ind w:left="-567"/>
        <w:jc w:val="both"/>
        <w:textAlignment w:val="baseline"/>
        <w:rPr>
          <w:rFonts w:eastAsia="Segoe UI"/>
          <w:color w:val="000000"/>
          <w:kern w:val="3"/>
          <w:lang w:eastAsia="en-US" w:bidi="en-US"/>
        </w:rPr>
      </w:pPr>
      <w:r w:rsidRPr="0056400D">
        <w:rPr>
          <w:kern w:val="3"/>
          <w:lang w:eastAsia="en-US" w:bidi="en-US"/>
        </w:rPr>
        <w:t>Деятельность по благоустройству включает в себя разработку проектной документации по благоустройству территорий, выполнение мероприятий по благоустройству и содержание объектов благоустройства. Под проектной документацией по благоустройству территорий понимается пакет документации, основанной на стратегии развития поселения и концепции, отражающей потребности его жителей, который содержит материалы в текстовой и графической форме и определяет проектные решения по благоустройству территории. Состав данной документации может быть различным в зависимости от того, к какому объекту благоустройства он относится. Предлагаемые в проектной документации по благоустройству решения подготавливаются по результатам социологических, маркетинговых, архитектурных, градостроительных и иных исследований, социально-экономической оценки эффективности проектных решений.</w:t>
      </w:r>
    </w:p>
    <w:p w:rsidR="0084595F" w:rsidRPr="0056400D" w:rsidRDefault="0084595F" w:rsidP="0084595F">
      <w:pPr>
        <w:suppressAutoHyphens w:val="0"/>
        <w:jc w:val="both"/>
        <w:rPr>
          <w:lang w:eastAsia="ru-RU"/>
        </w:rPr>
      </w:pPr>
      <w:r w:rsidRPr="0056400D">
        <w:rPr>
          <w:lang w:eastAsia="ru-RU"/>
        </w:rPr>
        <w:t>2.2. Разработка проектной документации по благоустройству территорий, а также выполнение мероприятий по благоустройству и содержанию объектов благоустройства осуществляется с соблюдением норм, указанных в установленных на территории Российской Федерации сводах правил и национальных стандартах.</w:t>
      </w:r>
    </w:p>
    <w:p w:rsidR="0084595F" w:rsidRPr="0056400D" w:rsidRDefault="0084595F" w:rsidP="0084595F">
      <w:pPr>
        <w:suppressAutoHyphens w:val="0"/>
        <w:jc w:val="both"/>
        <w:rPr>
          <w:lang w:eastAsia="ru-RU"/>
        </w:rPr>
      </w:pPr>
      <w:r w:rsidRPr="0056400D">
        <w:rPr>
          <w:kern w:val="3"/>
          <w:lang w:eastAsia="en-US" w:bidi="en-US"/>
        </w:rPr>
        <w:t>2.3. Развитие городской среды осуществляется путем улучшения, обновления, трансформации, использования лучших практик и технологий, в том числе путем развития инфраструктуры, системы управления, технологий, коммуникаций между жителями и сообществами. При этом осуществлять реализацию комплексных проектов по благоустройству, предусматривающих одновременное использование различных элементов благоустройства, обеспечивающих повышение удобства использования и визуальной привлекательности благоустраиваемой территории.</w:t>
      </w:r>
    </w:p>
    <w:p w:rsidR="0084595F" w:rsidRPr="0056400D" w:rsidRDefault="0084595F" w:rsidP="0084595F">
      <w:pPr>
        <w:widowControl w:val="0"/>
        <w:suppressAutoHyphens w:val="0"/>
        <w:autoSpaceDN w:val="0"/>
        <w:jc w:val="both"/>
        <w:textAlignment w:val="baseline"/>
        <w:rPr>
          <w:rFonts w:eastAsia="Segoe UI"/>
          <w:color w:val="000000"/>
          <w:kern w:val="3"/>
          <w:lang w:eastAsia="en-US" w:bidi="en-US"/>
        </w:rPr>
      </w:pPr>
      <w:r w:rsidRPr="0056400D">
        <w:rPr>
          <w:kern w:val="3"/>
          <w:lang w:eastAsia="en-US" w:bidi="en-US"/>
        </w:rPr>
        <w:t>2.4. Содержание объектов благоустройства осуществляется путем поддержания их в надлежащем техническом, физическом, эстетическом состоянии, а также их отдельных элементов в соответствии с эксплуатационными требованиями. При разработке и выборе проектов по благоустройству территорий важным критерием является стоимость их эксплуатации и содержания.</w:t>
      </w:r>
    </w:p>
    <w:p w:rsidR="0084595F" w:rsidRPr="0056400D" w:rsidRDefault="0084595F" w:rsidP="0084595F">
      <w:pPr>
        <w:widowControl w:val="0"/>
        <w:suppressAutoHyphens w:val="0"/>
        <w:autoSpaceDN w:val="0"/>
        <w:jc w:val="both"/>
        <w:textAlignment w:val="baseline"/>
        <w:rPr>
          <w:rFonts w:eastAsia="Segoe UI"/>
          <w:color w:val="000000"/>
          <w:kern w:val="3"/>
          <w:lang w:eastAsia="en-US" w:bidi="en-US"/>
        </w:rPr>
      </w:pPr>
      <w:r w:rsidRPr="0056400D">
        <w:rPr>
          <w:rFonts w:eastAsia="Segoe UI"/>
          <w:color w:val="000000"/>
          <w:kern w:val="3"/>
          <w:lang w:eastAsia="en-US" w:bidi="en-US"/>
        </w:rPr>
        <w:t xml:space="preserve">2.5. </w:t>
      </w:r>
      <w:r w:rsidRPr="0056400D">
        <w:rPr>
          <w:kern w:val="3"/>
          <w:lang w:eastAsia="en-US" w:bidi="en-US"/>
        </w:rPr>
        <w:t>Ме</w:t>
      </w:r>
      <w:r w:rsidRPr="0056400D">
        <w:rPr>
          <w:kern w:val="3"/>
          <w:shd w:val="clear" w:color="auto" w:fill="FFFFFF"/>
          <w:lang w:eastAsia="en-US" w:bidi="en-US"/>
        </w:rPr>
        <w:t xml:space="preserve">жду физическими, юридическими лицами, индивидуальными предпринимателями, являющимися собственниками зданий (помещений в них), сооружений, включая временные сооружения, а также владеющие земельными участками на праве собственности и ином вещном </w:t>
      </w:r>
      <w:proofErr w:type="gramStart"/>
      <w:r w:rsidRPr="0056400D">
        <w:rPr>
          <w:kern w:val="3"/>
          <w:shd w:val="clear" w:color="auto" w:fill="FFFFFF"/>
          <w:lang w:eastAsia="en-US" w:bidi="en-US"/>
        </w:rPr>
        <w:t>праве,  и</w:t>
      </w:r>
      <w:proofErr w:type="gramEnd"/>
      <w:r w:rsidRPr="0056400D">
        <w:rPr>
          <w:kern w:val="3"/>
          <w:shd w:val="clear" w:color="auto" w:fill="FFFFFF"/>
          <w:lang w:eastAsia="en-US" w:bidi="en-US"/>
        </w:rPr>
        <w:t xml:space="preserve"> администрацией поселения может быть заключен договор о закреплении прилегающей территории с правом ее целевого использования, оговоренного договором и соблюдением обязательств, установленных Правилами благоустройства территории поселения. Допустимые виды использования земель прилегающих территорий определяются администрацией поселения индивидуально по каждому обращению граждан либо организаций, приоритет отдается проектам по озеленению территорий, устроению рекреационных зон, детских площадок.</w:t>
      </w:r>
    </w:p>
    <w:p w:rsidR="0084595F" w:rsidRPr="0056400D" w:rsidRDefault="0084595F" w:rsidP="0084595F">
      <w:pPr>
        <w:widowControl w:val="0"/>
        <w:suppressAutoHyphens w:val="0"/>
        <w:autoSpaceDN w:val="0"/>
        <w:jc w:val="both"/>
        <w:textAlignment w:val="baseline"/>
        <w:rPr>
          <w:rFonts w:eastAsia="Segoe UI"/>
          <w:color w:val="000000"/>
          <w:kern w:val="3"/>
          <w:lang w:eastAsia="en-US" w:bidi="en-US"/>
        </w:rPr>
      </w:pPr>
      <w:r w:rsidRPr="0056400D">
        <w:rPr>
          <w:rFonts w:eastAsia="Segoe UI"/>
          <w:color w:val="000000"/>
          <w:kern w:val="3"/>
          <w:lang w:eastAsia="en-US" w:bidi="en-US"/>
        </w:rPr>
        <w:t xml:space="preserve">2.6. </w:t>
      </w:r>
      <w:r w:rsidRPr="0056400D">
        <w:rPr>
          <w:kern w:val="3"/>
          <w:lang w:eastAsia="en-US" w:bidi="en-US"/>
        </w:rPr>
        <w:t>Участниками деятельности по благоустройству являются, в том числе:</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lastRenderedPageBreak/>
        <w:t>а) жители, которые формируют запрос на благоустройство и принимают участие в оценке предлагаемых решений. В отдельных случаях жители участвуют в выполнении работ. Жители могут быть представлены общественными организациями и объединениями;</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б) представители органов местного самоуправления, которые формируют техническое задание, выбирают исполнителей и обеспечивают финансирование;</w:t>
      </w:r>
    </w:p>
    <w:p w:rsidR="0084595F" w:rsidRPr="0056400D" w:rsidRDefault="0084595F" w:rsidP="0084595F">
      <w:pPr>
        <w:widowControl w:val="0"/>
        <w:suppressAutoHyphens w:val="0"/>
        <w:autoSpaceDN w:val="0"/>
        <w:jc w:val="both"/>
        <w:textAlignment w:val="baseline"/>
        <w:rPr>
          <w:rFonts w:eastAsia="Segoe UI"/>
          <w:color w:val="000000"/>
          <w:kern w:val="3"/>
          <w:lang w:eastAsia="en-US" w:bidi="en-US"/>
        </w:rPr>
      </w:pPr>
      <w:r w:rsidRPr="0056400D">
        <w:rPr>
          <w:kern w:val="3"/>
          <w:lang w:eastAsia="en-US" w:bidi="en-US"/>
        </w:rPr>
        <w:t xml:space="preserve">в) хозяйствующие субъекты, </w:t>
      </w:r>
      <w:r w:rsidRPr="0056400D">
        <w:rPr>
          <w:color w:val="000000"/>
          <w:kern w:val="3"/>
          <w:lang w:eastAsia="en-US" w:bidi="en-US"/>
        </w:rPr>
        <w:t>осуществляющие деятельность на территории поселения, которые могут соучаствовать в формир</w:t>
      </w:r>
      <w:r w:rsidRPr="0056400D">
        <w:rPr>
          <w:kern w:val="3"/>
          <w:lang w:eastAsia="en-US" w:bidi="en-US"/>
        </w:rPr>
        <w:t>овании запроса на благоустройство, а также в финансировании мероприятий по благоустройству;</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г) представители профессионального сообщества, в том числе архитекторы и дизайнеры, которые разрабатывают концепции объектов благоустройства и создают рабочую документацию;</w:t>
      </w:r>
    </w:p>
    <w:p w:rsidR="0084595F" w:rsidRPr="0056400D" w:rsidRDefault="0084595F" w:rsidP="0084595F">
      <w:pPr>
        <w:widowControl w:val="0"/>
        <w:suppressAutoHyphens w:val="0"/>
        <w:autoSpaceDN w:val="0"/>
        <w:jc w:val="both"/>
        <w:textAlignment w:val="baseline"/>
        <w:rPr>
          <w:rFonts w:eastAsia="Segoe UI"/>
          <w:color w:val="000000"/>
          <w:kern w:val="3"/>
          <w:lang w:eastAsia="en-US" w:bidi="en-US"/>
        </w:rPr>
      </w:pPr>
      <w:r w:rsidRPr="0056400D">
        <w:rPr>
          <w:kern w:val="3"/>
          <w:lang w:eastAsia="en-US" w:bidi="en-US"/>
        </w:rPr>
        <w:t>д) исполнители работ, в том числе строители, производители малых архитектурных форм</w:t>
      </w:r>
      <w:r w:rsidRPr="0056400D">
        <w:rPr>
          <w:color w:val="000000"/>
          <w:kern w:val="3"/>
          <w:lang w:eastAsia="en-US" w:bidi="en-US"/>
        </w:rPr>
        <w:t>.</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2.7. Участие жителей в подготовке и реализации проектов по благоустройству осуществляется путем инициирования проектов благоустройства, участия в обсуждении проектных решений и, в некоторых случаях, реализации принятых решений.</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2.8. Участие жителей населенного пункта может быть прямым или опосредованным через общественные организации, в том числе организации, объединяющие профессиональных проектировщиков — архитекторов, ландшафтных архитекторов, дизайнеров, а также ассоциации и объединения предпринимателей.</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2.9. Концепция благоустройства для каждой территории создается с учетом потребностей и запросов жителей и других участников деятельности по благоустройству и при их непосредственном участии на всех этапах создания концепции, а также с учетом стратегических задач комплексного устойчивого развития городской среды, в том числе формирования возможности для создания новых связей, общения и взаимодействия отдельных граждан и сообществ, их участия в проектировании и реализации проектов по развитию территории, содержанию объектов благоустройства и для других форм взаимодействия жителей населенного пункта.</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2.10. Территории поселения, удобно расположенные и легко доступные для большого числа жителей, должны использовать с максимальной эффективностью, на протяжении как можно более длительного времени и в любой сезон. Целесообразно предусмотреть взаимосвязь пространств поселения, доступность объектов инфраструктуры, в том числе за счет ликвидации необоснованных барьеров и препятствий.</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2.11. Основными принципами обеспечения качества городской среды при реализации проектов благоустройства территорий являются:</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2.11.1. Принцип функционального разнообразия - насыщенность территории разнообразными социальными и коммерческими сервисами.</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2.11.2. Принцип комфортной организации пешеходной среды - создание в муниципальном образовании условий для приятных, безопасных, удобных пешеходных прогулок. Привлекательность пешеходных прогулок обеспечивается путем совмещения различных функций (транзитная, коммуникационная, рекреационная, потребительская) на пешеходных маршрутах.</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2.11.3. Принцип комфортной мобильности - наличие у жителей сопоставимых по скорости и уровню комфорта возможностей доступа к основным точкам притяжения в населенном пункте и за его пределами при помощи различных видов транспорта (личный автотранспорт, различные виды общественного транспорта, велосипед).</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2.11.4. Принцип комфортной среды для общения - гармоничное размещение в населенном пункте общественных и приватных пространств.</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2.11.5. Принцип насыщенности общественных и приватных пространств разнообразными элементами природной среды (зеленые насаждения, водные объекты и др.) различной площади, плотности территориального размещения и пространственной организации в зависимости от функционального назначения части территории.</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 xml:space="preserve">2.12. Реализация комплексных проектов благоустройства осуществляется с привлечением собственников земельных участков, находящихся в непосредственной близости от территории комплексных проектов благоустройства и иных заинтересованных сторон (застройщиков, управляющих организаций, объединений граждан и предпринимателей, собственников и арендаторов коммерческих помещений в прилегающих зданиях), в том </w:t>
      </w:r>
      <w:r w:rsidRPr="0056400D">
        <w:rPr>
          <w:kern w:val="3"/>
          <w:lang w:eastAsia="en-US" w:bidi="en-US"/>
        </w:rPr>
        <w:lastRenderedPageBreak/>
        <w:t>числе с использованием механизмов государственно-частного партнерства.  Для связанных между собой территорий поселения, расположенных на участках, имеющих разных владельцев, разрабатываются единые или согласованные проекты благоустройства.</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2.13. Определение конкретных зон, территорий, объектов для проведения работ по благоустройству, очередность реализации проектов, объемы и источники финансирования устанавливаются в соответствующей муниципальной программе по благоустройству территории.</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2.14. В рамках разработки муниципальных программ по благоустройству производится инвентаризация объектов благоустройства, и разрабатываются паспорта объектов благоустройства.</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2.15. В паспорте отображается следующая информация:</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о собственниках и границах земельных участков, формирующих территорию объекта благоустройства;</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ситуационный план;</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элементы благоустройства;</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сведения о текущем состоянии;</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сведения о планируемых мероприятиях по благоустройству территорий.</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2.16. В качестве приоритетных объектов благоустройства выбираются активно посещаемые или имеющие очевидный потенциал для роста пешеходных потоков территории населенного пункта, с учетом объективной потребности в развитии тех или иных общественных пространств, экономической эффективности реализации и планов развития поселения.</w:t>
      </w:r>
    </w:p>
    <w:p w:rsidR="0084595F" w:rsidRPr="0056400D" w:rsidRDefault="0084595F" w:rsidP="0084595F">
      <w:pPr>
        <w:widowControl w:val="0"/>
        <w:suppressAutoHyphens w:val="0"/>
        <w:autoSpaceDN w:val="0"/>
        <w:jc w:val="both"/>
        <w:textAlignment w:val="baseline"/>
        <w:rPr>
          <w:b/>
          <w:kern w:val="3"/>
          <w:lang w:eastAsia="en-US" w:bidi="en-US"/>
        </w:rPr>
      </w:pPr>
    </w:p>
    <w:p w:rsidR="0084595F" w:rsidRPr="0056400D" w:rsidRDefault="0084595F" w:rsidP="0084595F">
      <w:pPr>
        <w:widowControl w:val="0"/>
        <w:suppressAutoHyphens w:val="0"/>
        <w:autoSpaceDN w:val="0"/>
        <w:jc w:val="center"/>
        <w:textAlignment w:val="baseline"/>
        <w:rPr>
          <w:rFonts w:eastAsia="Segoe UI"/>
          <w:color w:val="000000"/>
          <w:kern w:val="3"/>
          <w:lang w:eastAsia="en-US" w:bidi="en-US"/>
        </w:rPr>
      </w:pPr>
      <w:r w:rsidRPr="0056400D">
        <w:rPr>
          <w:b/>
          <w:bCs/>
          <w:lang w:eastAsia="ru-RU"/>
        </w:rPr>
        <w:t>Раздел 3.</w:t>
      </w:r>
      <w:r w:rsidRPr="0056400D">
        <w:rPr>
          <w:b/>
          <w:kern w:val="3"/>
          <w:lang w:eastAsia="en-US" w:bidi="en-US"/>
        </w:rPr>
        <w:t xml:space="preserve"> Формы и механизмы общественного участия в</w:t>
      </w:r>
    </w:p>
    <w:p w:rsidR="0084595F" w:rsidRPr="0056400D" w:rsidRDefault="0084595F" w:rsidP="0084595F">
      <w:pPr>
        <w:widowControl w:val="0"/>
        <w:suppressAutoHyphens w:val="0"/>
        <w:autoSpaceDN w:val="0"/>
        <w:jc w:val="center"/>
        <w:textAlignment w:val="baseline"/>
        <w:rPr>
          <w:b/>
          <w:kern w:val="3"/>
          <w:lang w:eastAsia="en-US" w:bidi="en-US"/>
        </w:rPr>
      </w:pPr>
      <w:r w:rsidRPr="0056400D">
        <w:rPr>
          <w:b/>
          <w:kern w:val="3"/>
          <w:lang w:eastAsia="en-US" w:bidi="en-US"/>
        </w:rPr>
        <w:t>принятии решений и реализации проектов комплексного благоустройства</w:t>
      </w:r>
    </w:p>
    <w:p w:rsidR="0084595F" w:rsidRPr="0056400D" w:rsidRDefault="0084595F" w:rsidP="0084595F">
      <w:pPr>
        <w:widowControl w:val="0"/>
        <w:suppressAutoHyphens w:val="0"/>
        <w:autoSpaceDN w:val="0"/>
        <w:jc w:val="center"/>
        <w:textAlignment w:val="baseline"/>
        <w:rPr>
          <w:rFonts w:eastAsia="Segoe UI"/>
          <w:color w:val="000000"/>
          <w:kern w:val="3"/>
          <w:lang w:eastAsia="en-US" w:bidi="en-US"/>
        </w:rPr>
      </w:pPr>
      <w:r w:rsidRPr="0056400D">
        <w:rPr>
          <w:b/>
          <w:kern w:val="3"/>
          <w:lang w:eastAsia="en-US" w:bidi="en-US"/>
        </w:rPr>
        <w:t>и развит</w:t>
      </w:r>
      <w:r w:rsidRPr="0056400D">
        <w:rPr>
          <w:b/>
          <w:kern w:val="3"/>
          <w:shd w:val="clear" w:color="auto" w:fill="FFFFFF"/>
          <w:lang w:eastAsia="en-US" w:bidi="en-US"/>
        </w:rPr>
        <w:t>ия   среды</w:t>
      </w:r>
    </w:p>
    <w:p w:rsidR="0084595F" w:rsidRPr="0056400D" w:rsidRDefault="0084595F" w:rsidP="0084595F">
      <w:pPr>
        <w:widowControl w:val="0"/>
        <w:suppressAutoHyphens w:val="0"/>
        <w:autoSpaceDN w:val="0"/>
        <w:jc w:val="both"/>
        <w:textAlignment w:val="baseline"/>
        <w:rPr>
          <w:kern w:val="3"/>
          <w:lang w:eastAsia="en-US" w:bidi="en-US"/>
        </w:rPr>
      </w:pPr>
    </w:p>
    <w:p w:rsidR="0084595F" w:rsidRPr="0056400D" w:rsidRDefault="0084595F" w:rsidP="0084595F">
      <w:pPr>
        <w:numPr>
          <w:ilvl w:val="1"/>
          <w:numId w:val="5"/>
        </w:numPr>
        <w:suppressAutoHyphens w:val="0"/>
        <w:spacing w:after="200" w:line="276" w:lineRule="auto"/>
        <w:ind w:left="-567"/>
        <w:jc w:val="both"/>
        <w:rPr>
          <w:kern w:val="3"/>
          <w:lang w:eastAsia="en-US" w:bidi="en-US"/>
        </w:rPr>
      </w:pPr>
      <w:r w:rsidRPr="0056400D">
        <w:rPr>
          <w:kern w:val="3"/>
          <w:lang w:eastAsia="en-US" w:bidi="en-US"/>
        </w:rPr>
        <w:t>К участию в развитии и благоустройству территории поселения приоритетно приглашаются местные профессионалы, активные жители, представители сообществ и различных объединений и организаций (далее - заинтересованные лица).</w:t>
      </w:r>
    </w:p>
    <w:p w:rsidR="0084595F" w:rsidRPr="0056400D" w:rsidRDefault="0084595F" w:rsidP="0084595F">
      <w:pPr>
        <w:widowControl w:val="0"/>
        <w:numPr>
          <w:ilvl w:val="1"/>
          <w:numId w:val="5"/>
        </w:numPr>
        <w:suppressAutoHyphens w:val="0"/>
        <w:autoSpaceDN w:val="0"/>
        <w:spacing w:after="200" w:line="276" w:lineRule="auto"/>
        <w:ind w:left="-567"/>
        <w:jc w:val="both"/>
        <w:textAlignment w:val="baseline"/>
        <w:rPr>
          <w:kern w:val="3"/>
          <w:lang w:eastAsia="en-US" w:bidi="en-US"/>
        </w:rPr>
      </w:pPr>
      <w:r w:rsidRPr="0056400D">
        <w:rPr>
          <w:kern w:val="3"/>
          <w:lang w:eastAsia="en-US" w:bidi="en-US"/>
        </w:rPr>
        <w:t>Решения, касающиеся благоустройства и развития территорий, принимаются открыто и гласно, с учетом мнения жителей соответствующих территорий и иных заинтересованных лиц.</w:t>
      </w:r>
    </w:p>
    <w:p w:rsidR="0084595F" w:rsidRPr="0056400D" w:rsidRDefault="0084595F" w:rsidP="0084595F">
      <w:pPr>
        <w:widowControl w:val="0"/>
        <w:numPr>
          <w:ilvl w:val="1"/>
          <w:numId w:val="5"/>
        </w:numPr>
        <w:suppressAutoHyphens w:val="0"/>
        <w:autoSpaceDN w:val="0"/>
        <w:spacing w:after="200" w:line="276" w:lineRule="auto"/>
        <w:ind w:left="-567"/>
        <w:jc w:val="both"/>
        <w:textAlignment w:val="baseline"/>
        <w:rPr>
          <w:kern w:val="3"/>
          <w:lang w:eastAsia="en-US" w:bidi="en-US"/>
        </w:rPr>
      </w:pPr>
      <w:r w:rsidRPr="0056400D">
        <w:rPr>
          <w:kern w:val="3"/>
          <w:lang w:eastAsia="en-US" w:bidi="en-US"/>
        </w:rPr>
        <w:t>Для повышения уровня доступности информации и информирования населения и заинтересованных лиц о задачах и проектах в сфере благоустройства и комплексного развития городской среды должен быть создан (использоваться существующий) интерактивный портал в информационно-телекоммуникационной сети Интернет (далее - сеть Интернет),</w:t>
      </w:r>
      <w:r w:rsidRPr="0056400D">
        <w:rPr>
          <w:color w:val="000000"/>
          <w:kern w:val="3"/>
          <w:lang w:eastAsia="en-US" w:bidi="en-US"/>
        </w:rPr>
        <w:t xml:space="preserve">     </w:t>
      </w:r>
      <w:r w:rsidRPr="0056400D">
        <w:rPr>
          <w:kern w:val="3"/>
          <w:lang w:eastAsia="en-US" w:bidi="en-US"/>
        </w:rPr>
        <w:t>Для осуществления участия граждан и иных заинтересованных лиц в процессе принятия решений и реализации проектов комплексного благоустройства могут использоваться следующие формы:</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а) совместное определение целей и задач по развитию территории, инвентаризация проблем и потенциалов среды;</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б) определение основных видов активностей, функциональных зон общественных пространств, под которыми в целях настоящих Правил понимаются части территории поселения, для которых определены границы и преимущественный вид деятельности (функция), для которой предназначена данная часть территории, и их взаимного расположения на выбранной территории. При этом возможно определение нескольких преимущественных видов деятельности для одной и той же функциональной зоны (многофункциональные зоны);</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в) обсуждение и выбор типа оборудования, некапитальных объектов, малых архитектурных форм, включая определение их функционального назначения, соответствующих габаритов, стилевого решения, материалов;</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 xml:space="preserve">г) консультации в выборе типов покрытий, с учетом функционального зонирования </w:t>
      </w:r>
      <w:r w:rsidRPr="0056400D">
        <w:rPr>
          <w:kern w:val="3"/>
          <w:lang w:eastAsia="en-US" w:bidi="en-US"/>
        </w:rPr>
        <w:lastRenderedPageBreak/>
        <w:t>территории;</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д) консультации по предполагаемым типам озеленения;</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е) консультации по предполагаемым типам освещения и осветительного оборудования;</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ж) участие в разработке проекта, обсуждение решений с архитекторами, ландшафтными архитекторами, проектировщиками и другими профильными специалистами;</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з) одобрение проектных решений участниками процесса проектирования и будущими пользователями, включая местных жителей, собственников соседних территорий и других заинтересованных лиц;</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и) осуществление общественного контроля над процессом реализации проекта (включая как возможность для контроля со стороны любых заинтересованных сторон, так и формирование рабочей группы, общественного совета проекта, либо наблюдательного совета проекта);</w:t>
      </w:r>
    </w:p>
    <w:p w:rsidR="0084595F" w:rsidRPr="0056400D" w:rsidRDefault="0084595F" w:rsidP="0091021E">
      <w:pPr>
        <w:widowControl w:val="0"/>
        <w:suppressAutoHyphens w:val="0"/>
        <w:autoSpaceDN w:val="0"/>
        <w:jc w:val="both"/>
        <w:textAlignment w:val="baseline"/>
        <w:rPr>
          <w:kern w:val="3"/>
          <w:lang w:eastAsia="en-US" w:bidi="en-US"/>
        </w:rPr>
      </w:pPr>
      <w:r w:rsidRPr="0056400D">
        <w:rPr>
          <w:kern w:val="3"/>
          <w:lang w:eastAsia="en-US" w:bidi="en-US"/>
        </w:rPr>
        <w:t>к) осуществление общественного контроля над процессом эксплуатации территории (включая как возможность для контроля со стороны любых заинтересованных сторон, региональных центров общественного контроля, так и формирование рабочей группы, общественного совета проекта, либо наблюдательного совета проекта для проведения регулярной оценки эксплуатации территории).</w:t>
      </w:r>
    </w:p>
    <w:p w:rsidR="0084595F" w:rsidRPr="0056400D" w:rsidRDefault="0084595F" w:rsidP="0091021E">
      <w:pPr>
        <w:widowControl w:val="0"/>
        <w:numPr>
          <w:ilvl w:val="1"/>
          <w:numId w:val="5"/>
        </w:numPr>
        <w:suppressAutoHyphens w:val="0"/>
        <w:autoSpaceDN w:val="0"/>
        <w:spacing w:after="200" w:line="276" w:lineRule="auto"/>
        <w:ind w:left="0" w:firstLine="0"/>
        <w:jc w:val="both"/>
        <w:textAlignment w:val="baseline"/>
        <w:rPr>
          <w:kern w:val="3"/>
          <w:lang w:eastAsia="en-US" w:bidi="en-US"/>
        </w:rPr>
      </w:pPr>
      <w:r w:rsidRPr="0056400D">
        <w:rPr>
          <w:kern w:val="3"/>
          <w:lang w:eastAsia="en-US" w:bidi="en-US"/>
        </w:rPr>
        <w:t>При реализации проектов общественность информируется о планирующихся изменениях и возможности участия в этом процессе.</w:t>
      </w:r>
    </w:p>
    <w:p w:rsidR="0084595F" w:rsidRPr="0056400D" w:rsidRDefault="0084595F" w:rsidP="0091021E">
      <w:pPr>
        <w:widowControl w:val="0"/>
        <w:numPr>
          <w:ilvl w:val="1"/>
          <w:numId w:val="5"/>
        </w:numPr>
        <w:suppressAutoHyphens w:val="0"/>
        <w:autoSpaceDN w:val="0"/>
        <w:spacing w:after="200" w:line="276" w:lineRule="auto"/>
        <w:ind w:left="0" w:firstLine="0"/>
        <w:jc w:val="both"/>
        <w:textAlignment w:val="baseline"/>
        <w:rPr>
          <w:rFonts w:eastAsia="Segoe UI"/>
          <w:color w:val="000000"/>
          <w:kern w:val="3"/>
          <w:lang w:eastAsia="en-US" w:bidi="en-US"/>
        </w:rPr>
      </w:pPr>
      <w:r w:rsidRPr="0056400D">
        <w:rPr>
          <w:kern w:val="3"/>
          <w:lang w:eastAsia="en-US" w:bidi="en-US"/>
        </w:rPr>
        <w:t>Обсуждение проектов производится всеми способами, предусмотренными Федеральным законом от 21 июля 2014 года №212-ФЗ "Об основах общественного контроля в Российской Федерации</w:t>
      </w:r>
      <w:r w:rsidRPr="0056400D">
        <w:rPr>
          <w:color w:val="000000"/>
          <w:kern w:val="3"/>
          <w:lang w:eastAsia="en-US" w:bidi="en-US"/>
        </w:rPr>
        <w:t>»</w:t>
      </w:r>
    </w:p>
    <w:p w:rsidR="0084595F" w:rsidRPr="0056400D" w:rsidRDefault="0084595F" w:rsidP="0091021E">
      <w:pPr>
        <w:numPr>
          <w:ilvl w:val="1"/>
          <w:numId w:val="5"/>
        </w:numPr>
        <w:suppressAutoHyphens w:val="0"/>
        <w:spacing w:after="200" w:line="276" w:lineRule="auto"/>
        <w:ind w:left="0" w:firstLine="0"/>
        <w:jc w:val="both"/>
        <w:rPr>
          <w:rFonts w:eastAsia="Segoe UI"/>
          <w:color w:val="000000"/>
          <w:kern w:val="3"/>
          <w:lang w:eastAsia="en-US" w:bidi="en-US"/>
        </w:rPr>
      </w:pPr>
      <w:r w:rsidRPr="0056400D">
        <w:rPr>
          <w:rFonts w:eastAsia="Segoe UI"/>
          <w:color w:val="000000"/>
          <w:kern w:val="3"/>
          <w:lang w:eastAsia="en-US" w:bidi="en-US"/>
        </w:rPr>
        <w:t>Могут использоваться следующие инструменты: анкетирование, опросы, интервьюирование, картирование, проведение фокус-групп, работа с отдельными группами пользователей, организация проектных семинаров, организация проектных мастерских (</w:t>
      </w:r>
      <w:proofErr w:type="spellStart"/>
      <w:r w:rsidRPr="0056400D">
        <w:rPr>
          <w:rFonts w:eastAsia="Segoe UI"/>
          <w:color w:val="000000"/>
          <w:kern w:val="3"/>
          <w:lang w:eastAsia="en-US" w:bidi="en-US"/>
        </w:rPr>
        <w:t>воркшопов</w:t>
      </w:r>
      <w:proofErr w:type="spellEnd"/>
      <w:r w:rsidRPr="0056400D">
        <w:rPr>
          <w:rFonts w:eastAsia="Segoe UI"/>
          <w:color w:val="000000"/>
          <w:kern w:val="3"/>
          <w:lang w:eastAsia="en-US" w:bidi="en-US"/>
        </w:rPr>
        <w:t>), проведение общественных обсуждений, проведение дизайн-игр с участием взрослых и детей, организация проектных мастерских со школьниками и студентами, школьные проекты (рисунки, сочинения, пожелания, макеты), проведение оценки эксплуатации территории.</w:t>
      </w:r>
    </w:p>
    <w:p w:rsidR="0084595F" w:rsidRPr="0056400D" w:rsidRDefault="0084595F" w:rsidP="0091021E">
      <w:pPr>
        <w:widowControl w:val="0"/>
        <w:numPr>
          <w:ilvl w:val="1"/>
          <w:numId w:val="5"/>
        </w:numPr>
        <w:suppressAutoHyphens w:val="0"/>
        <w:autoSpaceDN w:val="0"/>
        <w:spacing w:after="200" w:line="276" w:lineRule="auto"/>
        <w:ind w:left="0" w:firstLine="0"/>
        <w:jc w:val="both"/>
        <w:textAlignment w:val="baseline"/>
        <w:rPr>
          <w:kern w:val="3"/>
          <w:lang w:eastAsia="en-US" w:bidi="en-US"/>
        </w:rPr>
      </w:pPr>
      <w:r w:rsidRPr="0056400D">
        <w:rPr>
          <w:kern w:val="3"/>
          <w:lang w:eastAsia="en-US" w:bidi="en-US"/>
        </w:rPr>
        <w:t>По итогам общественных обсуждений формируется отчет, который выкладывается в публичный доступ как на информационных ресурсах проекта, так и на официальном сайте сельского поселения.</w:t>
      </w:r>
    </w:p>
    <w:p w:rsidR="0084595F" w:rsidRPr="0056400D" w:rsidRDefault="0084595F" w:rsidP="0091021E">
      <w:pPr>
        <w:widowControl w:val="0"/>
        <w:numPr>
          <w:ilvl w:val="1"/>
          <w:numId w:val="5"/>
        </w:numPr>
        <w:suppressAutoHyphens w:val="0"/>
        <w:autoSpaceDN w:val="0"/>
        <w:spacing w:after="200" w:line="276" w:lineRule="auto"/>
        <w:ind w:left="0" w:firstLine="0"/>
        <w:jc w:val="both"/>
        <w:textAlignment w:val="baseline"/>
        <w:rPr>
          <w:kern w:val="3"/>
          <w:lang w:eastAsia="en-US" w:bidi="en-US"/>
        </w:rPr>
      </w:pPr>
      <w:r w:rsidRPr="0056400D">
        <w:rPr>
          <w:kern w:val="3"/>
          <w:lang w:eastAsia="en-US" w:bidi="en-US"/>
        </w:rPr>
        <w:t>Информация о выявленных и зафиксированных в рамках общественного контроля нарушениях в области благоустройства направляется для принятия мер в администрацию поселения и (или) на интерактивный портал в сети Интернет.</w:t>
      </w:r>
    </w:p>
    <w:p w:rsidR="0084595F" w:rsidRPr="0056400D" w:rsidRDefault="0084595F" w:rsidP="0091021E">
      <w:pPr>
        <w:widowControl w:val="0"/>
        <w:numPr>
          <w:ilvl w:val="1"/>
          <w:numId w:val="5"/>
        </w:numPr>
        <w:suppressAutoHyphens w:val="0"/>
        <w:autoSpaceDN w:val="0"/>
        <w:spacing w:after="200" w:line="276" w:lineRule="auto"/>
        <w:ind w:left="0" w:firstLine="0"/>
        <w:jc w:val="both"/>
        <w:textAlignment w:val="baseline"/>
        <w:rPr>
          <w:color w:val="000000"/>
          <w:kern w:val="3"/>
          <w:lang w:eastAsia="en-US" w:bidi="en-US"/>
        </w:rPr>
      </w:pPr>
      <w:r w:rsidRPr="0056400D">
        <w:rPr>
          <w:color w:val="000000"/>
          <w:kern w:val="3"/>
          <w:lang w:eastAsia="en-US" w:bidi="en-US"/>
        </w:rPr>
        <w:t>Общественный контроль в области благоустройства осуществляется с учетом положений законов и иных нормативных правовых актов об обеспечении открытости информации и общественном контроле в области благоустройства, жилищных и коммунальных услуг.</w:t>
      </w:r>
    </w:p>
    <w:p w:rsidR="0084595F" w:rsidRPr="0056400D" w:rsidRDefault="0084595F" w:rsidP="0091021E">
      <w:pPr>
        <w:widowControl w:val="0"/>
        <w:numPr>
          <w:ilvl w:val="1"/>
          <w:numId w:val="5"/>
        </w:numPr>
        <w:suppressAutoHyphens w:val="0"/>
        <w:autoSpaceDN w:val="0"/>
        <w:spacing w:after="200" w:line="276" w:lineRule="auto"/>
        <w:ind w:left="0" w:firstLine="0"/>
        <w:jc w:val="both"/>
        <w:textAlignment w:val="baseline"/>
        <w:rPr>
          <w:rFonts w:eastAsia="Segoe UI"/>
          <w:color w:val="000000"/>
          <w:kern w:val="3"/>
          <w:lang w:eastAsia="en-US" w:bidi="en-US"/>
        </w:rPr>
      </w:pPr>
      <w:r w:rsidRPr="0056400D">
        <w:rPr>
          <w:kern w:val="3"/>
          <w:lang w:eastAsia="en-US" w:bidi="en-US"/>
        </w:rPr>
        <w:t>Участие лиц, осуществляющих предпринимательскую деятельность, в реализации комплексных проектов благоустройства</w:t>
      </w:r>
      <w:r w:rsidRPr="0056400D">
        <w:rPr>
          <w:color w:val="000000"/>
          <w:kern w:val="3"/>
          <w:lang w:eastAsia="en-US" w:bidi="en-US"/>
        </w:rPr>
        <w:t xml:space="preserve"> заключается:</w:t>
      </w:r>
    </w:p>
    <w:p w:rsidR="0084595F" w:rsidRPr="0056400D" w:rsidRDefault="0084595F" w:rsidP="0091021E">
      <w:pPr>
        <w:widowControl w:val="0"/>
        <w:suppressAutoHyphens w:val="0"/>
        <w:autoSpaceDN w:val="0"/>
        <w:jc w:val="both"/>
        <w:textAlignment w:val="baseline"/>
        <w:rPr>
          <w:kern w:val="3"/>
          <w:lang w:eastAsia="en-US" w:bidi="en-US"/>
        </w:rPr>
      </w:pPr>
      <w:r w:rsidRPr="0056400D">
        <w:rPr>
          <w:kern w:val="3"/>
          <w:lang w:eastAsia="en-US" w:bidi="en-US"/>
        </w:rPr>
        <w:t>а) в создании и предоставлении разного рода услуг и сервисов для посетителей общественных пространств;</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б) в приведении в соответствие с требованиями проектных решений фасадов, принадлежащих или арендуемых объектов, в том числе размещенных на них вывесок;</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в) в строительстве, реконструкции, реставрации объектов недвижимости;</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г) в производстве или размещении элементов благоустройства;</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lastRenderedPageBreak/>
        <w:t>д) в комплексном благоустройстве отдельных территорий, прилегающих к территориям, благоустраиваемым за счет средств поселения;</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е) в организации мероприятий, обеспечивающих приток посетителей на создаваемые общественные пространства;</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ж) в организации уборки благоустроенных территорий, предоставлении средств для подготовки проектов или проведения творческих конкурсов на разработку архитектурных концепций общественных пространств;</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з) в иных формах.</w:t>
      </w:r>
    </w:p>
    <w:p w:rsidR="0084595F" w:rsidRPr="0056400D" w:rsidRDefault="0084595F" w:rsidP="0084595F">
      <w:pPr>
        <w:suppressAutoHyphens w:val="0"/>
        <w:spacing w:line="276" w:lineRule="auto"/>
        <w:jc w:val="center"/>
        <w:rPr>
          <w:b/>
          <w:bCs/>
          <w:lang w:eastAsia="ru-RU"/>
        </w:rPr>
      </w:pPr>
      <w:r w:rsidRPr="0056400D">
        <w:rPr>
          <w:b/>
          <w:bCs/>
          <w:lang w:eastAsia="ru-RU"/>
        </w:rPr>
        <w:t>Глава 2. Элементы благоустройства территории</w:t>
      </w:r>
    </w:p>
    <w:p w:rsidR="0084595F" w:rsidRPr="0056400D" w:rsidRDefault="0084595F" w:rsidP="0084595F">
      <w:pPr>
        <w:suppressAutoHyphens w:val="0"/>
        <w:spacing w:line="276" w:lineRule="auto"/>
        <w:jc w:val="center"/>
        <w:rPr>
          <w:lang w:eastAsia="ru-RU"/>
        </w:rPr>
      </w:pPr>
      <w:r w:rsidRPr="0056400D">
        <w:rPr>
          <w:lang w:eastAsia="ru-RU"/>
        </w:rPr>
        <w:br/>
      </w:r>
      <w:r w:rsidRPr="0056400D">
        <w:rPr>
          <w:b/>
          <w:lang w:eastAsia="ru-RU"/>
        </w:rPr>
        <w:t>Раздел 1. Элементы инженерной подготовки и защиты территории</w:t>
      </w:r>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t>1.1. Элементы инженерной подготовки и защиты территории обеспечивают безопасность и удобство пользования территорией, ее защиту от неблагоприятных явлений природного и техногенного воздействия в связи с новым строительством или реконструкцией. Проектирование элементов инженерной подготовки и защиты территории производится в составе мероприятий по организации рельефа и стока поверхностных вод.</w:t>
      </w:r>
    </w:p>
    <w:p w:rsidR="0084595F" w:rsidRPr="0056400D" w:rsidRDefault="0084595F" w:rsidP="0084595F">
      <w:pPr>
        <w:suppressAutoHyphens w:val="0"/>
        <w:spacing w:line="276" w:lineRule="auto"/>
        <w:jc w:val="both"/>
        <w:rPr>
          <w:lang w:eastAsia="ru-RU"/>
        </w:rPr>
      </w:pPr>
      <w:r w:rsidRPr="0056400D">
        <w:rPr>
          <w:lang w:eastAsia="ru-RU"/>
        </w:rPr>
        <w:br/>
        <w:t>1.2. Задачи организации рельефа при проектировании благоустройства следует определять в зависимости от функционального назначения территории и целей ее преобразования и реконструкции. Организацию рельефа реконструируемой территории, как правило, следует ориентировать на максимальное сохранение рельефа, почвенного покрова, имеющихся зеленых насаждений, условий существующего поверхностного водоотвода, использование вытесняемых грунтов на площадке строительства.</w:t>
      </w:r>
    </w:p>
    <w:p w:rsidR="0084595F" w:rsidRPr="0056400D" w:rsidRDefault="0084595F" w:rsidP="0084595F">
      <w:pPr>
        <w:suppressAutoHyphens w:val="0"/>
        <w:spacing w:line="276" w:lineRule="auto"/>
        <w:jc w:val="both"/>
        <w:rPr>
          <w:lang w:eastAsia="ru-RU"/>
        </w:rPr>
      </w:pPr>
      <w:r w:rsidRPr="0056400D">
        <w:rPr>
          <w:lang w:eastAsia="ru-RU"/>
        </w:rPr>
        <w:t>1.3. При организации рельефа рекомендуется предусматривать снятие плодородного слоя почвы толщиной 150-</w:t>
      </w:r>
      <w:smartTag w:uri="urn:schemas-microsoft-com:office:smarttags" w:element="metricconverter">
        <w:smartTagPr>
          <w:attr w:name="ProductID" w:val="200 мм"/>
        </w:smartTagPr>
        <w:r w:rsidRPr="0056400D">
          <w:rPr>
            <w:lang w:eastAsia="ru-RU"/>
          </w:rPr>
          <w:t>200 мм</w:t>
        </w:r>
      </w:smartTag>
      <w:r w:rsidRPr="0056400D">
        <w:rPr>
          <w:lang w:eastAsia="ru-RU"/>
        </w:rPr>
        <w:t xml:space="preserve"> и оборудование места для его временного хранения, а если подтверждено отсутствие в нем сверхнормативного загрязнения любых видов - меры по защите от загрязнения. При проведении подсыпки грунта на территории допускается использовать только минеральные грунты и верхние плодородные слои почвы.</w:t>
      </w:r>
      <w:r w:rsidRPr="0056400D">
        <w:rPr>
          <w:lang w:eastAsia="ru-RU"/>
        </w:rPr>
        <w:br/>
        <w:t>1.4. При террасировании рельефа рекомендуется проектировать подпорные стенки и откосы. Максимально допустимые величины углов откосов устанавливаются в зависимости от видов грунтов.</w:t>
      </w:r>
      <w:r w:rsidRPr="0056400D">
        <w:rPr>
          <w:lang w:eastAsia="ru-RU"/>
        </w:rPr>
        <w:br/>
        <w:t>1.5. Рекомендуется проводить укрепление откосов. Выбор материала и технологии укрепления зависят от местоположения откоса, предполагаемого уровня механических нагрузок на склон, крутизны склона и формируемой среды.</w:t>
      </w:r>
    </w:p>
    <w:p w:rsidR="0084595F" w:rsidRPr="0056400D" w:rsidRDefault="0084595F" w:rsidP="0084595F">
      <w:pPr>
        <w:suppressAutoHyphens w:val="0"/>
        <w:spacing w:line="276" w:lineRule="auto"/>
        <w:jc w:val="both"/>
        <w:rPr>
          <w:lang w:eastAsia="ru-RU"/>
        </w:rPr>
      </w:pPr>
      <w:r w:rsidRPr="0056400D">
        <w:rPr>
          <w:lang w:eastAsia="ru-RU"/>
        </w:rPr>
        <w:t xml:space="preserve">1.6. Подпорные стенки следует проектировать с учетом разницы высот сопрягаемых террас. Перепад рельефа менее </w:t>
      </w:r>
      <w:smartTag w:uri="urn:schemas-microsoft-com:office:smarttags" w:element="metricconverter">
        <w:smartTagPr>
          <w:attr w:name="ProductID" w:val="0,4 м"/>
        </w:smartTagPr>
        <w:r w:rsidRPr="0056400D">
          <w:rPr>
            <w:lang w:eastAsia="ru-RU"/>
          </w:rPr>
          <w:t>0,4 м</w:t>
        </w:r>
      </w:smartTag>
      <w:r w:rsidRPr="0056400D">
        <w:rPr>
          <w:lang w:eastAsia="ru-RU"/>
        </w:rPr>
        <w:t xml:space="preserve"> рекомендуется оформлять бортовым камнем или выкладкой естественного камня. При перепадах рельефа более </w:t>
      </w:r>
      <w:smartTag w:uri="urn:schemas-microsoft-com:office:smarttags" w:element="metricconverter">
        <w:smartTagPr>
          <w:attr w:name="ProductID" w:val="0,4 м"/>
        </w:smartTagPr>
        <w:r w:rsidRPr="0056400D">
          <w:rPr>
            <w:lang w:eastAsia="ru-RU"/>
          </w:rPr>
          <w:t>0,4 м</w:t>
        </w:r>
      </w:smartTag>
      <w:r w:rsidRPr="0056400D">
        <w:rPr>
          <w:lang w:eastAsia="ru-RU"/>
        </w:rPr>
        <w:t xml:space="preserve"> подпорные стенки проектируются как инженерное сооружение, обеспечивая устойчивость верхней террасы гравитационными (монолитные, из массивной кладки) или свайными (тонкие анкерные, свайные ростверки) видами подпорных стенок.</w:t>
      </w:r>
    </w:p>
    <w:p w:rsidR="0084595F" w:rsidRPr="0056400D" w:rsidRDefault="0084595F" w:rsidP="0084595F">
      <w:pPr>
        <w:suppressAutoHyphens w:val="0"/>
        <w:spacing w:line="276" w:lineRule="auto"/>
        <w:jc w:val="both"/>
        <w:rPr>
          <w:lang w:eastAsia="ru-RU"/>
        </w:rPr>
      </w:pPr>
      <w:r w:rsidRPr="0056400D">
        <w:rPr>
          <w:lang w:eastAsia="ru-RU"/>
        </w:rPr>
        <w:t xml:space="preserve">1.7. Следует предусматривать ограждение подпорных стенок и верхних бровок откосов при размещении на них транспортных коммуникаций согласно ГОСТ Р 52289, ГОСТ 26804. Также следует предусматривать ограждения пешеходных дорожек, размещаемых вдоль этих сооружений, при высоте подпорной стенки более </w:t>
      </w:r>
      <w:smartTag w:uri="urn:schemas-microsoft-com:office:smarttags" w:element="metricconverter">
        <w:smartTagPr>
          <w:attr w:name="ProductID" w:val="1,0 м"/>
        </w:smartTagPr>
        <w:r w:rsidRPr="0056400D">
          <w:rPr>
            <w:lang w:eastAsia="ru-RU"/>
          </w:rPr>
          <w:t>1,0 м</w:t>
        </w:r>
      </w:smartTag>
      <w:r w:rsidRPr="0056400D">
        <w:rPr>
          <w:lang w:eastAsia="ru-RU"/>
        </w:rPr>
        <w:t xml:space="preserve">, а откоса - более </w:t>
      </w:r>
      <w:smartTag w:uri="urn:schemas-microsoft-com:office:smarttags" w:element="metricconverter">
        <w:smartTagPr>
          <w:attr w:name="ProductID" w:val="2 м"/>
        </w:smartTagPr>
        <w:r w:rsidRPr="0056400D">
          <w:rPr>
            <w:lang w:eastAsia="ru-RU"/>
          </w:rPr>
          <w:t>2 м</w:t>
        </w:r>
      </w:smartTag>
      <w:r w:rsidRPr="0056400D">
        <w:rPr>
          <w:lang w:eastAsia="ru-RU"/>
        </w:rPr>
        <w:t xml:space="preserve">. Высоту ограждений – не менее </w:t>
      </w:r>
      <w:smartTag w:uri="urn:schemas-microsoft-com:office:smarttags" w:element="metricconverter">
        <w:smartTagPr>
          <w:attr w:name="ProductID" w:val="0,9 м"/>
        </w:smartTagPr>
        <w:r w:rsidRPr="0056400D">
          <w:rPr>
            <w:lang w:eastAsia="ru-RU"/>
          </w:rPr>
          <w:t>0,9 м</w:t>
        </w:r>
      </w:smartTag>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t xml:space="preserve">1.8. Искусственные элементы рельефа (подпорные стенки, земляные насыпи, выемки), располагаемые вдоль магистральных улиц, могут использоваться в качестве </w:t>
      </w:r>
      <w:proofErr w:type="spellStart"/>
      <w:r w:rsidRPr="0056400D">
        <w:rPr>
          <w:lang w:eastAsia="ru-RU"/>
        </w:rPr>
        <w:t>шумозащитных</w:t>
      </w:r>
      <w:proofErr w:type="spellEnd"/>
      <w:r w:rsidRPr="0056400D">
        <w:rPr>
          <w:lang w:eastAsia="ru-RU"/>
        </w:rPr>
        <w:t xml:space="preserve"> экранов.</w:t>
      </w:r>
      <w:r w:rsidRPr="0056400D">
        <w:rPr>
          <w:lang w:eastAsia="ru-RU"/>
        </w:rPr>
        <w:br/>
        <w:t xml:space="preserve">1.9. При проектировании стока поверхностных вод следует руководствоваться СНиП 2.04.03. При организации стока следует обеспечивать комплексное решение вопросов </w:t>
      </w:r>
      <w:r w:rsidRPr="0056400D">
        <w:rPr>
          <w:lang w:eastAsia="ru-RU"/>
        </w:rPr>
        <w:lastRenderedPageBreak/>
        <w:t xml:space="preserve">организации рельефа и устройства открытой или закрытой системы водоотводных устройств: водосточных труб (водостоков), лотков, кюветов, быстротоков, </w:t>
      </w:r>
      <w:proofErr w:type="spellStart"/>
      <w:r w:rsidRPr="0056400D">
        <w:rPr>
          <w:lang w:eastAsia="ru-RU"/>
        </w:rPr>
        <w:t>дождеприемных</w:t>
      </w:r>
      <w:proofErr w:type="spellEnd"/>
      <w:r w:rsidRPr="0056400D">
        <w:rPr>
          <w:lang w:eastAsia="ru-RU"/>
        </w:rPr>
        <w:t xml:space="preserve"> колодцев. Проектирование поверхностного водоотвода осуществляется с минимальным объемом земляных работ и предусматривающий сток воды со скоростями, исключающими возможность эрозии почвы.</w:t>
      </w:r>
      <w:r w:rsidRPr="0056400D">
        <w:rPr>
          <w:lang w:eastAsia="ru-RU"/>
        </w:rPr>
        <w:br/>
        <w:t>1.10. Применение открытых водоотводящих устройств допускается в границах территорий парков и лесопарков. Открытые лотки (канавы, кюветы) по дну или по всему периметру следует укреплять (</w:t>
      </w:r>
      <w:proofErr w:type="spellStart"/>
      <w:r w:rsidRPr="0056400D">
        <w:rPr>
          <w:lang w:eastAsia="ru-RU"/>
        </w:rPr>
        <w:t>одерновка</w:t>
      </w:r>
      <w:proofErr w:type="spellEnd"/>
      <w:r w:rsidRPr="0056400D">
        <w:rPr>
          <w:lang w:eastAsia="ru-RU"/>
        </w:rPr>
        <w:t>, каменное мощение, монолитный бетон, сборный железобетон, керамика и др.), угол откосов кюветов принимается в зависимости от видов грунтов.</w:t>
      </w:r>
    </w:p>
    <w:p w:rsidR="0084595F" w:rsidRPr="0056400D" w:rsidRDefault="0084595F" w:rsidP="0084595F">
      <w:pPr>
        <w:suppressAutoHyphens w:val="0"/>
        <w:spacing w:line="276" w:lineRule="auto"/>
        <w:jc w:val="both"/>
        <w:rPr>
          <w:lang w:eastAsia="ru-RU"/>
        </w:rPr>
      </w:pPr>
      <w:r w:rsidRPr="0056400D">
        <w:rPr>
          <w:lang w:eastAsia="ru-RU"/>
        </w:rPr>
        <w:t>1.11. Минимальные и максимальные уклоны следует назначать с учетом не размывающих скоростей воды, которые принимаются в зависимости от вида покрытия водоотводящих элементов. На участках рельефа, где скорости течения дождевых вод выше максимально допустимых, следует обеспечивать устройство быстротоков (ступенчатых перепадов).</w:t>
      </w:r>
    </w:p>
    <w:p w:rsidR="0084595F" w:rsidRPr="0056400D" w:rsidRDefault="0084595F" w:rsidP="0084595F">
      <w:pPr>
        <w:suppressAutoHyphens w:val="0"/>
        <w:spacing w:line="276" w:lineRule="auto"/>
        <w:jc w:val="both"/>
        <w:rPr>
          <w:lang w:eastAsia="ru-RU"/>
        </w:rPr>
      </w:pPr>
      <w:r w:rsidRPr="0056400D">
        <w:rPr>
          <w:lang w:eastAsia="ru-RU"/>
        </w:rPr>
        <w:t xml:space="preserve">1.12. На территориях объектов рекреации водоотводные лотки могут обеспечивать сопряжение покрытия пешеходной коммуникации с газоном, их рекомендуется выполнять из элементов мощения (плоского булыжника, колотой или пиленой брусчатки, каменной плитки и др.), стыки допускается </w:t>
      </w:r>
      <w:proofErr w:type="spellStart"/>
      <w:r w:rsidRPr="0056400D">
        <w:rPr>
          <w:lang w:eastAsia="ru-RU"/>
        </w:rPr>
        <w:t>замоноличивать</w:t>
      </w:r>
      <w:proofErr w:type="spellEnd"/>
      <w:r w:rsidRPr="0056400D">
        <w:rPr>
          <w:lang w:eastAsia="ru-RU"/>
        </w:rPr>
        <w:t xml:space="preserve"> раствором высококачественной глины.</w:t>
      </w:r>
      <w:r w:rsidRPr="0056400D">
        <w:rPr>
          <w:lang w:eastAsia="ru-RU"/>
        </w:rPr>
        <w:br/>
        <w:t xml:space="preserve">1.13. </w:t>
      </w:r>
      <w:proofErr w:type="spellStart"/>
      <w:r w:rsidRPr="0056400D">
        <w:rPr>
          <w:lang w:eastAsia="ru-RU"/>
        </w:rPr>
        <w:t>Дождеприемные</w:t>
      </w:r>
      <w:proofErr w:type="spellEnd"/>
      <w:r w:rsidRPr="0056400D">
        <w:rPr>
          <w:lang w:eastAsia="ru-RU"/>
        </w:rPr>
        <w:t xml:space="preserve"> колодцы являются элементами закрытой системы дождевой (ливневой) канализации, устанавливаются в местах понижения проектного рельефа: на въездах и выездах из кварталов, перед перекрестками со стороны притока воды до зоны пешеходного перехода, в лотках проезжих частей улиц и проездов в зависимости от продольного уклона улиц. Поглощающие колодцы и испарительные площадки размещаются вне территории населенного пункта.</w:t>
      </w:r>
    </w:p>
    <w:p w:rsidR="0084595F" w:rsidRPr="0056400D" w:rsidRDefault="0084595F" w:rsidP="0084595F">
      <w:pPr>
        <w:suppressAutoHyphens w:val="0"/>
        <w:spacing w:line="276" w:lineRule="auto"/>
        <w:jc w:val="both"/>
        <w:rPr>
          <w:lang w:eastAsia="ru-RU"/>
        </w:rPr>
      </w:pPr>
      <w:r w:rsidRPr="0056400D">
        <w:rPr>
          <w:lang w:eastAsia="ru-RU"/>
        </w:rPr>
        <w:t xml:space="preserve">1.14. При обустройстве решеток, перекрывающих водоотводящие лотки на пешеходных коммуникациях, ребра решеток располагать вдоль направления пешеходного движения, а ширину отверстий между ребрами принимать не более </w:t>
      </w:r>
      <w:smartTag w:uri="urn:schemas-microsoft-com:office:smarttags" w:element="metricconverter">
        <w:smartTagPr>
          <w:attr w:name="ProductID" w:val="15 мм"/>
        </w:smartTagPr>
        <w:r w:rsidRPr="0056400D">
          <w:rPr>
            <w:lang w:eastAsia="ru-RU"/>
          </w:rPr>
          <w:t>15 мм</w:t>
        </w:r>
      </w:smartTag>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t xml:space="preserve">1.15. При ширине улицы в красных линиях более </w:t>
      </w:r>
      <w:smartTag w:uri="urn:schemas-microsoft-com:office:smarttags" w:element="metricconverter">
        <w:smartTagPr>
          <w:attr w:name="ProductID" w:val="30 м"/>
        </w:smartTagPr>
        <w:r w:rsidRPr="0056400D">
          <w:rPr>
            <w:lang w:eastAsia="ru-RU"/>
          </w:rPr>
          <w:t>30 м</w:t>
        </w:r>
      </w:smartTag>
      <w:r w:rsidRPr="0056400D">
        <w:rPr>
          <w:lang w:eastAsia="ru-RU"/>
        </w:rPr>
        <w:t xml:space="preserve"> и уклонах более 30% расстояние между </w:t>
      </w:r>
      <w:proofErr w:type="spellStart"/>
      <w:r w:rsidRPr="0056400D">
        <w:rPr>
          <w:lang w:eastAsia="ru-RU"/>
        </w:rPr>
        <w:t>дождеприемными</w:t>
      </w:r>
      <w:proofErr w:type="spellEnd"/>
      <w:r w:rsidRPr="0056400D">
        <w:rPr>
          <w:lang w:eastAsia="ru-RU"/>
        </w:rPr>
        <w:t xml:space="preserve"> колодцами не более </w:t>
      </w:r>
      <w:smartTag w:uri="urn:schemas-microsoft-com:office:smarttags" w:element="metricconverter">
        <w:smartTagPr>
          <w:attr w:name="ProductID" w:val="60 м"/>
        </w:smartTagPr>
        <w:r w:rsidRPr="0056400D">
          <w:rPr>
            <w:lang w:eastAsia="ru-RU"/>
          </w:rPr>
          <w:t>60 м</w:t>
        </w:r>
      </w:smartTag>
      <w:r w:rsidRPr="0056400D">
        <w:rPr>
          <w:lang w:eastAsia="ru-RU"/>
        </w:rPr>
        <w:t xml:space="preserve">. В случае превышения указанного расстояния необходимо обеспечивать устройство спаренных </w:t>
      </w:r>
      <w:proofErr w:type="spellStart"/>
      <w:r w:rsidRPr="0056400D">
        <w:rPr>
          <w:lang w:eastAsia="ru-RU"/>
        </w:rPr>
        <w:t>дождеприемных</w:t>
      </w:r>
      <w:proofErr w:type="spellEnd"/>
      <w:r w:rsidRPr="0056400D">
        <w:rPr>
          <w:lang w:eastAsia="ru-RU"/>
        </w:rPr>
        <w:t xml:space="preserve"> колодцев с решетками значительной пропускной способности. Для улиц, внутриквартальных проездов, дорожек, бульваров, скверов, трассируемых на водоразделах, возможно увеличение расстояния между </w:t>
      </w:r>
      <w:proofErr w:type="spellStart"/>
      <w:r w:rsidRPr="0056400D">
        <w:rPr>
          <w:lang w:eastAsia="ru-RU"/>
        </w:rPr>
        <w:t>дождеприемными</w:t>
      </w:r>
      <w:proofErr w:type="spellEnd"/>
      <w:r w:rsidRPr="0056400D">
        <w:rPr>
          <w:lang w:eastAsia="ru-RU"/>
        </w:rPr>
        <w:t xml:space="preserve"> колодцами в два раза. При формировании значительного объема стока в пределах внутриквартальных территорий предусматривать ввод дождевой канализации в ее границы, что необходимо обосновать расчетом.</w:t>
      </w:r>
    </w:p>
    <w:p w:rsidR="0084595F" w:rsidRPr="0056400D" w:rsidRDefault="0084595F" w:rsidP="0084595F">
      <w:pPr>
        <w:suppressAutoHyphens w:val="0"/>
        <w:spacing w:line="276" w:lineRule="auto"/>
        <w:jc w:val="center"/>
        <w:rPr>
          <w:b/>
          <w:lang w:eastAsia="ru-RU"/>
        </w:rPr>
      </w:pPr>
      <w:r w:rsidRPr="0056400D">
        <w:rPr>
          <w:b/>
          <w:lang w:eastAsia="ru-RU"/>
        </w:rPr>
        <w:t>Раздел.2. Озеленение</w:t>
      </w:r>
    </w:p>
    <w:p w:rsidR="0084595F" w:rsidRPr="0056400D" w:rsidRDefault="0084595F" w:rsidP="0084595F">
      <w:pPr>
        <w:suppressAutoHyphens w:val="0"/>
        <w:spacing w:line="276" w:lineRule="auto"/>
        <w:jc w:val="both"/>
        <w:rPr>
          <w:lang w:eastAsia="ru-RU"/>
        </w:rPr>
      </w:pPr>
      <w:r w:rsidRPr="0056400D">
        <w:rPr>
          <w:lang w:eastAsia="ru-RU"/>
        </w:rPr>
        <w:t xml:space="preserve">2.1. </w:t>
      </w:r>
      <w:r w:rsidRPr="0056400D">
        <w:rPr>
          <w:b/>
          <w:lang w:eastAsia="ru-RU"/>
        </w:rPr>
        <w:t>Озеленение</w:t>
      </w:r>
      <w:r w:rsidRPr="0056400D">
        <w:rPr>
          <w:lang w:eastAsia="ru-RU"/>
        </w:rPr>
        <w:t xml:space="preserve"> - элемент благоустройства и ландшафтной организации территории, обеспечивающий формирование среды поселения с активным использованием растительных компонентов, а также поддержание ранее созданной или изначально существующей природной среды на территории сельского </w:t>
      </w:r>
      <w:proofErr w:type="gramStart"/>
      <w:r w:rsidRPr="0056400D">
        <w:rPr>
          <w:lang w:eastAsia="ru-RU"/>
        </w:rPr>
        <w:t>поселения  Нижнее</w:t>
      </w:r>
      <w:proofErr w:type="gramEnd"/>
      <w:r w:rsidRPr="0056400D">
        <w:rPr>
          <w:lang w:eastAsia="ru-RU"/>
        </w:rPr>
        <w:t xml:space="preserve"> Санчелеево.</w:t>
      </w:r>
    </w:p>
    <w:p w:rsidR="0084595F" w:rsidRPr="0056400D" w:rsidRDefault="0084595F" w:rsidP="0084595F">
      <w:pPr>
        <w:suppressAutoHyphens w:val="0"/>
        <w:spacing w:line="276" w:lineRule="auto"/>
        <w:jc w:val="both"/>
        <w:rPr>
          <w:lang w:eastAsia="ru-RU"/>
        </w:rPr>
      </w:pPr>
      <w:r w:rsidRPr="0056400D">
        <w:rPr>
          <w:lang w:eastAsia="ru-RU"/>
        </w:rPr>
        <w:t xml:space="preserve">2.1.2. Основными типами насаждений и озеленения являются: массивы, группы, солитеры, живые изгороди, кулисы, боскеты, шпалеры, газоны, цветники, различные виды посадок (аллейные, рядовые, букетные и др.). В зависимости от выбора типов насаждений определяется объемно-пространственная структура </w:t>
      </w:r>
      <w:proofErr w:type="gramStart"/>
      <w:r w:rsidRPr="0056400D">
        <w:rPr>
          <w:lang w:eastAsia="ru-RU"/>
        </w:rPr>
        <w:t>насаждений,  и</w:t>
      </w:r>
      <w:proofErr w:type="gramEnd"/>
      <w:r w:rsidRPr="0056400D">
        <w:rPr>
          <w:lang w:eastAsia="ru-RU"/>
        </w:rPr>
        <w:t xml:space="preserve"> обеспечиваются визуально-композиционные и функциональные связи участков озелененных территорий между собой и с застройкой населенного пункта.</w:t>
      </w:r>
    </w:p>
    <w:p w:rsidR="0084595F" w:rsidRPr="0056400D" w:rsidRDefault="0084595F" w:rsidP="0084595F">
      <w:pPr>
        <w:suppressAutoHyphens w:val="0"/>
        <w:spacing w:line="276" w:lineRule="auto"/>
        <w:jc w:val="both"/>
        <w:rPr>
          <w:lang w:eastAsia="ru-RU"/>
        </w:rPr>
      </w:pPr>
      <w:r w:rsidRPr="0056400D">
        <w:rPr>
          <w:lang w:eastAsia="ru-RU"/>
        </w:rPr>
        <w:lastRenderedPageBreak/>
        <w:t xml:space="preserve">2.1.3. На территории сельского поселения Нижнее Санчелеево могут использоваться два вида озеленения: стационарное - посадка растений в грунт и мобильное - посадка растений в специальные передвижные емкости (контейнеры, вазоны и т.п.). </w:t>
      </w:r>
      <w:r w:rsidRPr="0056400D">
        <w:rPr>
          <w:lang w:eastAsia="ru-RU"/>
        </w:rPr>
        <w:br/>
        <w:t>Стационарное и мобильное озеленение обычно используют для создания архитектурно-ландшафтных объектов (газонов, садов, цветников, площадок с кустами и деревьями и т.п.) на естественных и искусственных элементах рельефа, крышах (крышное озеленение), фасадах (вертикальное озеленение) зданий и сооружений.</w:t>
      </w:r>
    </w:p>
    <w:p w:rsidR="0084595F" w:rsidRPr="0056400D" w:rsidRDefault="0084595F" w:rsidP="0084595F">
      <w:pPr>
        <w:suppressAutoHyphens w:val="0"/>
        <w:spacing w:line="276" w:lineRule="auto"/>
        <w:jc w:val="both"/>
        <w:rPr>
          <w:lang w:eastAsia="ru-RU"/>
        </w:rPr>
      </w:pPr>
      <w:r w:rsidRPr="0056400D">
        <w:rPr>
          <w:lang w:eastAsia="ru-RU"/>
        </w:rPr>
        <w:t xml:space="preserve">2.1.4. При проектировании озеленения следует учитывать: минимальные расстояния посадок деревьев и кустарников до инженерных сетей, зданий и сооружений, размеры </w:t>
      </w:r>
      <w:proofErr w:type="spellStart"/>
      <w:r w:rsidRPr="0056400D">
        <w:rPr>
          <w:lang w:eastAsia="ru-RU"/>
        </w:rPr>
        <w:t>комов</w:t>
      </w:r>
      <w:proofErr w:type="spellEnd"/>
      <w:r w:rsidRPr="0056400D">
        <w:rPr>
          <w:lang w:eastAsia="ru-RU"/>
        </w:rPr>
        <w:t>, ям и траншей для посадки насаждений. Рекомендуется соблюдать максимальное количество насаждений на различных территориях населенного пункта, ориентировочный процент озеленяемых территорий на участках различного функционального назначения, параметры и требования для сортировки посадочного материала.</w:t>
      </w:r>
    </w:p>
    <w:p w:rsidR="0084595F" w:rsidRPr="0056400D" w:rsidRDefault="0084595F" w:rsidP="0084595F">
      <w:pPr>
        <w:suppressAutoHyphens w:val="0"/>
        <w:spacing w:line="276" w:lineRule="auto"/>
        <w:jc w:val="both"/>
        <w:rPr>
          <w:lang w:eastAsia="ru-RU"/>
        </w:rPr>
      </w:pPr>
      <w:r w:rsidRPr="0056400D">
        <w:rPr>
          <w:lang w:eastAsia="ru-RU"/>
        </w:rPr>
        <w:t>2.1.5. Проектирование озеленения и формирование системы зеленых насаждений на территории сельского поселения Нижнее Санчелеево следует вести с учетом факторов потери (в той или иной степени). Для обеспечения жизнеспособности насаждений и озеленяемых территорий населенного пункта необходимо:</w:t>
      </w:r>
    </w:p>
    <w:p w:rsidR="0084595F" w:rsidRPr="0056400D" w:rsidRDefault="0084595F" w:rsidP="0084595F">
      <w:pPr>
        <w:suppressAutoHyphens w:val="0"/>
        <w:spacing w:line="276" w:lineRule="auto"/>
        <w:jc w:val="both"/>
        <w:rPr>
          <w:lang w:eastAsia="ru-RU"/>
        </w:rPr>
      </w:pPr>
      <w:r w:rsidRPr="0056400D">
        <w:rPr>
          <w:lang w:eastAsia="ru-RU"/>
        </w:rPr>
        <w:t>- производить благоустройство территории в зонах особо охраняемых природных территорий в соответствии с установленными режимами хозяйственной деятельности и величиной нормативно допустимой рекреационной нагрузки;</w:t>
      </w:r>
    </w:p>
    <w:p w:rsidR="0084595F" w:rsidRPr="0056400D" w:rsidRDefault="0084595F" w:rsidP="0084595F">
      <w:pPr>
        <w:suppressAutoHyphens w:val="0"/>
        <w:spacing w:line="276" w:lineRule="auto"/>
        <w:jc w:val="both"/>
        <w:rPr>
          <w:lang w:eastAsia="ru-RU"/>
        </w:rPr>
      </w:pPr>
      <w:r w:rsidRPr="0056400D">
        <w:rPr>
          <w:lang w:eastAsia="ru-RU"/>
        </w:rPr>
        <w:t>- учитывать степень техногенных нагрузок от прилегающих территорий;</w:t>
      </w:r>
      <w:r w:rsidRPr="0056400D">
        <w:rPr>
          <w:lang w:eastAsia="ru-RU"/>
        </w:rPr>
        <w:br/>
        <w:t>- осуществлять для посадок подбор адаптированных пород посадочного материала с учетом характеристик их устойчивости к воздействию антропогенных факторов.</w:t>
      </w:r>
      <w:r w:rsidRPr="0056400D">
        <w:rPr>
          <w:lang w:eastAsia="ru-RU"/>
        </w:rPr>
        <w:br/>
        <w:t xml:space="preserve">2.1.6. При посадке деревьев в зонах действия теплотрасс необходимо учитывать фактор прогревания почвы в обе стороны от оси теплотрассы на расстояние: интенсивного прогревания - до </w:t>
      </w:r>
      <w:smartTag w:uri="urn:schemas-microsoft-com:office:smarttags" w:element="metricconverter">
        <w:smartTagPr>
          <w:attr w:name="ProductID" w:val="2 м"/>
        </w:smartTagPr>
        <w:r w:rsidRPr="0056400D">
          <w:rPr>
            <w:lang w:eastAsia="ru-RU"/>
          </w:rPr>
          <w:t>2 м</w:t>
        </w:r>
      </w:smartTag>
      <w:r w:rsidRPr="0056400D">
        <w:rPr>
          <w:lang w:eastAsia="ru-RU"/>
        </w:rPr>
        <w:t>, среднего - 2-</w:t>
      </w:r>
      <w:smartTag w:uri="urn:schemas-microsoft-com:office:smarttags" w:element="metricconverter">
        <w:smartTagPr>
          <w:attr w:name="ProductID" w:val="6 м"/>
        </w:smartTagPr>
        <w:r w:rsidRPr="0056400D">
          <w:rPr>
            <w:lang w:eastAsia="ru-RU"/>
          </w:rPr>
          <w:t>6 м</w:t>
        </w:r>
      </w:smartTag>
      <w:r w:rsidRPr="0056400D">
        <w:rPr>
          <w:lang w:eastAsia="ru-RU"/>
        </w:rPr>
        <w:t>, слабого - 6-</w:t>
      </w:r>
      <w:smartTag w:uri="urn:schemas-microsoft-com:office:smarttags" w:element="metricconverter">
        <w:smartTagPr>
          <w:attr w:name="ProductID" w:val="10 м"/>
        </w:smartTagPr>
        <w:r w:rsidRPr="0056400D">
          <w:rPr>
            <w:lang w:eastAsia="ru-RU"/>
          </w:rPr>
          <w:t>10 м</w:t>
        </w:r>
      </w:smartTag>
      <w:r w:rsidRPr="0056400D">
        <w:rPr>
          <w:lang w:eastAsia="ru-RU"/>
        </w:rPr>
        <w:t xml:space="preserve">. У теплотрасс не рекомендуется размещать: липу, клен, сирень, жимолость - ближе </w:t>
      </w:r>
      <w:smartTag w:uri="urn:schemas-microsoft-com:office:smarttags" w:element="metricconverter">
        <w:smartTagPr>
          <w:attr w:name="ProductID" w:val="2 м"/>
        </w:smartTagPr>
        <w:r w:rsidRPr="0056400D">
          <w:rPr>
            <w:lang w:eastAsia="ru-RU"/>
          </w:rPr>
          <w:t>2 м</w:t>
        </w:r>
      </w:smartTag>
      <w:r w:rsidRPr="0056400D">
        <w:rPr>
          <w:lang w:eastAsia="ru-RU"/>
        </w:rPr>
        <w:t>, тополь, боярышник, кизильник, дерен, лиственницу, березу – ближе 3-</w:t>
      </w:r>
      <w:smartTag w:uri="urn:schemas-microsoft-com:office:smarttags" w:element="metricconverter">
        <w:smartTagPr>
          <w:attr w:name="ProductID" w:val="4 м"/>
        </w:smartTagPr>
        <w:r w:rsidRPr="0056400D">
          <w:rPr>
            <w:lang w:eastAsia="ru-RU"/>
          </w:rPr>
          <w:t>4 м</w:t>
        </w:r>
      </w:smartTag>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t>2.1.7. При воздействии неблагоприятных техногенных и климатических факторов на различные территории населенного пункта рекомендуется формировать защитные насаждения; при воздействии нескольких факторов рекомендуется выбирать ведущий по интенсивности и (или) наиболее значимый для функционального назначения территории.</w:t>
      </w:r>
      <w:r w:rsidRPr="0056400D">
        <w:rPr>
          <w:lang w:eastAsia="ru-RU"/>
        </w:rPr>
        <w:br/>
        <w:t>2.1.8. Для защиты от ветра рекомендуется использовать зеленые насаждения ажурной конструкции с вертикальной сомкнутостью полога 60-70%.</w:t>
      </w:r>
    </w:p>
    <w:p w:rsidR="0091021E" w:rsidRDefault="0084595F" w:rsidP="0091021E">
      <w:pPr>
        <w:suppressAutoHyphens w:val="0"/>
        <w:spacing w:line="276" w:lineRule="auto"/>
        <w:jc w:val="both"/>
        <w:rPr>
          <w:lang w:eastAsia="ru-RU"/>
        </w:rPr>
      </w:pPr>
      <w:r w:rsidRPr="0056400D">
        <w:rPr>
          <w:lang w:eastAsia="ru-RU"/>
        </w:rPr>
        <w:t xml:space="preserve">2.1.9 </w:t>
      </w:r>
      <w:proofErr w:type="spellStart"/>
      <w:r w:rsidRPr="0056400D">
        <w:rPr>
          <w:lang w:eastAsia="ru-RU"/>
        </w:rPr>
        <w:t>Шумозащитные</w:t>
      </w:r>
      <w:proofErr w:type="spellEnd"/>
      <w:r w:rsidRPr="0056400D">
        <w:rPr>
          <w:lang w:eastAsia="ru-RU"/>
        </w:rPr>
        <w:t xml:space="preserve"> насаждения рекомендуется проектировать в виде однорядных или многорядных рядовых посадок не ниже </w:t>
      </w:r>
      <w:smartTag w:uri="urn:schemas-microsoft-com:office:smarttags" w:element="metricconverter">
        <w:smartTagPr>
          <w:attr w:name="ProductID" w:val="7 м"/>
        </w:smartTagPr>
        <w:r w:rsidRPr="0056400D">
          <w:rPr>
            <w:lang w:eastAsia="ru-RU"/>
          </w:rPr>
          <w:t>7 м</w:t>
        </w:r>
      </w:smartTag>
      <w:r w:rsidRPr="0056400D">
        <w:rPr>
          <w:lang w:eastAsia="ru-RU"/>
        </w:rPr>
        <w:t>, обеспечивая в ряду расстояния между стволами взрослых деревьев 8-</w:t>
      </w:r>
      <w:smartTag w:uri="urn:schemas-microsoft-com:office:smarttags" w:element="metricconverter">
        <w:smartTagPr>
          <w:attr w:name="ProductID" w:val="10 м"/>
        </w:smartTagPr>
        <w:r w:rsidRPr="0056400D">
          <w:rPr>
            <w:lang w:eastAsia="ru-RU"/>
          </w:rPr>
          <w:t>10 м</w:t>
        </w:r>
      </w:smartTag>
      <w:r w:rsidRPr="0056400D">
        <w:rPr>
          <w:lang w:eastAsia="ru-RU"/>
        </w:rPr>
        <w:t xml:space="preserve"> (с широкой кроной), 5-</w:t>
      </w:r>
      <w:smartTag w:uri="urn:schemas-microsoft-com:office:smarttags" w:element="metricconverter">
        <w:smartTagPr>
          <w:attr w:name="ProductID" w:val="6 м"/>
        </w:smartTagPr>
        <w:r w:rsidRPr="0056400D">
          <w:rPr>
            <w:lang w:eastAsia="ru-RU"/>
          </w:rPr>
          <w:t>6 м</w:t>
        </w:r>
      </w:smartTag>
      <w:r w:rsidRPr="0056400D">
        <w:rPr>
          <w:lang w:eastAsia="ru-RU"/>
        </w:rPr>
        <w:t xml:space="preserve"> (со средней кроной), 3-</w:t>
      </w:r>
      <w:smartTag w:uri="urn:schemas-microsoft-com:office:smarttags" w:element="metricconverter">
        <w:smartTagPr>
          <w:attr w:name="ProductID" w:val="4 м"/>
        </w:smartTagPr>
        <w:r w:rsidRPr="0056400D">
          <w:rPr>
            <w:lang w:eastAsia="ru-RU"/>
          </w:rPr>
          <w:t>4 м</w:t>
        </w:r>
      </w:smartTag>
      <w:r w:rsidRPr="0056400D">
        <w:rPr>
          <w:lang w:eastAsia="ru-RU"/>
        </w:rPr>
        <w:t xml:space="preserve"> (с узкой кроной), </w:t>
      </w:r>
      <w:proofErr w:type="spellStart"/>
      <w:r w:rsidRPr="0056400D">
        <w:rPr>
          <w:lang w:eastAsia="ru-RU"/>
        </w:rPr>
        <w:t>подкроновое</w:t>
      </w:r>
      <w:proofErr w:type="spellEnd"/>
      <w:r w:rsidRPr="0056400D">
        <w:rPr>
          <w:lang w:eastAsia="ru-RU"/>
        </w:rPr>
        <w:t xml:space="preserve"> пространство следует заполнять рядами кустарника. </w:t>
      </w:r>
      <w:r w:rsidRPr="0056400D">
        <w:rPr>
          <w:lang w:eastAsia="ru-RU"/>
        </w:rPr>
        <w:br/>
        <w:t>2.10. В условиях высокого уровня загрязнения воздуха рекомендуется формировать многорядные древесно-кустарниковые посадки: при хорошем режиме проветривания - закрытого типа (смыкание крон), при плохом режиме проветривания - открытого, фильтрующего типа (</w:t>
      </w:r>
      <w:proofErr w:type="spellStart"/>
      <w:r w:rsidRPr="0056400D">
        <w:rPr>
          <w:lang w:eastAsia="ru-RU"/>
        </w:rPr>
        <w:t>несмыкание</w:t>
      </w:r>
      <w:proofErr w:type="spellEnd"/>
      <w:r w:rsidRPr="0056400D">
        <w:rPr>
          <w:lang w:eastAsia="ru-RU"/>
        </w:rPr>
        <w:t xml:space="preserve"> крон).</w:t>
      </w:r>
    </w:p>
    <w:p w:rsidR="0084595F" w:rsidRPr="0056400D" w:rsidRDefault="0084595F" w:rsidP="0091021E">
      <w:pPr>
        <w:suppressAutoHyphens w:val="0"/>
        <w:spacing w:line="276" w:lineRule="auto"/>
        <w:jc w:val="center"/>
        <w:rPr>
          <w:b/>
          <w:lang w:eastAsia="ru-RU"/>
        </w:rPr>
      </w:pPr>
      <w:r w:rsidRPr="0056400D">
        <w:rPr>
          <w:b/>
          <w:lang w:eastAsia="ru-RU"/>
        </w:rPr>
        <w:t>Раздел 3.  Сопряжения поверхностей.</w:t>
      </w:r>
    </w:p>
    <w:p w:rsidR="0084595F" w:rsidRPr="0056400D" w:rsidRDefault="0084595F" w:rsidP="0084595F">
      <w:pPr>
        <w:suppressAutoHyphens w:val="0"/>
        <w:spacing w:line="276" w:lineRule="auto"/>
        <w:jc w:val="both"/>
        <w:rPr>
          <w:lang w:eastAsia="ru-RU"/>
        </w:rPr>
      </w:pPr>
      <w:r w:rsidRPr="0056400D">
        <w:rPr>
          <w:lang w:eastAsia="ru-RU"/>
        </w:rPr>
        <w:t>3.1. К элементам сопряжения поверхностей относят различные виды бортовых камней, пандусы, ступени, лестницы.</w:t>
      </w:r>
    </w:p>
    <w:p w:rsidR="0084595F" w:rsidRPr="0056400D" w:rsidRDefault="0084595F" w:rsidP="0084595F">
      <w:pPr>
        <w:suppressAutoHyphens w:val="0"/>
        <w:spacing w:line="276" w:lineRule="auto"/>
        <w:jc w:val="both"/>
        <w:rPr>
          <w:i/>
          <w:lang w:eastAsia="ru-RU"/>
        </w:rPr>
      </w:pPr>
      <w:r w:rsidRPr="0056400D">
        <w:rPr>
          <w:i/>
          <w:lang w:eastAsia="ru-RU"/>
        </w:rPr>
        <w:t xml:space="preserve">Бортовые камни </w:t>
      </w:r>
    </w:p>
    <w:p w:rsidR="0084595F" w:rsidRPr="0056400D" w:rsidRDefault="0084595F" w:rsidP="0084595F">
      <w:pPr>
        <w:suppressAutoHyphens w:val="0"/>
        <w:spacing w:line="276" w:lineRule="auto"/>
        <w:jc w:val="both"/>
        <w:rPr>
          <w:lang w:eastAsia="ru-RU"/>
        </w:rPr>
      </w:pPr>
      <w:r w:rsidRPr="0056400D">
        <w:rPr>
          <w:lang w:eastAsia="ru-RU"/>
        </w:rPr>
        <w:t xml:space="preserve">3.2. На стыке тротуара и проезжей части следует устанавливать дорожные бортовые камни. Бортовые камни устанавливать с нормативным превышением над уровнем проезжей части не менее </w:t>
      </w:r>
      <w:smartTag w:uri="urn:schemas-microsoft-com:office:smarttags" w:element="metricconverter">
        <w:smartTagPr>
          <w:attr w:name="ProductID" w:val="150 мм"/>
        </w:smartTagPr>
        <w:r w:rsidRPr="0056400D">
          <w:rPr>
            <w:lang w:eastAsia="ru-RU"/>
          </w:rPr>
          <w:t>150 мм</w:t>
        </w:r>
      </w:smartTag>
      <w:r w:rsidRPr="0056400D">
        <w:rPr>
          <w:lang w:eastAsia="ru-RU"/>
        </w:rPr>
        <w:t xml:space="preserve">, которое должно сохраняться и в случае ремонта </w:t>
      </w:r>
      <w:r w:rsidRPr="0056400D">
        <w:rPr>
          <w:lang w:eastAsia="ru-RU"/>
        </w:rPr>
        <w:lastRenderedPageBreak/>
        <w:t>поверхностей покрытий. Для предотвращения наезда автотранспорта на газон в местах сопряжения покрытия проезжей части с газоном рекомендуется применение повышенного бортового камня на улицах районного значения, а также площадках автостоянок при крупных объектах обслуживания.</w:t>
      </w:r>
    </w:p>
    <w:p w:rsidR="0084595F" w:rsidRPr="0056400D" w:rsidRDefault="0084595F" w:rsidP="0084595F">
      <w:pPr>
        <w:suppressAutoHyphens w:val="0"/>
        <w:spacing w:line="276" w:lineRule="auto"/>
        <w:jc w:val="both"/>
        <w:rPr>
          <w:lang w:eastAsia="ru-RU"/>
        </w:rPr>
      </w:pPr>
      <w:r w:rsidRPr="0056400D">
        <w:rPr>
          <w:lang w:eastAsia="ru-RU"/>
        </w:rPr>
        <w:t xml:space="preserve">3.3. При сопряжении покрытия пешеходных коммуникаций с газоном можно устанавливать садовый борт, дающий превышение над уровнем газона не менее </w:t>
      </w:r>
      <w:smartTag w:uri="urn:schemas-microsoft-com:office:smarttags" w:element="metricconverter">
        <w:smartTagPr>
          <w:attr w:name="ProductID" w:val="50 мм"/>
        </w:smartTagPr>
        <w:r w:rsidRPr="0056400D">
          <w:rPr>
            <w:lang w:eastAsia="ru-RU"/>
          </w:rPr>
          <w:t>50 мм</w:t>
        </w:r>
      </w:smartTag>
      <w:r w:rsidRPr="0056400D">
        <w:rPr>
          <w:lang w:eastAsia="ru-RU"/>
        </w:rPr>
        <w:t xml:space="preserve"> на расстоянии не менее </w:t>
      </w:r>
      <w:smartTag w:uri="urn:schemas-microsoft-com:office:smarttags" w:element="metricconverter">
        <w:smartTagPr>
          <w:attr w:name="ProductID" w:val="0,5 м"/>
        </w:smartTagPr>
        <w:r w:rsidRPr="0056400D">
          <w:rPr>
            <w:lang w:eastAsia="ru-RU"/>
          </w:rPr>
          <w:t>0,5 м</w:t>
        </w:r>
      </w:smartTag>
      <w:r w:rsidRPr="0056400D">
        <w:rPr>
          <w:lang w:eastAsia="ru-RU"/>
        </w:rPr>
        <w:t>, что защищает газон и предотвращает попадание грязи и растительного мусора на покрытие, увеличивая срок его службы. На территории пешеходных зон возможно использование естественных материалов (кирпич, дерево, валуны, керамический борт и т.п.) для оформления примыкания различных типов покрытия.</w:t>
      </w:r>
    </w:p>
    <w:p w:rsidR="0084595F" w:rsidRPr="0056400D" w:rsidRDefault="0084595F" w:rsidP="0084595F">
      <w:pPr>
        <w:suppressAutoHyphens w:val="0"/>
        <w:spacing w:line="276" w:lineRule="auto"/>
        <w:jc w:val="both"/>
        <w:rPr>
          <w:i/>
          <w:lang w:eastAsia="ru-RU"/>
        </w:rPr>
      </w:pPr>
      <w:r w:rsidRPr="0056400D">
        <w:rPr>
          <w:i/>
          <w:lang w:eastAsia="ru-RU"/>
        </w:rPr>
        <w:t>Ступени, лестницы, пандусы</w:t>
      </w:r>
    </w:p>
    <w:p w:rsidR="0084595F" w:rsidRPr="0056400D" w:rsidRDefault="0084595F" w:rsidP="0084595F">
      <w:pPr>
        <w:suppressAutoHyphens w:val="0"/>
        <w:spacing w:line="276" w:lineRule="auto"/>
        <w:jc w:val="both"/>
        <w:rPr>
          <w:lang w:eastAsia="ru-RU"/>
        </w:rPr>
      </w:pPr>
      <w:r w:rsidRPr="0056400D">
        <w:rPr>
          <w:lang w:eastAsia="ru-RU"/>
        </w:rPr>
        <w:t>3.4. При уклонах пешеходных коммуникаций более 60% следует предусматривать устройство лестниц. На основных пешеходных коммуникациях в местах размещения учреждений здравоохранения и других объектов массового посещения ступени и лестницы следует предусматривать при уклонах более 50%, обязательно сопровождая их пандусом. При пересечении основных пешеходных коммуникаций с проездами или в иных случаях, оговоренных в задании на проектирование, следует предусматривать бордюрный пандус для обеспечения спуска с покрытия тротуара на уровень дорожного покрытия.</w:t>
      </w:r>
    </w:p>
    <w:p w:rsidR="0084595F" w:rsidRPr="0056400D" w:rsidRDefault="0084595F" w:rsidP="0084595F">
      <w:pPr>
        <w:suppressAutoHyphens w:val="0"/>
        <w:spacing w:line="276" w:lineRule="auto"/>
        <w:jc w:val="both"/>
        <w:rPr>
          <w:lang w:eastAsia="ru-RU"/>
        </w:rPr>
      </w:pPr>
      <w:r w:rsidRPr="0056400D">
        <w:rPr>
          <w:lang w:eastAsia="ru-RU"/>
        </w:rPr>
        <w:t xml:space="preserve">3.5. При проектировании открытых лестниц на перепадах рельефа высоту ступеней - не более </w:t>
      </w:r>
      <w:smartTag w:uri="urn:schemas-microsoft-com:office:smarttags" w:element="metricconverter">
        <w:smartTagPr>
          <w:attr w:name="ProductID" w:val="120 мм"/>
        </w:smartTagPr>
        <w:r w:rsidRPr="0056400D">
          <w:rPr>
            <w:lang w:eastAsia="ru-RU"/>
          </w:rPr>
          <w:t>120 мм</w:t>
        </w:r>
      </w:smartTag>
      <w:r w:rsidRPr="0056400D">
        <w:rPr>
          <w:lang w:eastAsia="ru-RU"/>
        </w:rPr>
        <w:t xml:space="preserve">, ширина - не менее </w:t>
      </w:r>
      <w:smartTag w:uri="urn:schemas-microsoft-com:office:smarttags" w:element="metricconverter">
        <w:smartTagPr>
          <w:attr w:name="ProductID" w:val="400 мм"/>
        </w:smartTagPr>
        <w:r w:rsidRPr="0056400D">
          <w:rPr>
            <w:lang w:eastAsia="ru-RU"/>
          </w:rPr>
          <w:t>400 мм</w:t>
        </w:r>
      </w:smartTag>
      <w:r w:rsidRPr="0056400D">
        <w:rPr>
          <w:lang w:eastAsia="ru-RU"/>
        </w:rPr>
        <w:t xml:space="preserve"> и уклон 10-20% в сторону вышележащей ступени. После каждых 10-12 ступеней устраивать площадки длиной не менее </w:t>
      </w:r>
      <w:smartTag w:uri="urn:schemas-microsoft-com:office:smarttags" w:element="metricconverter">
        <w:smartTagPr>
          <w:attr w:name="ProductID" w:val="1,5 м"/>
        </w:smartTagPr>
        <w:r w:rsidRPr="0056400D">
          <w:rPr>
            <w:lang w:eastAsia="ru-RU"/>
          </w:rPr>
          <w:t>1,5 м</w:t>
        </w:r>
      </w:smartTag>
      <w:r w:rsidRPr="0056400D">
        <w:rPr>
          <w:lang w:eastAsia="ru-RU"/>
        </w:rPr>
        <w:t xml:space="preserve">. Край первых ступеней лестниц при спуске и подъеме выделять полосами яркой контрастной окраски. Все ступени наружных лестниц в пределах одного марша следует устанавливать одинаковыми по ширине и высоте подъема ступеней. При проектировании лестниц в условиях реконструкции сложившихся территорий населенного пункта высота ступеней может быть увеличена до </w:t>
      </w:r>
      <w:smartTag w:uri="urn:schemas-microsoft-com:office:smarttags" w:element="metricconverter">
        <w:smartTagPr>
          <w:attr w:name="ProductID" w:val="150 мм"/>
        </w:smartTagPr>
        <w:r w:rsidRPr="0056400D">
          <w:rPr>
            <w:lang w:eastAsia="ru-RU"/>
          </w:rPr>
          <w:t>150 мм</w:t>
        </w:r>
      </w:smartTag>
      <w:r w:rsidRPr="0056400D">
        <w:rPr>
          <w:lang w:eastAsia="ru-RU"/>
        </w:rPr>
        <w:t xml:space="preserve">, а ширина ступеней и длина площадки - уменьшена до </w:t>
      </w:r>
      <w:smartTag w:uri="urn:schemas-microsoft-com:office:smarttags" w:element="metricconverter">
        <w:smartTagPr>
          <w:attr w:name="ProductID" w:val="300 мм"/>
        </w:smartTagPr>
        <w:r w:rsidRPr="0056400D">
          <w:rPr>
            <w:lang w:eastAsia="ru-RU"/>
          </w:rPr>
          <w:t>300 мм</w:t>
        </w:r>
      </w:smartTag>
      <w:r w:rsidRPr="0056400D">
        <w:rPr>
          <w:lang w:eastAsia="ru-RU"/>
        </w:rPr>
        <w:t xml:space="preserve"> и </w:t>
      </w:r>
      <w:smartTag w:uri="urn:schemas-microsoft-com:office:smarttags" w:element="metricconverter">
        <w:smartTagPr>
          <w:attr w:name="ProductID" w:val="1,0 м"/>
        </w:smartTagPr>
        <w:r w:rsidRPr="0056400D">
          <w:rPr>
            <w:lang w:eastAsia="ru-RU"/>
          </w:rPr>
          <w:t>1,0 м</w:t>
        </w:r>
      </w:smartTag>
      <w:r w:rsidRPr="0056400D">
        <w:rPr>
          <w:lang w:eastAsia="ru-RU"/>
        </w:rPr>
        <w:t xml:space="preserve"> соответственно.</w:t>
      </w:r>
    </w:p>
    <w:p w:rsidR="0084595F" w:rsidRPr="0056400D" w:rsidRDefault="0084595F" w:rsidP="0084595F">
      <w:pPr>
        <w:suppressAutoHyphens w:val="0"/>
        <w:spacing w:line="276" w:lineRule="auto"/>
        <w:jc w:val="both"/>
        <w:rPr>
          <w:lang w:eastAsia="ru-RU"/>
        </w:rPr>
      </w:pPr>
      <w:r w:rsidRPr="0056400D">
        <w:rPr>
          <w:lang w:eastAsia="ru-RU"/>
        </w:rPr>
        <w:t xml:space="preserve">3.6. Пандус выполняется из нескользкого материала с шероховатой текстурой поверхности без горизонтальных канавок. При отсутствии ограждающих пандус конструкций следует предусматривать ограждающий бортик высотой не менее </w:t>
      </w:r>
      <w:smartTag w:uri="urn:schemas-microsoft-com:office:smarttags" w:element="metricconverter">
        <w:smartTagPr>
          <w:attr w:name="ProductID" w:val="75 мм"/>
        </w:smartTagPr>
        <w:r w:rsidRPr="0056400D">
          <w:rPr>
            <w:lang w:eastAsia="ru-RU"/>
          </w:rPr>
          <w:t>75 мм</w:t>
        </w:r>
      </w:smartTag>
      <w:r w:rsidRPr="0056400D">
        <w:rPr>
          <w:lang w:eastAsia="ru-RU"/>
        </w:rPr>
        <w:t xml:space="preserve"> и поручни. Уклон бордюрного пандуса принимать 1:12.</w:t>
      </w:r>
    </w:p>
    <w:p w:rsidR="0084595F" w:rsidRDefault="0084595F" w:rsidP="0084595F">
      <w:pPr>
        <w:suppressAutoHyphens w:val="0"/>
        <w:spacing w:line="276" w:lineRule="auto"/>
        <w:jc w:val="both"/>
        <w:rPr>
          <w:lang w:eastAsia="ru-RU"/>
        </w:rPr>
      </w:pPr>
      <w:r w:rsidRPr="0056400D">
        <w:rPr>
          <w:lang w:eastAsia="ru-RU"/>
        </w:rPr>
        <w:t xml:space="preserve">3.7. При повороте пандуса или его протяженности более </w:t>
      </w:r>
      <w:smartTag w:uri="urn:schemas-microsoft-com:office:smarttags" w:element="metricconverter">
        <w:smartTagPr>
          <w:attr w:name="ProductID" w:val="9 м"/>
        </w:smartTagPr>
        <w:r w:rsidRPr="0056400D">
          <w:rPr>
            <w:lang w:eastAsia="ru-RU"/>
          </w:rPr>
          <w:t>9 м</w:t>
        </w:r>
      </w:smartTag>
      <w:r w:rsidRPr="0056400D">
        <w:rPr>
          <w:lang w:eastAsia="ru-RU"/>
        </w:rPr>
        <w:t xml:space="preserve">, не реже, чем через каждые </w:t>
      </w:r>
      <w:smartTag w:uri="urn:schemas-microsoft-com:office:smarttags" w:element="metricconverter">
        <w:smartTagPr>
          <w:attr w:name="ProductID" w:val="9 м"/>
        </w:smartTagPr>
        <w:r w:rsidRPr="0056400D">
          <w:rPr>
            <w:lang w:eastAsia="ru-RU"/>
          </w:rPr>
          <w:t>9 м</w:t>
        </w:r>
      </w:smartTag>
      <w:r w:rsidRPr="0056400D">
        <w:rPr>
          <w:lang w:eastAsia="ru-RU"/>
        </w:rPr>
        <w:t xml:space="preserve"> рекомендуется предусматривать горизонтальные площадки размером 1,5x1,5 м. На горизонтальных площадках по окончании спуска следует проектировать дренажные устройства. Горизонтальные участки пути в начале и конце пандуса следует выполнять отличающимися от окружающих поверхностей текстурой и цветом.</w:t>
      </w:r>
      <w:r w:rsidRPr="0056400D">
        <w:rPr>
          <w:lang w:eastAsia="ru-RU"/>
        </w:rPr>
        <w:br/>
        <w:t>3.8. По обеим сторонам лестницы или пандуса предусматривать поручни на высоте 800-</w:t>
      </w:r>
      <w:smartTag w:uri="urn:schemas-microsoft-com:office:smarttags" w:element="metricconverter">
        <w:smartTagPr>
          <w:attr w:name="ProductID" w:val="920 мм"/>
        </w:smartTagPr>
        <w:r w:rsidRPr="0056400D">
          <w:rPr>
            <w:lang w:eastAsia="ru-RU"/>
          </w:rPr>
          <w:t>920 мм</w:t>
        </w:r>
      </w:smartTag>
      <w:r w:rsidRPr="0056400D">
        <w:rPr>
          <w:lang w:eastAsia="ru-RU"/>
        </w:rPr>
        <w:t xml:space="preserve"> круглого или прямоугольного сечения, удобного для охвата рукой и отстоящего от стены на </w:t>
      </w:r>
      <w:smartTag w:uri="urn:schemas-microsoft-com:office:smarttags" w:element="metricconverter">
        <w:smartTagPr>
          <w:attr w:name="ProductID" w:val="40 мм"/>
        </w:smartTagPr>
        <w:r w:rsidRPr="0056400D">
          <w:rPr>
            <w:lang w:eastAsia="ru-RU"/>
          </w:rPr>
          <w:t>40 мм</w:t>
        </w:r>
      </w:smartTag>
      <w:r w:rsidRPr="0056400D">
        <w:rPr>
          <w:lang w:eastAsia="ru-RU"/>
        </w:rPr>
        <w:t xml:space="preserve">. При ширине лестниц </w:t>
      </w:r>
      <w:smartTag w:uri="urn:schemas-microsoft-com:office:smarttags" w:element="metricconverter">
        <w:smartTagPr>
          <w:attr w:name="ProductID" w:val="2,5 м"/>
        </w:smartTagPr>
        <w:r w:rsidRPr="0056400D">
          <w:rPr>
            <w:lang w:eastAsia="ru-RU"/>
          </w:rPr>
          <w:t>2,5 м</w:t>
        </w:r>
      </w:smartTag>
      <w:r w:rsidRPr="0056400D">
        <w:rPr>
          <w:lang w:eastAsia="ru-RU"/>
        </w:rPr>
        <w:t xml:space="preserve"> и более следует предусматривать разделительные поручни. Длину поручней следует устанавливать больше длины пандуса или лестницы с каждой стороны не менее, чем на </w:t>
      </w:r>
      <w:smartTag w:uri="urn:schemas-microsoft-com:office:smarttags" w:element="metricconverter">
        <w:smartTagPr>
          <w:attr w:name="ProductID" w:val="0,3 м"/>
        </w:smartTagPr>
        <w:r w:rsidRPr="0056400D">
          <w:rPr>
            <w:lang w:eastAsia="ru-RU"/>
          </w:rPr>
          <w:t>0,3 м</w:t>
        </w:r>
      </w:smartTag>
      <w:r w:rsidRPr="0056400D">
        <w:rPr>
          <w:lang w:eastAsia="ru-RU"/>
        </w:rPr>
        <w:t>, с округленными и гладкими концами поручней. При проектировании предусматривать конструкции поручней, исключающие соприкосновение руки с металлом.</w:t>
      </w:r>
      <w:r w:rsidRPr="0056400D">
        <w:rPr>
          <w:lang w:eastAsia="ru-RU"/>
        </w:rPr>
        <w:br/>
        <w:t xml:space="preserve">3.9. В зонах сопряжения земляных (в </w:t>
      </w:r>
      <w:proofErr w:type="spellStart"/>
      <w:r w:rsidRPr="0056400D">
        <w:rPr>
          <w:lang w:eastAsia="ru-RU"/>
        </w:rPr>
        <w:t>т.ч</w:t>
      </w:r>
      <w:proofErr w:type="spellEnd"/>
      <w:r w:rsidRPr="0056400D">
        <w:rPr>
          <w:lang w:eastAsia="ru-RU"/>
        </w:rPr>
        <w:t>. и с травяным покрытием) откосов с лестницами, пандусами, подпорными стенками, другими техническими инженерными сооружениями выполняются мероприятия согласно пункту 1.5 настоящих Норм.</w:t>
      </w:r>
    </w:p>
    <w:p w:rsidR="0091021E" w:rsidRPr="0056400D" w:rsidRDefault="0091021E" w:rsidP="0084595F">
      <w:pPr>
        <w:suppressAutoHyphens w:val="0"/>
        <w:spacing w:line="276" w:lineRule="auto"/>
        <w:jc w:val="both"/>
        <w:rPr>
          <w:lang w:eastAsia="ru-RU"/>
        </w:rPr>
      </w:pPr>
    </w:p>
    <w:p w:rsidR="0084595F" w:rsidRPr="0056400D" w:rsidRDefault="0084595F" w:rsidP="0084595F">
      <w:pPr>
        <w:suppressAutoHyphens w:val="0"/>
        <w:spacing w:line="276" w:lineRule="auto"/>
        <w:jc w:val="center"/>
        <w:rPr>
          <w:b/>
          <w:lang w:eastAsia="ru-RU"/>
        </w:rPr>
      </w:pPr>
      <w:r w:rsidRPr="0056400D">
        <w:rPr>
          <w:b/>
          <w:lang w:eastAsia="ru-RU"/>
        </w:rPr>
        <w:lastRenderedPageBreak/>
        <w:t>Раздел 4. Ограждения</w:t>
      </w:r>
    </w:p>
    <w:p w:rsidR="0084595F" w:rsidRPr="0056400D" w:rsidRDefault="0084595F" w:rsidP="0084595F">
      <w:pPr>
        <w:suppressAutoHyphens w:val="0"/>
        <w:spacing w:line="276" w:lineRule="auto"/>
        <w:jc w:val="both"/>
        <w:rPr>
          <w:lang w:eastAsia="ru-RU"/>
        </w:rPr>
      </w:pPr>
      <w:r w:rsidRPr="0056400D">
        <w:rPr>
          <w:lang w:eastAsia="ru-RU"/>
        </w:rPr>
        <w:t>4.1. В целях благоустройства на территории сельского поселения Нижнее Санчелеево рекомендуется предусматривать применение различных видов ограждений, которые различаются: по назначению (декоративные, защитные, их сочетание), высоте (низкие - 0,3-</w:t>
      </w:r>
      <w:smartTag w:uri="urn:schemas-microsoft-com:office:smarttags" w:element="metricconverter">
        <w:smartTagPr>
          <w:attr w:name="ProductID" w:val="1,0 м"/>
        </w:smartTagPr>
        <w:r w:rsidRPr="0056400D">
          <w:rPr>
            <w:lang w:eastAsia="ru-RU"/>
          </w:rPr>
          <w:t>1,0 м</w:t>
        </w:r>
      </w:smartTag>
      <w:r w:rsidRPr="0056400D">
        <w:rPr>
          <w:lang w:eastAsia="ru-RU"/>
        </w:rPr>
        <w:t>, средние - 1,1-</w:t>
      </w:r>
      <w:smartTag w:uri="urn:schemas-microsoft-com:office:smarttags" w:element="metricconverter">
        <w:smartTagPr>
          <w:attr w:name="ProductID" w:val="1,7 м"/>
        </w:smartTagPr>
        <w:r w:rsidRPr="0056400D">
          <w:rPr>
            <w:lang w:eastAsia="ru-RU"/>
          </w:rPr>
          <w:t>1,7 м</w:t>
        </w:r>
      </w:smartTag>
      <w:r w:rsidRPr="0056400D">
        <w:rPr>
          <w:lang w:eastAsia="ru-RU"/>
        </w:rPr>
        <w:t>, высокие - 1,8-</w:t>
      </w:r>
      <w:smartTag w:uri="urn:schemas-microsoft-com:office:smarttags" w:element="metricconverter">
        <w:smartTagPr>
          <w:attr w:name="ProductID" w:val="3,0 м"/>
        </w:smartTagPr>
        <w:r w:rsidRPr="0056400D">
          <w:rPr>
            <w:lang w:eastAsia="ru-RU"/>
          </w:rPr>
          <w:t>3,0 м</w:t>
        </w:r>
      </w:smartTag>
      <w:r w:rsidRPr="0056400D">
        <w:rPr>
          <w:lang w:eastAsia="ru-RU"/>
        </w:rPr>
        <w:t>), виду материала (металлические, железобетонные и др.), степени проницаемости для взгляда (прозрачные, глухие), степени стационарности (постоянные, временные, передвижные).</w:t>
      </w:r>
    </w:p>
    <w:p w:rsidR="0084595F" w:rsidRPr="0056400D" w:rsidRDefault="0084595F" w:rsidP="0084595F">
      <w:pPr>
        <w:suppressAutoHyphens w:val="0"/>
        <w:spacing w:line="276" w:lineRule="auto"/>
        <w:jc w:val="both"/>
        <w:rPr>
          <w:lang w:eastAsia="ru-RU"/>
        </w:rPr>
      </w:pPr>
      <w:r w:rsidRPr="0056400D">
        <w:rPr>
          <w:lang w:eastAsia="ru-RU"/>
        </w:rPr>
        <w:t>4.2. Проектирование ограждений производить в зависимости от их местоположения и назначения согласно ГОСТам, каталогам сертифицированных изделий, проектам индивидуального проектирования.</w:t>
      </w:r>
    </w:p>
    <w:p w:rsidR="0084595F" w:rsidRPr="0056400D" w:rsidRDefault="0084595F" w:rsidP="0084595F">
      <w:pPr>
        <w:suppressAutoHyphens w:val="0"/>
        <w:spacing w:line="276" w:lineRule="auto"/>
        <w:jc w:val="both"/>
        <w:rPr>
          <w:lang w:eastAsia="ru-RU"/>
        </w:rPr>
      </w:pPr>
      <w:r w:rsidRPr="0056400D">
        <w:rPr>
          <w:lang w:eastAsia="ru-RU"/>
        </w:rPr>
        <w:t>4.3.  Ограждение территорий памятников историко-культурного наследия рекомендуется выполнять в соответствии с регламентами, установленными для данных территорий.</w:t>
      </w:r>
      <w:r w:rsidRPr="0056400D">
        <w:rPr>
          <w:lang w:eastAsia="ru-RU"/>
        </w:rPr>
        <w:br/>
        <w:t>4.4.  На территориях общественного, жилого, рекреационного назначения запрещается проектирование глухих и железобетонных ограждений. Рекомендуется применение декоративных металлических ограждений.</w:t>
      </w:r>
    </w:p>
    <w:p w:rsidR="0084595F" w:rsidRPr="0056400D" w:rsidRDefault="0084595F" w:rsidP="0084595F">
      <w:pPr>
        <w:suppressAutoHyphens w:val="0"/>
        <w:spacing w:line="276" w:lineRule="auto"/>
        <w:jc w:val="both"/>
        <w:rPr>
          <w:lang w:eastAsia="ru-RU"/>
        </w:rPr>
      </w:pPr>
      <w:r w:rsidRPr="0056400D">
        <w:rPr>
          <w:lang w:eastAsia="ru-RU"/>
        </w:rPr>
        <w:t xml:space="preserve">4.4.  Рекомендуется предусматривать размещение защитных металлических ограждений высотой не менее </w:t>
      </w:r>
      <w:smartTag w:uri="urn:schemas-microsoft-com:office:smarttags" w:element="metricconverter">
        <w:smartTagPr>
          <w:attr w:name="ProductID" w:val="0,5 м"/>
        </w:smartTagPr>
        <w:r w:rsidRPr="0056400D">
          <w:rPr>
            <w:lang w:eastAsia="ru-RU"/>
          </w:rPr>
          <w:t>0,5 м</w:t>
        </w:r>
      </w:smartTag>
      <w:r w:rsidRPr="0056400D">
        <w:rPr>
          <w:lang w:eastAsia="ru-RU"/>
        </w:rPr>
        <w:t xml:space="preserve"> в местах примыкания газонов к проездам, стоянкам автотранспорта, в местах возможного наезда автомобилей на газон и </w:t>
      </w:r>
      <w:proofErr w:type="spellStart"/>
      <w:r w:rsidRPr="0056400D">
        <w:rPr>
          <w:lang w:eastAsia="ru-RU"/>
        </w:rPr>
        <w:t>вытаптывания</w:t>
      </w:r>
      <w:proofErr w:type="spellEnd"/>
      <w:r w:rsidRPr="0056400D">
        <w:rPr>
          <w:lang w:eastAsia="ru-RU"/>
        </w:rPr>
        <w:t xml:space="preserve"> троп через газон. Ограждения рекомендуется размещать на территории газона с отступом от границы примыкания порядка 0,2-</w:t>
      </w:r>
      <w:smartTag w:uri="urn:schemas-microsoft-com:office:smarttags" w:element="metricconverter">
        <w:smartTagPr>
          <w:attr w:name="ProductID" w:val="0,3 м"/>
        </w:smartTagPr>
        <w:r w:rsidRPr="0056400D">
          <w:rPr>
            <w:lang w:eastAsia="ru-RU"/>
          </w:rPr>
          <w:t>0,3 м</w:t>
        </w:r>
      </w:smartTag>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t>4.5. При проектировании средних и высоких видов ограждений в местах пересечения с подземными сооружениями предусматривать конструкции ограждений, позволяющие производить ремонтные или строительные работы.</w:t>
      </w:r>
    </w:p>
    <w:p w:rsidR="0091021E" w:rsidRDefault="0084595F" w:rsidP="0091021E">
      <w:pPr>
        <w:suppressAutoHyphens w:val="0"/>
        <w:spacing w:line="276" w:lineRule="auto"/>
        <w:jc w:val="both"/>
        <w:rPr>
          <w:lang w:eastAsia="ru-RU"/>
        </w:rPr>
      </w:pPr>
      <w:r w:rsidRPr="0056400D">
        <w:rPr>
          <w:lang w:eastAsia="ru-RU"/>
        </w:rPr>
        <w:t xml:space="preserve">4.6. В случае произрастания деревьев в зонах интенсивного пешеходного движения или в зонах производства строительных и реконструктивных работ при отсутствии иных видов защиты следует предусматривать защитные приствольные ограждения высотой </w:t>
      </w:r>
      <w:smartTag w:uri="urn:schemas-microsoft-com:office:smarttags" w:element="metricconverter">
        <w:smartTagPr>
          <w:attr w:name="ProductID" w:val="0,9 м"/>
        </w:smartTagPr>
        <w:r w:rsidRPr="0056400D">
          <w:rPr>
            <w:lang w:eastAsia="ru-RU"/>
          </w:rPr>
          <w:t>0,9 м</w:t>
        </w:r>
      </w:smartTag>
      <w:r w:rsidRPr="0056400D">
        <w:rPr>
          <w:lang w:eastAsia="ru-RU"/>
        </w:rPr>
        <w:t xml:space="preserve"> и более, диаметром </w:t>
      </w:r>
      <w:smartTag w:uri="urn:schemas-microsoft-com:office:smarttags" w:element="metricconverter">
        <w:smartTagPr>
          <w:attr w:name="ProductID" w:val="0,8 м"/>
        </w:smartTagPr>
        <w:r w:rsidRPr="0056400D">
          <w:rPr>
            <w:lang w:eastAsia="ru-RU"/>
          </w:rPr>
          <w:t>0,8 м</w:t>
        </w:r>
      </w:smartTag>
      <w:r w:rsidRPr="0056400D">
        <w:rPr>
          <w:lang w:eastAsia="ru-RU"/>
        </w:rPr>
        <w:t xml:space="preserve"> и более в зависимости от возраста, породы дерева и прочих характеристик.</w:t>
      </w:r>
    </w:p>
    <w:p w:rsidR="0084595F" w:rsidRPr="0056400D" w:rsidRDefault="0084595F" w:rsidP="0091021E">
      <w:pPr>
        <w:suppressAutoHyphens w:val="0"/>
        <w:spacing w:line="276" w:lineRule="auto"/>
        <w:jc w:val="center"/>
        <w:rPr>
          <w:b/>
          <w:lang w:eastAsia="ru-RU"/>
        </w:rPr>
      </w:pPr>
      <w:r w:rsidRPr="0056400D">
        <w:rPr>
          <w:b/>
          <w:lang w:eastAsia="ru-RU"/>
        </w:rPr>
        <w:t>Раздел 5. Малые архитектурные формы</w:t>
      </w:r>
    </w:p>
    <w:p w:rsidR="0084595F" w:rsidRPr="0056400D" w:rsidRDefault="0084595F" w:rsidP="0084595F">
      <w:pPr>
        <w:suppressAutoHyphens w:val="0"/>
        <w:spacing w:line="276" w:lineRule="auto"/>
        <w:jc w:val="both"/>
        <w:rPr>
          <w:lang w:eastAsia="ru-RU"/>
        </w:rPr>
      </w:pPr>
      <w:r w:rsidRPr="0056400D">
        <w:rPr>
          <w:lang w:eastAsia="ru-RU"/>
        </w:rPr>
        <w:t>5.1. К малым архитектурным формам (МАФ) относятся: элементы монументально-декоративного оформления, устройства для оформления мобильного и вертикального озеленения, водные устройства, муниципальная мебель, коммунально-бытовое и техническое оборудование на территории сельского поселения Нижнее Санчелеево. При проектировании и выборе малых архитектурных форм использовать каталоги сертифицированных изделий. Для зон исторической застройки малые архитектурные формы рекомендуется проектировать на основании индивидуальных проектных разработок.</w:t>
      </w:r>
    </w:p>
    <w:p w:rsidR="0084595F" w:rsidRPr="0056400D" w:rsidRDefault="0084595F" w:rsidP="0084595F">
      <w:pPr>
        <w:suppressAutoHyphens w:val="0"/>
        <w:spacing w:line="276" w:lineRule="auto"/>
        <w:jc w:val="both"/>
        <w:rPr>
          <w:lang w:eastAsia="ru-RU"/>
        </w:rPr>
      </w:pPr>
    </w:p>
    <w:p w:rsidR="0084595F" w:rsidRPr="0056400D" w:rsidRDefault="0084595F" w:rsidP="0084595F">
      <w:pPr>
        <w:suppressAutoHyphens w:val="0"/>
        <w:spacing w:line="276" w:lineRule="auto"/>
        <w:jc w:val="both"/>
        <w:rPr>
          <w:i/>
          <w:lang w:eastAsia="ru-RU"/>
        </w:rPr>
      </w:pPr>
      <w:r w:rsidRPr="0056400D">
        <w:rPr>
          <w:i/>
          <w:lang w:eastAsia="ru-RU"/>
        </w:rPr>
        <w:t xml:space="preserve">Устройства для оформления озеленения </w:t>
      </w:r>
    </w:p>
    <w:p w:rsidR="0084595F" w:rsidRPr="0056400D" w:rsidRDefault="0084595F" w:rsidP="0084595F">
      <w:pPr>
        <w:suppressAutoHyphens w:val="0"/>
        <w:spacing w:line="276" w:lineRule="auto"/>
        <w:jc w:val="both"/>
        <w:rPr>
          <w:lang w:eastAsia="ru-RU"/>
        </w:rPr>
      </w:pPr>
      <w:r w:rsidRPr="0056400D">
        <w:rPr>
          <w:lang w:eastAsia="ru-RU"/>
        </w:rPr>
        <w:t xml:space="preserve">5.2. Для оформления мобильного и вертикального озеленения рекомендуется применять следующие виды устройств: трельяжи, шпалеры, </w:t>
      </w:r>
      <w:proofErr w:type="spellStart"/>
      <w:r w:rsidRPr="0056400D">
        <w:rPr>
          <w:lang w:eastAsia="ru-RU"/>
        </w:rPr>
        <w:t>перголы</w:t>
      </w:r>
      <w:proofErr w:type="spellEnd"/>
      <w:r w:rsidRPr="0056400D">
        <w:rPr>
          <w:lang w:eastAsia="ru-RU"/>
        </w:rPr>
        <w:t xml:space="preserve">, цветочницы, вазоны. Трельяж и шпалера - легкие деревянные или металлические конструкции в виде решетки для озеленения вьющимися или опирающимися растениями, могут использоваться для организации уголков тихого отдыха, укрытия от солнца, ограждения площадок, технических устройств и сооружений. </w:t>
      </w:r>
      <w:proofErr w:type="spellStart"/>
      <w:r w:rsidRPr="0056400D">
        <w:rPr>
          <w:lang w:eastAsia="ru-RU"/>
        </w:rPr>
        <w:t>Пергола</w:t>
      </w:r>
      <w:proofErr w:type="spellEnd"/>
      <w:r w:rsidRPr="0056400D">
        <w:rPr>
          <w:lang w:eastAsia="ru-RU"/>
        </w:rPr>
        <w:t xml:space="preserve"> - легкое решетчатое сооружение из дерева или металла в виде беседки, галереи или навеса, используется как "зеленый тоннель", переход между площадками или архитектурными объектами. Цветочницы, вазоны - небольшие емкости с растительным грунтом, в которые высаживаются цветочные растения.</w:t>
      </w:r>
    </w:p>
    <w:p w:rsidR="0084595F" w:rsidRPr="0056400D" w:rsidRDefault="0084595F" w:rsidP="0084595F">
      <w:pPr>
        <w:suppressAutoHyphens w:val="0"/>
        <w:spacing w:line="276" w:lineRule="auto"/>
        <w:jc w:val="both"/>
        <w:rPr>
          <w:lang w:eastAsia="ru-RU"/>
        </w:rPr>
      </w:pPr>
      <w:r w:rsidRPr="0056400D">
        <w:rPr>
          <w:lang w:eastAsia="ru-RU"/>
        </w:rPr>
        <w:lastRenderedPageBreak/>
        <w:br/>
      </w:r>
      <w:r w:rsidRPr="0056400D">
        <w:rPr>
          <w:i/>
          <w:lang w:eastAsia="ru-RU"/>
        </w:rPr>
        <w:t>Водные устройства</w:t>
      </w:r>
      <w:r w:rsidRPr="0056400D">
        <w:rPr>
          <w:lang w:eastAsia="ru-RU"/>
        </w:rPr>
        <w:t xml:space="preserve"> </w:t>
      </w:r>
    </w:p>
    <w:p w:rsidR="0084595F" w:rsidRPr="0056400D" w:rsidRDefault="0084595F" w:rsidP="0084595F">
      <w:pPr>
        <w:suppressAutoHyphens w:val="0"/>
        <w:spacing w:line="276" w:lineRule="auto"/>
        <w:jc w:val="both"/>
        <w:rPr>
          <w:lang w:eastAsia="ru-RU"/>
        </w:rPr>
      </w:pPr>
      <w:r w:rsidRPr="0056400D">
        <w:rPr>
          <w:lang w:eastAsia="ru-RU"/>
        </w:rPr>
        <w:t>5.3. К водным устройствам относятся фонтаны, питьевые фонтанчики, бюветы, родники, декоративные водоемы. Водные устройства выполняют декоративно-эстетическую функцию, улучшают микроклимат, воздушную и акустическую среду. Водные устройства всех видов следует снабжать водосливными трубами, отводящими избыток воды в дренажную сеть и ливневую канализацию.</w:t>
      </w:r>
    </w:p>
    <w:p w:rsidR="0084595F" w:rsidRPr="0056400D" w:rsidRDefault="0084595F" w:rsidP="0084595F">
      <w:pPr>
        <w:suppressAutoHyphens w:val="0"/>
        <w:spacing w:line="276" w:lineRule="auto"/>
        <w:jc w:val="both"/>
        <w:rPr>
          <w:lang w:eastAsia="ru-RU"/>
        </w:rPr>
      </w:pPr>
      <w:r w:rsidRPr="0056400D">
        <w:rPr>
          <w:lang w:eastAsia="ru-RU"/>
        </w:rPr>
        <w:t>5.4. Фонтаны рекомендуется проектировать на основании индивидуальных проектных разработок.</w:t>
      </w:r>
      <w:r w:rsidRPr="0056400D">
        <w:rPr>
          <w:lang w:eastAsia="ru-RU"/>
        </w:rPr>
        <w:br/>
        <w:t xml:space="preserve">5.6. Питьевые фонтанчики могут быть как типовыми, так и выполненными по специально разработанному проекту, их следует размещать в зонах отдыха и рекомендуется - на спортивных площадках. Место размещения питьевого фонтанчика и подход к нему оборудовать твердым видом покрытия, высота должна составлять не более </w:t>
      </w:r>
      <w:smartTag w:uri="urn:schemas-microsoft-com:office:smarttags" w:element="metricconverter">
        <w:smartTagPr>
          <w:attr w:name="ProductID" w:val="90 см"/>
        </w:smartTagPr>
        <w:r w:rsidRPr="0056400D">
          <w:rPr>
            <w:lang w:eastAsia="ru-RU"/>
          </w:rPr>
          <w:t>90 см</w:t>
        </w:r>
      </w:smartTag>
      <w:r w:rsidRPr="0056400D">
        <w:rPr>
          <w:lang w:eastAsia="ru-RU"/>
        </w:rPr>
        <w:t xml:space="preserve"> для взрослых и не более </w:t>
      </w:r>
      <w:smartTag w:uri="urn:schemas-microsoft-com:office:smarttags" w:element="metricconverter">
        <w:smartTagPr>
          <w:attr w:name="ProductID" w:val="70 см"/>
        </w:smartTagPr>
        <w:r w:rsidRPr="0056400D">
          <w:rPr>
            <w:lang w:eastAsia="ru-RU"/>
          </w:rPr>
          <w:t>70 см</w:t>
        </w:r>
      </w:smartTag>
      <w:r w:rsidRPr="0056400D">
        <w:rPr>
          <w:lang w:eastAsia="ru-RU"/>
        </w:rPr>
        <w:t xml:space="preserve"> для детей.</w:t>
      </w:r>
    </w:p>
    <w:p w:rsidR="0084595F" w:rsidRPr="0056400D" w:rsidRDefault="0084595F" w:rsidP="0084595F">
      <w:pPr>
        <w:suppressAutoHyphens w:val="0"/>
        <w:spacing w:line="276" w:lineRule="auto"/>
        <w:jc w:val="both"/>
        <w:rPr>
          <w:lang w:eastAsia="ru-RU"/>
        </w:rPr>
      </w:pPr>
      <w:r w:rsidRPr="0056400D">
        <w:rPr>
          <w:lang w:eastAsia="ru-RU"/>
        </w:rPr>
        <w:t>5.7. Следует учитывать, что родники на территории поселения должны соответствовать качеству воды согласно требованиям СанПиНов и иметь положительное заключение органов санитарно-эпидемиологического надзора, на особо охраняемых территориях природного комплекса для обустройства родника, кроме вышеуказанного заключения, требуется разрешение уполномоченных органов природопользования и охраны окружающей среды. Родники рекомендуется оборудовать подходом и площадкой с твердым видом покрытия, приспособлением для подачи родниковой воды (желоб, труба, иной вид водотока), чашей водосбора, системой водоотведения.</w:t>
      </w:r>
    </w:p>
    <w:p w:rsidR="0084595F" w:rsidRPr="0056400D" w:rsidRDefault="0084595F" w:rsidP="0084595F">
      <w:pPr>
        <w:suppressAutoHyphens w:val="0"/>
        <w:spacing w:line="276" w:lineRule="auto"/>
        <w:jc w:val="both"/>
        <w:rPr>
          <w:lang w:eastAsia="ru-RU"/>
        </w:rPr>
      </w:pPr>
      <w:r w:rsidRPr="0056400D">
        <w:rPr>
          <w:lang w:eastAsia="ru-RU"/>
        </w:rPr>
        <w:t>5.8.  Декоративные водоемы рекомендуется сооружать с использованием рельефа или на ровной поверхности в сочетании с газоном, плиточным покрытием, цветниками, древесно-кустарниковыми посадками. Дно водоема делать гладким, удобным для очистки. Рекомендуется использование приемов цветового и светового оформления.</w:t>
      </w:r>
    </w:p>
    <w:p w:rsidR="0084595F" w:rsidRPr="0056400D" w:rsidRDefault="0084595F" w:rsidP="0084595F">
      <w:pPr>
        <w:suppressAutoHyphens w:val="0"/>
        <w:spacing w:line="276" w:lineRule="auto"/>
        <w:jc w:val="both"/>
        <w:rPr>
          <w:i/>
          <w:lang w:eastAsia="ru-RU"/>
        </w:rPr>
      </w:pPr>
      <w:r w:rsidRPr="0056400D">
        <w:rPr>
          <w:lang w:eastAsia="ru-RU"/>
        </w:rPr>
        <w:br/>
      </w:r>
      <w:r w:rsidRPr="0056400D">
        <w:rPr>
          <w:i/>
          <w:lang w:eastAsia="ru-RU"/>
        </w:rPr>
        <w:t>Мебель сельского поселения</w:t>
      </w:r>
      <w:r w:rsidRPr="0056400D">
        <w:rPr>
          <w:rFonts w:ascii="Calibri" w:hAnsi="Calibri"/>
          <w:sz w:val="22"/>
          <w:szCs w:val="22"/>
          <w:lang w:eastAsia="ru-RU"/>
        </w:rPr>
        <w:t xml:space="preserve"> </w:t>
      </w:r>
      <w:r w:rsidRPr="0056400D">
        <w:rPr>
          <w:i/>
          <w:lang w:eastAsia="ru-RU"/>
        </w:rPr>
        <w:t>Нижнее Санчелеево.</w:t>
      </w:r>
    </w:p>
    <w:p w:rsidR="0084595F" w:rsidRPr="0056400D" w:rsidRDefault="0084595F" w:rsidP="0084595F">
      <w:pPr>
        <w:suppressAutoHyphens w:val="0"/>
        <w:spacing w:line="276" w:lineRule="auto"/>
        <w:jc w:val="both"/>
        <w:rPr>
          <w:lang w:eastAsia="ru-RU"/>
        </w:rPr>
      </w:pPr>
      <w:r w:rsidRPr="0056400D">
        <w:rPr>
          <w:lang w:eastAsia="ru-RU"/>
        </w:rPr>
        <w:t>5.9. К мебели сельского поселения Нижнее Санчелеево (муниципальная мебель) относятся: различные виды скамей отдыха, размещаемые на территории общественных пространств, рекреаций и дворов; скамей и столов - на площадках для настольных игр, летних кафе и другое.</w:t>
      </w:r>
    </w:p>
    <w:p w:rsidR="0084595F" w:rsidRPr="0056400D" w:rsidRDefault="0084595F" w:rsidP="0084595F">
      <w:pPr>
        <w:suppressAutoHyphens w:val="0"/>
        <w:spacing w:line="276" w:lineRule="auto"/>
        <w:jc w:val="both"/>
        <w:rPr>
          <w:lang w:eastAsia="ru-RU"/>
        </w:rPr>
      </w:pPr>
      <w:r w:rsidRPr="0056400D">
        <w:rPr>
          <w:lang w:eastAsia="ru-RU"/>
        </w:rPr>
        <w:t>5.10. Скамьи устанавливать на твердые виды покрытия или фундамент. В зонах отдыха, лесопарках, детских площадках может допускаться установка скамей на мягкие виды покрытия. При наличии фундамента его части выполнять не выступающими над поверхностью земли. Высота скамьи для отдыха взрослого человека от уровня покрытия до плоскости сидения - 420-</w:t>
      </w:r>
      <w:smartTag w:uri="urn:schemas-microsoft-com:office:smarttags" w:element="metricconverter">
        <w:smartTagPr>
          <w:attr w:name="ProductID" w:val="480 мм"/>
        </w:smartTagPr>
        <w:r w:rsidRPr="0056400D">
          <w:rPr>
            <w:lang w:eastAsia="ru-RU"/>
          </w:rPr>
          <w:t>480 мм</w:t>
        </w:r>
      </w:smartTag>
      <w:r w:rsidRPr="0056400D">
        <w:rPr>
          <w:lang w:eastAsia="ru-RU"/>
        </w:rPr>
        <w:t>. Поверхности скамьи для отдыха рекомендуется выполнять из дерева, с различными видами водоустойчивой обработки (предпочтительно - пропиткой).</w:t>
      </w:r>
    </w:p>
    <w:p w:rsidR="0084595F" w:rsidRPr="0056400D" w:rsidRDefault="0084595F" w:rsidP="0084595F">
      <w:pPr>
        <w:suppressAutoHyphens w:val="0"/>
        <w:spacing w:line="276" w:lineRule="auto"/>
        <w:jc w:val="both"/>
        <w:rPr>
          <w:lang w:eastAsia="ru-RU"/>
        </w:rPr>
      </w:pPr>
      <w:r w:rsidRPr="0056400D">
        <w:rPr>
          <w:lang w:eastAsia="ru-RU"/>
        </w:rPr>
        <w:t>5.11. На территории особо охраняемых природных территорий, возможно, выполнять скамьи и столы из древесных пней-срубов, бревен и плах, не имеющих сколов и острых углов.</w:t>
      </w:r>
      <w:r w:rsidRPr="0056400D">
        <w:rPr>
          <w:lang w:eastAsia="ru-RU"/>
        </w:rPr>
        <w:br/>
        <w:t>5.12.  Количество размещаемой муниципальной мебели устанавливается в зависимости от функционального назначения территории и количества посетителей на этой территории.</w:t>
      </w:r>
    </w:p>
    <w:p w:rsidR="0084595F" w:rsidRPr="0056400D" w:rsidRDefault="0084595F" w:rsidP="0084595F">
      <w:pPr>
        <w:suppressAutoHyphens w:val="0"/>
        <w:spacing w:line="276" w:lineRule="auto"/>
        <w:jc w:val="both"/>
        <w:rPr>
          <w:i/>
          <w:lang w:eastAsia="ru-RU"/>
        </w:rPr>
      </w:pPr>
      <w:r w:rsidRPr="0056400D">
        <w:rPr>
          <w:lang w:eastAsia="ru-RU"/>
        </w:rPr>
        <w:br/>
      </w:r>
      <w:r w:rsidRPr="0056400D">
        <w:rPr>
          <w:i/>
          <w:lang w:eastAsia="ru-RU"/>
        </w:rPr>
        <w:t xml:space="preserve">Уличное </w:t>
      </w:r>
      <w:proofErr w:type="spellStart"/>
      <w:r w:rsidRPr="0056400D">
        <w:rPr>
          <w:i/>
          <w:lang w:eastAsia="ru-RU"/>
        </w:rPr>
        <w:t>коммунально</w:t>
      </w:r>
      <w:proofErr w:type="spellEnd"/>
      <w:r w:rsidRPr="0056400D">
        <w:rPr>
          <w:i/>
          <w:lang w:eastAsia="ru-RU"/>
        </w:rPr>
        <w:t xml:space="preserve"> – бытовое оборудование </w:t>
      </w:r>
    </w:p>
    <w:p w:rsidR="0084595F" w:rsidRPr="0056400D" w:rsidRDefault="0084595F" w:rsidP="0084595F">
      <w:pPr>
        <w:suppressAutoHyphens w:val="0"/>
        <w:spacing w:line="276" w:lineRule="auto"/>
        <w:jc w:val="both"/>
        <w:rPr>
          <w:lang w:eastAsia="ru-RU"/>
        </w:rPr>
      </w:pPr>
      <w:r w:rsidRPr="0056400D">
        <w:rPr>
          <w:lang w:eastAsia="ru-RU"/>
        </w:rPr>
        <w:t xml:space="preserve">5.13. Уличное коммунально-бытовое оборудование обычно представлено различными видами мусоросборников - контейнеров и урн. Основными требованиями при выборе того или иного вида коммунально-бытового оборудования являются: </w:t>
      </w:r>
      <w:proofErr w:type="spellStart"/>
      <w:r w:rsidRPr="0056400D">
        <w:rPr>
          <w:lang w:eastAsia="ru-RU"/>
        </w:rPr>
        <w:t>экологичность</w:t>
      </w:r>
      <w:proofErr w:type="spellEnd"/>
      <w:r w:rsidRPr="0056400D">
        <w:rPr>
          <w:lang w:eastAsia="ru-RU"/>
        </w:rPr>
        <w:t xml:space="preserve">, </w:t>
      </w:r>
      <w:r w:rsidRPr="0056400D">
        <w:rPr>
          <w:lang w:eastAsia="ru-RU"/>
        </w:rPr>
        <w:lastRenderedPageBreak/>
        <w:t>безопасность (отсутствие острых углов), удобство в пользовании, легкость очистки, привлекательный внешний вид.</w:t>
      </w:r>
    </w:p>
    <w:p w:rsidR="0084595F" w:rsidRPr="0056400D" w:rsidRDefault="0084595F" w:rsidP="0084595F">
      <w:pPr>
        <w:suppressAutoHyphens w:val="0"/>
        <w:spacing w:line="276" w:lineRule="auto"/>
        <w:jc w:val="both"/>
        <w:rPr>
          <w:lang w:eastAsia="ru-RU"/>
        </w:rPr>
      </w:pPr>
      <w:r w:rsidRPr="0056400D">
        <w:rPr>
          <w:lang w:eastAsia="ru-RU"/>
        </w:rPr>
        <w:t xml:space="preserve">5.14. Для сбора бытового мусора на улицах, площадях, объектах рекреации применять малогабаритные (малые) контейнеры (менее 0,5 </w:t>
      </w:r>
      <w:proofErr w:type="spellStart"/>
      <w:proofErr w:type="gramStart"/>
      <w:r w:rsidRPr="0056400D">
        <w:rPr>
          <w:lang w:eastAsia="ru-RU"/>
        </w:rPr>
        <w:t>куб.м</w:t>
      </w:r>
      <w:proofErr w:type="spellEnd"/>
      <w:proofErr w:type="gramEnd"/>
      <w:r w:rsidRPr="0056400D">
        <w:rPr>
          <w:lang w:eastAsia="ru-RU"/>
        </w:rPr>
        <w:t xml:space="preserve">) и (или) урны, устанавливая их у входов: в объекты торговли и общественного питания, другие учреждения общественного назначения, жилые дома и сооружения транспорта (автобусные остановки). Интервал при расстановке малых контейнеров и урн (без учета обязательной расстановки у вышеперечисленных объектов) должен составлять: на основных пешеходных коммуникациях - не более </w:t>
      </w:r>
      <w:smartTag w:uri="urn:schemas-microsoft-com:office:smarttags" w:element="metricconverter">
        <w:smartTagPr>
          <w:attr w:name="ProductID" w:val="60 м"/>
        </w:smartTagPr>
        <w:r w:rsidRPr="0056400D">
          <w:rPr>
            <w:lang w:eastAsia="ru-RU"/>
          </w:rPr>
          <w:t>60 м</w:t>
        </w:r>
      </w:smartTag>
      <w:r w:rsidRPr="0056400D">
        <w:rPr>
          <w:lang w:eastAsia="ru-RU"/>
        </w:rPr>
        <w:t xml:space="preserve">, других территорий поселения - не более </w:t>
      </w:r>
      <w:smartTag w:uri="urn:schemas-microsoft-com:office:smarttags" w:element="metricconverter">
        <w:smartTagPr>
          <w:attr w:name="ProductID" w:val="100 м"/>
        </w:smartTagPr>
        <w:r w:rsidRPr="0056400D">
          <w:rPr>
            <w:lang w:eastAsia="ru-RU"/>
          </w:rPr>
          <w:t>100 м</w:t>
        </w:r>
      </w:smartTag>
      <w:r w:rsidRPr="0056400D">
        <w:rPr>
          <w:lang w:eastAsia="ru-RU"/>
        </w:rPr>
        <w:t>. На территории объектов рекреации расстановку малых контейнеров и урн предусматривать у скамей, некапитальных нестационарных сооружений и уличного технического оборудования, ориентированных на продажу продуктов питания. Во всех случаях предусматривать расстановку, не мешающую передвижению пешеходов, проезду инвалидных и детских колясок.</w:t>
      </w:r>
    </w:p>
    <w:p w:rsidR="0084595F" w:rsidRPr="0056400D" w:rsidRDefault="0084595F" w:rsidP="0084595F">
      <w:pPr>
        <w:suppressAutoHyphens w:val="0"/>
        <w:spacing w:line="276" w:lineRule="auto"/>
        <w:jc w:val="both"/>
        <w:rPr>
          <w:lang w:eastAsia="ru-RU"/>
        </w:rPr>
      </w:pPr>
    </w:p>
    <w:p w:rsidR="0084595F" w:rsidRPr="0056400D" w:rsidRDefault="0084595F" w:rsidP="0084595F">
      <w:pPr>
        <w:suppressAutoHyphens w:val="0"/>
        <w:spacing w:line="276" w:lineRule="auto"/>
        <w:jc w:val="both"/>
        <w:rPr>
          <w:i/>
          <w:lang w:eastAsia="ru-RU"/>
        </w:rPr>
      </w:pPr>
      <w:r w:rsidRPr="0056400D">
        <w:rPr>
          <w:i/>
          <w:lang w:eastAsia="ru-RU"/>
        </w:rPr>
        <w:t xml:space="preserve">Уличное техническое оборудование. </w:t>
      </w:r>
    </w:p>
    <w:p w:rsidR="0084595F" w:rsidRPr="0056400D" w:rsidRDefault="0084595F" w:rsidP="0084595F">
      <w:pPr>
        <w:suppressAutoHyphens w:val="0"/>
        <w:spacing w:line="276" w:lineRule="auto"/>
        <w:jc w:val="both"/>
        <w:rPr>
          <w:lang w:eastAsia="ru-RU"/>
        </w:rPr>
      </w:pPr>
      <w:r w:rsidRPr="0056400D">
        <w:rPr>
          <w:lang w:eastAsia="ru-RU"/>
        </w:rPr>
        <w:t xml:space="preserve">5.15. К уличному техническому оборудованию относятся: укрытия таксофонов, почтовые ящики, автоматы по продаже воды и др., торговые палатки, элементы инженерного оборудования (подъемные площадки для инвалидных колясок, смотровые люки, решетки </w:t>
      </w:r>
      <w:proofErr w:type="spellStart"/>
      <w:r w:rsidRPr="0056400D">
        <w:rPr>
          <w:lang w:eastAsia="ru-RU"/>
        </w:rPr>
        <w:t>дождеприемных</w:t>
      </w:r>
      <w:proofErr w:type="spellEnd"/>
      <w:r w:rsidRPr="0056400D">
        <w:rPr>
          <w:lang w:eastAsia="ru-RU"/>
        </w:rPr>
        <w:t xml:space="preserve"> колодцев, вентиляционные шахты подземных коммуникаций, шкафы телефонной связи и т.п.).</w:t>
      </w:r>
    </w:p>
    <w:p w:rsidR="0084595F" w:rsidRPr="0056400D" w:rsidRDefault="0084595F" w:rsidP="0084595F">
      <w:pPr>
        <w:suppressAutoHyphens w:val="0"/>
        <w:spacing w:line="276" w:lineRule="auto"/>
        <w:jc w:val="both"/>
        <w:rPr>
          <w:lang w:eastAsia="ru-RU"/>
        </w:rPr>
      </w:pPr>
      <w:r w:rsidRPr="0056400D">
        <w:rPr>
          <w:lang w:eastAsia="ru-RU"/>
        </w:rPr>
        <w:t>5.16. Установка уличного технического оборудования должна обеспечивать удобный подход к оборудованию и соответствовать разделу 3 СНиП 35-01.</w:t>
      </w:r>
    </w:p>
    <w:p w:rsidR="0084595F" w:rsidRPr="0056400D" w:rsidRDefault="0084595F" w:rsidP="0084595F">
      <w:pPr>
        <w:suppressAutoHyphens w:val="0"/>
        <w:spacing w:line="276" w:lineRule="auto"/>
        <w:jc w:val="both"/>
        <w:rPr>
          <w:lang w:eastAsia="ru-RU"/>
        </w:rPr>
      </w:pPr>
      <w:r w:rsidRPr="0056400D">
        <w:rPr>
          <w:lang w:eastAsia="ru-RU"/>
        </w:rPr>
        <w:t xml:space="preserve">5.17. При установке таксофонов на территориях общественного, жилого, рекреационного назначения рекомендуется предусматривать их электроосвещение. Места размещения таксофонов проектировать в максимальном приближении от мест присоединения закладных устройств канала (трубы) телефонной канализации и канала (трубы) для электроосвещения. Таксофоны устанавливать на такой высоте, чтобы уровень щели </w:t>
      </w:r>
      <w:proofErr w:type="spellStart"/>
      <w:r w:rsidRPr="0056400D">
        <w:rPr>
          <w:lang w:eastAsia="ru-RU"/>
        </w:rPr>
        <w:t>монетоприемника</w:t>
      </w:r>
      <w:proofErr w:type="spellEnd"/>
      <w:r w:rsidRPr="0056400D">
        <w:rPr>
          <w:lang w:eastAsia="ru-RU"/>
        </w:rPr>
        <w:t xml:space="preserve"> от покрытия составлял </w:t>
      </w:r>
      <w:smartTag w:uri="urn:schemas-microsoft-com:office:smarttags" w:element="metricconverter">
        <w:smartTagPr>
          <w:attr w:name="ProductID" w:val="1,3 м"/>
        </w:smartTagPr>
        <w:r w:rsidRPr="0056400D">
          <w:rPr>
            <w:lang w:eastAsia="ru-RU"/>
          </w:rPr>
          <w:t>1,3 м</w:t>
        </w:r>
      </w:smartTag>
      <w:r w:rsidRPr="0056400D">
        <w:rPr>
          <w:lang w:eastAsia="ru-RU"/>
        </w:rPr>
        <w:t xml:space="preserve">; уровень приемного отверстия почтового ящика располагать от уровня покрытия на высоте </w:t>
      </w:r>
      <w:smartTag w:uri="urn:schemas-microsoft-com:office:smarttags" w:element="metricconverter">
        <w:smartTagPr>
          <w:attr w:name="ProductID" w:val="1,3 м"/>
        </w:smartTagPr>
        <w:r w:rsidRPr="0056400D">
          <w:rPr>
            <w:lang w:eastAsia="ru-RU"/>
          </w:rPr>
          <w:t>1,3 м</w:t>
        </w:r>
      </w:smartTag>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t>5.17. Оформление элементов инженерного оборудования не должно нарушать уровень благоустройства формируемой среды, ухудшать условия передвижения, противоречить техническим условиям, в том числе:</w:t>
      </w:r>
    </w:p>
    <w:p w:rsidR="0084595F" w:rsidRPr="0056400D" w:rsidRDefault="0084595F" w:rsidP="0084595F">
      <w:pPr>
        <w:suppressAutoHyphens w:val="0"/>
        <w:spacing w:line="276" w:lineRule="auto"/>
        <w:jc w:val="both"/>
        <w:rPr>
          <w:lang w:eastAsia="ru-RU"/>
        </w:rPr>
      </w:pPr>
      <w:r w:rsidRPr="0056400D">
        <w:rPr>
          <w:lang w:eastAsia="ru-RU"/>
        </w:rPr>
        <w:t xml:space="preserve">- крышки люков смотровых колодцев, расположенных на территории пешеходных коммуникаций (в </w:t>
      </w:r>
      <w:proofErr w:type="spellStart"/>
      <w:r w:rsidRPr="0056400D">
        <w:rPr>
          <w:lang w:eastAsia="ru-RU"/>
        </w:rPr>
        <w:t>т.ч</w:t>
      </w:r>
      <w:proofErr w:type="spellEnd"/>
      <w:r w:rsidRPr="0056400D">
        <w:rPr>
          <w:lang w:eastAsia="ru-RU"/>
        </w:rPr>
        <w:t xml:space="preserve">. уличных переходов), следует проектировать в одном уровне с покрытием прилегающей поверхности, или перепад отметок не должен превышать </w:t>
      </w:r>
      <w:smartTag w:uri="urn:schemas-microsoft-com:office:smarttags" w:element="metricconverter">
        <w:smartTagPr>
          <w:attr w:name="ProductID" w:val="20 мм"/>
        </w:smartTagPr>
        <w:r w:rsidRPr="0056400D">
          <w:rPr>
            <w:lang w:eastAsia="ru-RU"/>
          </w:rPr>
          <w:t>20 мм</w:t>
        </w:r>
      </w:smartTag>
      <w:r w:rsidRPr="0056400D">
        <w:rPr>
          <w:lang w:eastAsia="ru-RU"/>
        </w:rPr>
        <w:t xml:space="preserve">, а зазоры между краем люка и покрытием тротуара – не более </w:t>
      </w:r>
      <w:smartTag w:uri="urn:schemas-microsoft-com:office:smarttags" w:element="metricconverter">
        <w:smartTagPr>
          <w:attr w:name="ProductID" w:val="15 мм"/>
        </w:smartTagPr>
        <w:r w:rsidRPr="0056400D">
          <w:rPr>
            <w:lang w:eastAsia="ru-RU"/>
          </w:rPr>
          <w:t>15 мм</w:t>
        </w:r>
      </w:smartTag>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t>- вентиляционные шахты оборудовать решетками.</w:t>
      </w:r>
    </w:p>
    <w:p w:rsidR="0084595F" w:rsidRPr="0056400D" w:rsidRDefault="0084595F" w:rsidP="0084595F">
      <w:pPr>
        <w:suppressAutoHyphens w:val="0"/>
        <w:spacing w:line="276" w:lineRule="auto"/>
        <w:jc w:val="center"/>
        <w:rPr>
          <w:b/>
          <w:lang w:eastAsia="ru-RU"/>
        </w:rPr>
      </w:pPr>
      <w:r w:rsidRPr="0056400D">
        <w:rPr>
          <w:lang w:eastAsia="ru-RU"/>
        </w:rPr>
        <w:br/>
      </w:r>
      <w:r w:rsidRPr="0056400D">
        <w:rPr>
          <w:b/>
          <w:lang w:eastAsia="ru-RU"/>
        </w:rPr>
        <w:t>Раздел 6. Игровое и спортивное оборудование.</w:t>
      </w:r>
    </w:p>
    <w:p w:rsidR="0084595F" w:rsidRPr="0056400D" w:rsidRDefault="0084595F" w:rsidP="0084595F">
      <w:pPr>
        <w:suppressAutoHyphens w:val="0"/>
        <w:spacing w:line="276" w:lineRule="auto"/>
        <w:jc w:val="both"/>
        <w:rPr>
          <w:lang w:eastAsia="ru-RU"/>
        </w:rPr>
      </w:pPr>
      <w:r w:rsidRPr="0056400D">
        <w:rPr>
          <w:lang w:eastAsia="ru-RU"/>
        </w:rPr>
        <w:t>6.1. Игровое и спортивное оборудование на территории поселения может быть представлено игровыми, физкультурно-оздоровительными устройствами, сооружениями и (или) их комплексами. При выборе состава игрового и спортивного оборудования для детей и подростков обеспечивать соответствие оборудования анатомо-физиологическим особенностям разных возрастных групп.</w:t>
      </w:r>
    </w:p>
    <w:p w:rsidR="0084595F" w:rsidRPr="0056400D" w:rsidRDefault="0084595F" w:rsidP="0084595F">
      <w:pPr>
        <w:suppressAutoHyphens w:val="0"/>
        <w:spacing w:line="276" w:lineRule="auto"/>
        <w:jc w:val="both"/>
        <w:rPr>
          <w:lang w:eastAsia="ru-RU"/>
        </w:rPr>
      </w:pPr>
    </w:p>
    <w:p w:rsidR="0084595F" w:rsidRPr="0056400D" w:rsidRDefault="0084595F" w:rsidP="0084595F">
      <w:pPr>
        <w:suppressAutoHyphens w:val="0"/>
        <w:spacing w:line="276" w:lineRule="auto"/>
        <w:jc w:val="both"/>
        <w:rPr>
          <w:i/>
          <w:lang w:eastAsia="ru-RU"/>
        </w:rPr>
      </w:pPr>
      <w:r w:rsidRPr="0056400D">
        <w:rPr>
          <w:i/>
          <w:lang w:eastAsia="ru-RU"/>
        </w:rPr>
        <w:t xml:space="preserve">Игровое оборудование </w:t>
      </w:r>
    </w:p>
    <w:p w:rsidR="0084595F" w:rsidRPr="0056400D" w:rsidRDefault="0084595F" w:rsidP="0084595F">
      <w:pPr>
        <w:suppressAutoHyphens w:val="0"/>
        <w:spacing w:line="276" w:lineRule="auto"/>
        <w:jc w:val="both"/>
        <w:rPr>
          <w:lang w:eastAsia="ru-RU"/>
        </w:rPr>
      </w:pPr>
      <w:r w:rsidRPr="0056400D">
        <w:rPr>
          <w:lang w:eastAsia="ru-RU"/>
        </w:rPr>
        <w:t xml:space="preserve">6.2. Следует учитывать, что игровое оборудование должно соответствовать требованиям санитарно-гигиенических норм, охраны жизни и здоровья ребенка, быть удобным в </w:t>
      </w:r>
      <w:r w:rsidRPr="0056400D">
        <w:rPr>
          <w:lang w:eastAsia="ru-RU"/>
        </w:rPr>
        <w:lastRenderedPageBreak/>
        <w:t xml:space="preserve">технической эксплуатации, эстетически привлекательным. Рекомендуется применение модульного оборудования, обеспечивающего вариантность сочетаний элементов. </w:t>
      </w:r>
      <w:r w:rsidRPr="0056400D">
        <w:rPr>
          <w:lang w:eastAsia="ru-RU"/>
        </w:rPr>
        <w:br/>
        <w:t>6.3. Требования к материалу игрового оборудования и условиям его обработки:</w:t>
      </w:r>
      <w:r w:rsidRPr="0056400D">
        <w:rPr>
          <w:lang w:eastAsia="ru-RU"/>
        </w:rPr>
        <w:br/>
        <w:t>- деревянное оборудование, выполненное из твердых пород дерева со специальной обработкой, предотвращающей гниение, усыхание, возгорание, сколы; отполированное, острые углы закруглены;</w:t>
      </w:r>
      <w:r w:rsidRPr="0056400D">
        <w:rPr>
          <w:lang w:eastAsia="ru-RU"/>
        </w:rPr>
        <w:br/>
        <w:t xml:space="preserve">- металл преимущественно для несущих конструкций оборудования, должен иметь надежные соединения и соответствующую обработку (влагостойкая покраска, антикоррозийное покрытие); рекомендуется применять </w:t>
      </w:r>
      <w:proofErr w:type="spellStart"/>
      <w:r w:rsidRPr="0056400D">
        <w:rPr>
          <w:lang w:eastAsia="ru-RU"/>
        </w:rPr>
        <w:t>металлопластик</w:t>
      </w:r>
      <w:proofErr w:type="spellEnd"/>
      <w:r w:rsidRPr="0056400D">
        <w:rPr>
          <w:lang w:eastAsia="ru-RU"/>
        </w:rPr>
        <w:t xml:space="preserve"> (не травмирует, не ржавеет, морозоустойчив);</w:t>
      </w:r>
      <w:r w:rsidRPr="0056400D">
        <w:rPr>
          <w:lang w:eastAsia="ru-RU"/>
        </w:rPr>
        <w:br/>
        <w:t>- бетонные и железобетонные элементы оборудования должны быть выполнены из бетона марки не ниже 300, морозостойкостью не менее 150, иметь гладкие поверхности;</w:t>
      </w:r>
      <w:r w:rsidRPr="0056400D">
        <w:rPr>
          <w:lang w:eastAsia="ru-RU"/>
        </w:rPr>
        <w:br/>
        <w:t>- оборудование из пластика и полимеров должно быть выполнено с гладкой поверхностью и яркой, чистой цветовой гаммой окраски, не выцветающей от воздействия климатических факторов.</w:t>
      </w:r>
    </w:p>
    <w:p w:rsidR="0084595F" w:rsidRPr="0056400D" w:rsidRDefault="0084595F" w:rsidP="0084595F">
      <w:pPr>
        <w:suppressAutoHyphens w:val="0"/>
        <w:spacing w:line="276" w:lineRule="auto"/>
        <w:jc w:val="both"/>
        <w:rPr>
          <w:lang w:eastAsia="ru-RU"/>
        </w:rPr>
      </w:pPr>
      <w:r w:rsidRPr="0056400D">
        <w:rPr>
          <w:lang w:eastAsia="ru-RU"/>
        </w:rPr>
        <w:t xml:space="preserve">6.4. В требованиях к конструкциям игрового оборудования исключать острые углы, </w:t>
      </w:r>
      <w:proofErr w:type="spellStart"/>
      <w:r w:rsidRPr="0056400D">
        <w:rPr>
          <w:lang w:eastAsia="ru-RU"/>
        </w:rPr>
        <w:t>застревание</w:t>
      </w:r>
      <w:proofErr w:type="spellEnd"/>
      <w:r w:rsidRPr="0056400D">
        <w:rPr>
          <w:lang w:eastAsia="ru-RU"/>
        </w:rPr>
        <w:t xml:space="preserve"> частей тела ребенка, их попадание под элементы оборудования в состоянии движения; поручни оборудования должны полностью охватываться рукой ребенка; для оказания экстренной помощи детям в комплексы игрового оборудования при глубине внутреннего пространства более </w:t>
      </w:r>
      <w:smartTag w:uri="urn:schemas-microsoft-com:office:smarttags" w:element="metricconverter">
        <w:smartTagPr>
          <w:attr w:name="ProductID" w:val="2 м"/>
        </w:smartTagPr>
        <w:r w:rsidRPr="0056400D">
          <w:rPr>
            <w:lang w:eastAsia="ru-RU"/>
          </w:rPr>
          <w:t>2 м</w:t>
        </w:r>
      </w:smartTag>
      <w:r w:rsidRPr="0056400D">
        <w:rPr>
          <w:lang w:eastAsia="ru-RU"/>
        </w:rPr>
        <w:t xml:space="preserve"> необходимо предусматривать возможность доступа внутрь в виде отверстий (не менее двух) диаметром не менее </w:t>
      </w:r>
      <w:smartTag w:uri="urn:schemas-microsoft-com:office:smarttags" w:element="metricconverter">
        <w:smartTagPr>
          <w:attr w:name="ProductID" w:val="500 мм"/>
        </w:smartTagPr>
        <w:r w:rsidRPr="0056400D">
          <w:rPr>
            <w:lang w:eastAsia="ru-RU"/>
          </w:rPr>
          <w:t>500 мм</w:t>
        </w:r>
      </w:smartTag>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t xml:space="preserve">6.5. При размещении игрового оборудования на детских игровых площадках соблюдать минимальные расстояния безопасности. В пределах установленных расстояний на участках территории площадки не допускается размещения других видов игрового оборудования, скамей, урн, бортовых камней и твердых видов покрытия, а также веток, стволов, корней деревьев. </w:t>
      </w:r>
    </w:p>
    <w:p w:rsidR="0084595F" w:rsidRPr="0056400D" w:rsidRDefault="0084595F" w:rsidP="0084595F">
      <w:pPr>
        <w:suppressAutoHyphens w:val="0"/>
        <w:spacing w:line="276" w:lineRule="auto"/>
        <w:jc w:val="both"/>
        <w:rPr>
          <w:lang w:eastAsia="ru-RU"/>
        </w:rPr>
      </w:pPr>
    </w:p>
    <w:p w:rsidR="0084595F" w:rsidRPr="0056400D" w:rsidRDefault="0084595F" w:rsidP="0084595F">
      <w:pPr>
        <w:suppressAutoHyphens w:val="0"/>
        <w:spacing w:line="276" w:lineRule="auto"/>
        <w:jc w:val="both"/>
        <w:rPr>
          <w:i/>
          <w:lang w:eastAsia="ru-RU"/>
        </w:rPr>
      </w:pPr>
      <w:r w:rsidRPr="0056400D">
        <w:rPr>
          <w:i/>
          <w:lang w:eastAsia="ru-RU"/>
        </w:rPr>
        <w:t xml:space="preserve">Спортивное оборудование </w:t>
      </w:r>
    </w:p>
    <w:p w:rsidR="0084595F" w:rsidRPr="0056400D" w:rsidRDefault="0084595F" w:rsidP="0084595F">
      <w:pPr>
        <w:suppressAutoHyphens w:val="0"/>
        <w:spacing w:line="276" w:lineRule="auto"/>
        <w:jc w:val="both"/>
        <w:rPr>
          <w:lang w:eastAsia="ru-RU"/>
        </w:rPr>
      </w:pPr>
      <w:r w:rsidRPr="0056400D">
        <w:rPr>
          <w:lang w:eastAsia="ru-RU"/>
        </w:rPr>
        <w:t xml:space="preserve">6.6. Спортивное оборудование, предназначенное для всех возрастных групп населения, размещается на спортивных, физкультурных площадках, либо на специально оборудованных пешеходных коммуникациях (тропы здоровья) в составе рекреаций. Спортивное оборудование в виде специальных физкультурных снарядов и тренажеров </w:t>
      </w:r>
      <w:proofErr w:type="gramStart"/>
      <w:r w:rsidRPr="0056400D">
        <w:rPr>
          <w:lang w:eastAsia="ru-RU"/>
        </w:rPr>
        <w:t>может быть</w:t>
      </w:r>
      <w:proofErr w:type="gramEnd"/>
      <w:r w:rsidRPr="0056400D">
        <w:rPr>
          <w:lang w:eastAsia="ru-RU"/>
        </w:rPr>
        <w:t xml:space="preserve"> как заводского изготовления, так и выполненным из бревен и брусьев со специально обработанной поверхностью, исключающей получение травм (отсутствие трещин, сколов и т.п.). При размещении руководствоваться каталогами сертифицированного оборудования.</w:t>
      </w:r>
    </w:p>
    <w:p w:rsidR="0084595F" w:rsidRPr="0056400D" w:rsidRDefault="0084595F" w:rsidP="0084595F">
      <w:pPr>
        <w:suppressAutoHyphens w:val="0"/>
        <w:spacing w:line="276" w:lineRule="auto"/>
        <w:jc w:val="center"/>
        <w:rPr>
          <w:b/>
          <w:lang w:eastAsia="ru-RU"/>
        </w:rPr>
      </w:pPr>
      <w:r w:rsidRPr="0056400D">
        <w:rPr>
          <w:lang w:eastAsia="ru-RU"/>
        </w:rPr>
        <w:br/>
      </w:r>
      <w:r w:rsidRPr="0056400D">
        <w:rPr>
          <w:b/>
          <w:lang w:eastAsia="ru-RU"/>
        </w:rPr>
        <w:t>Раздел 7. Освещение и осветительное оборудование</w:t>
      </w:r>
    </w:p>
    <w:p w:rsidR="0084595F" w:rsidRPr="0056400D" w:rsidRDefault="0084595F" w:rsidP="0084595F">
      <w:pPr>
        <w:suppressAutoHyphens w:val="0"/>
        <w:spacing w:line="276" w:lineRule="auto"/>
        <w:jc w:val="both"/>
        <w:rPr>
          <w:b/>
          <w:lang w:eastAsia="ru-RU"/>
        </w:rPr>
      </w:pPr>
      <w:r w:rsidRPr="0056400D">
        <w:rPr>
          <w:lang w:eastAsia="ru-RU"/>
        </w:rPr>
        <w:t xml:space="preserve">7.1. В различных градостроительных условиях предусматривать функциональное, архитектурное и информационное освещение с целью решения утилитарных, </w:t>
      </w:r>
      <w:proofErr w:type="spellStart"/>
      <w:r w:rsidRPr="0056400D">
        <w:rPr>
          <w:lang w:eastAsia="ru-RU"/>
        </w:rPr>
        <w:t>светопланировочных</w:t>
      </w:r>
      <w:proofErr w:type="spellEnd"/>
      <w:r w:rsidRPr="0056400D">
        <w:rPr>
          <w:lang w:eastAsia="ru-RU"/>
        </w:rPr>
        <w:t xml:space="preserve"> и </w:t>
      </w:r>
      <w:proofErr w:type="spellStart"/>
      <w:r w:rsidRPr="0056400D">
        <w:rPr>
          <w:lang w:eastAsia="ru-RU"/>
        </w:rPr>
        <w:t>светокомпозиционных</w:t>
      </w:r>
      <w:proofErr w:type="spellEnd"/>
      <w:r w:rsidRPr="0056400D">
        <w:rPr>
          <w:lang w:eastAsia="ru-RU"/>
        </w:rPr>
        <w:t xml:space="preserve"> задач, в том </w:t>
      </w:r>
      <w:proofErr w:type="gramStart"/>
      <w:r w:rsidRPr="0056400D">
        <w:rPr>
          <w:lang w:eastAsia="ru-RU"/>
        </w:rPr>
        <w:t>числе,  при</w:t>
      </w:r>
      <w:proofErr w:type="gramEnd"/>
      <w:r w:rsidRPr="0056400D">
        <w:rPr>
          <w:lang w:eastAsia="ru-RU"/>
        </w:rPr>
        <w:t xml:space="preserve"> необходимости светоцветового зонирования территорий поселения и формирования системы </w:t>
      </w:r>
      <w:proofErr w:type="spellStart"/>
      <w:r w:rsidRPr="0056400D">
        <w:rPr>
          <w:lang w:eastAsia="ru-RU"/>
        </w:rPr>
        <w:t>светопространственных</w:t>
      </w:r>
      <w:proofErr w:type="spellEnd"/>
      <w:r w:rsidRPr="0056400D">
        <w:rPr>
          <w:lang w:eastAsia="ru-RU"/>
        </w:rPr>
        <w:t xml:space="preserve"> ансамблей.</w:t>
      </w:r>
    </w:p>
    <w:p w:rsidR="0084595F" w:rsidRPr="0056400D" w:rsidRDefault="0084595F" w:rsidP="0084595F">
      <w:pPr>
        <w:suppressAutoHyphens w:val="0"/>
        <w:spacing w:line="276" w:lineRule="auto"/>
        <w:jc w:val="both"/>
        <w:rPr>
          <w:lang w:eastAsia="ru-RU"/>
        </w:rPr>
      </w:pPr>
      <w:r w:rsidRPr="0056400D">
        <w:rPr>
          <w:lang w:eastAsia="ru-RU"/>
        </w:rPr>
        <w:t>7.2. При проектировании каждой из трех основных групп осветительных установок (функционального, архитектурного освещения, световой информации) обеспечивать:</w:t>
      </w:r>
      <w:r w:rsidRPr="0056400D">
        <w:rPr>
          <w:lang w:eastAsia="ru-RU"/>
        </w:rPr>
        <w:br/>
        <w:t>- количественные и качественные показатели, предусмотренные действующими нормами искусственного освещения селитебных территорий и наружного архитектурного освещения (СНиП 23-05);</w:t>
      </w:r>
    </w:p>
    <w:p w:rsidR="0084595F" w:rsidRPr="0056400D" w:rsidRDefault="0084595F" w:rsidP="0084595F">
      <w:pPr>
        <w:suppressAutoHyphens w:val="0"/>
        <w:spacing w:line="276" w:lineRule="auto"/>
        <w:jc w:val="both"/>
        <w:rPr>
          <w:lang w:eastAsia="ru-RU"/>
        </w:rPr>
      </w:pPr>
      <w:r w:rsidRPr="0056400D">
        <w:rPr>
          <w:lang w:eastAsia="ru-RU"/>
        </w:rPr>
        <w:lastRenderedPageBreak/>
        <w:t>- надежность работы установок согласно Правилам устройства электроустановок (ПУЭ), безопасность населения, обслуживающего персонала и, в необходимых случаях, защищенность от вандализма;</w:t>
      </w:r>
    </w:p>
    <w:p w:rsidR="0084595F" w:rsidRPr="0056400D" w:rsidRDefault="0084595F" w:rsidP="0084595F">
      <w:pPr>
        <w:suppressAutoHyphens w:val="0"/>
        <w:spacing w:line="276" w:lineRule="auto"/>
        <w:jc w:val="both"/>
        <w:rPr>
          <w:lang w:eastAsia="ru-RU"/>
        </w:rPr>
      </w:pPr>
      <w:r w:rsidRPr="0056400D">
        <w:rPr>
          <w:lang w:eastAsia="ru-RU"/>
        </w:rPr>
        <w:t xml:space="preserve">- экономичность и </w:t>
      </w:r>
      <w:proofErr w:type="spellStart"/>
      <w:r w:rsidRPr="0056400D">
        <w:rPr>
          <w:lang w:eastAsia="ru-RU"/>
        </w:rPr>
        <w:t>энергоэффективность</w:t>
      </w:r>
      <w:proofErr w:type="spellEnd"/>
      <w:r w:rsidRPr="0056400D">
        <w:rPr>
          <w:lang w:eastAsia="ru-RU"/>
        </w:rPr>
        <w:t xml:space="preserve"> применяемых установок, рациональное распределение и использование электроэнергии;</w:t>
      </w:r>
    </w:p>
    <w:p w:rsidR="0084595F" w:rsidRPr="0056400D" w:rsidRDefault="0084595F" w:rsidP="0084595F">
      <w:pPr>
        <w:suppressAutoHyphens w:val="0"/>
        <w:spacing w:line="276" w:lineRule="auto"/>
        <w:jc w:val="both"/>
        <w:rPr>
          <w:lang w:eastAsia="ru-RU"/>
        </w:rPr>
      </w:pPr>
      <w:r w:rsidRPr="0056400D">
        <w:rPr>
          <w:lang w:eastAsia="ru-RU"/>
        </w:rPr>
        <w:t>- эстетика элементов осветительных установок, их дизайн, качество материалов и изделий с учетом восприятия в дневное и ночное время;</w:t>
      </w:r>
    </w:p>
    <w:p w:rsidR="0084595F" w:rsidRPr="0056400D" w:rsidRDefault="0084595F" w:rsidP="0084595F">
      <w:pPr>
        <w:suppressAutoHyphens w:val="0"/>
        <w:spacing w:line="276" w:lineRule="auto"/>
        <w:jc w:val="both"/>
        <w:rPr>
          <w:lang w:eastAsia="ru-RU"/>
        </w:rPr>
      </w:pPr>
      <w:r w:rsidRPr="0056400D">
        <w:rPr>
          <w:lang w:eastAsia="ru-RU"/>
        </w:rPr>
        <w:t>- удобство обслуживания и управления при разных режимах работы установок.</w:t>
      </w:r>
    </w:p>
    <w:p w:rsidR="0084595F" w:rsidRPr="0056400D" w:rsidRDefault="0084595F" w:rsidP="0084595F">
      <w:pPr>
        <w:suppressAutoHyphens w:val="0"/>
        <w:spacing w:line="276" w:lineRule="auto"/>
        <w:jc w:val="both"/>
        <w:rPr>
          <w:i/>
          <w:lang w:eastAsia="ru-RU"/>
        </w:rPr>
      </w:pPr>
      <w:r w:rsidRPr="0056400D">
        <w:rPr>
          <w:lang w:eastAsia="ru-RU"/>
        </w:rPr>
        <w:br/>
      </w:r>
      <w:r w:rsidRPr="0056400D">
        <w:rPr>
          <w:i/>
          <w:lang w:eastAsia="ru-RU"/>
        </w:rPr>
        <w:t xml:space="preserve">Функциональное освещение </w:t>
      </w:r>
    </w:p>
    <w:p w:rsidR="0084595F" w:rsidRPr="0056400D" w:rsidRDefault="0084595F" w:rsidP="0084595F">
      <w:pPr>
        <w:suppressAutoHyphens w:val="0"/>
        <w:spacing w:line="276" w:lineRule="auto"/>
        <w:jc w:val="both"/>
        <w:rPr>
          <w:lang w:eastAsia="ru-RU"/>
        </w:rPr>
      </w:pPr>
      <w:r w:rsidRPr="0056400D">
        <w:rPr>
          <w:lang w:eastAsia="ru-RU"/>
        </w:rPr>
        <w:t xml:space="preserve">7.3. Функциональное освещение (ФО) осуществляется стационарными установками освещения дорожных покрытий и пространств в транспортных и пешеходных зонах. Установки ФО, как правило, подразделяют на обычные, </w:t>
      </w:r>
      <w:proofErr w:type="spellStart"/>
      <w:r w:rsidRPr="0056400D">
        <w:rPr>
          <w:lang w:eastAsia="ru-RU"/>
        </w:rPr>
        <w:t>высокомачтовые</w:t>
      </w:r>
      <w:proofErr w:type="spellEnd"/>
      <w:r w:rsidRPr="0056400D">
        <w:rPr>
          <w:lang w:eastAsia="ru-RU"/>
        </w:rPr>
        <w:t>, парапетные, газонные и встроенные.</w:t>
      </w:r>
      <w:r w:rsidRPr="0056400D">
        <w:rPr>
          <w:lang w:eastAsia="ru-RU"/>
        </w:rPr>
        <w:br/>
        <w:t xml:space="preserve">7.4. В обычных установках светильники располагать на опорах (венчающие, консольные), подвесах или фасадах (бра, плафоны) на высоте от 3 до </w:t>
      </w:r>
      <w:smartTag w:uri="urn:schemas-microsoft-com:office:smarttags" w:element="metricconverter">
        <w:smartTagPr>
          <w:attr w:name="ProductID" w:val="15 м"/>
        </w:smartTagPr>
        <w:r w:rsidRPr="0056400D">
          <w:rPr>
            <w:lang w:eastAsia="ru-RU"/>
          </w:rPr>
          <w:t>15 м</w:t>
        </w:r>
      </w:smartTag>
      <w:r w:rsidRPr="0056400D">
        <w:rPr>
          <w:lang w:eastAsia="ru-RU"/>
        </w:rPr>
        <w:t>. Их рекомендуется применять в транспортных и пешеходных зонах как наиболее традиционные.</w:t>
      </w:r>
    </w:p>
    <w:p w:rsidR="0084595F" w:rsidRPr="0056400D" w:rsidRDefault="0084595F" w:rsidP="0084595F">
      <w:pPr>
        <w:suppressAutoHyphens w:val="0"/>
        <w:spacing w:line="276" w:lineRule="auto"/>
        <w:jc w:val="both"/>
        <w:rPr>
          <w:lang w:eastAsia="ru-RU"/>
        </w:rPr>
      </w:pPr>
      <w:r w:rsidRPr="0056400D">
        <w:rPr>
          <w:lang w:eastAsia="ru-RU"/>
        </w:rPr>
        <w:t xml:space="preserve">7.5. В </w:t>
      </w:r>
      <w:proofErr w:type="spellStart"/>
      <w:r w:rsidRPr="0056400D">
        <w:rPr>
          <w:lang w:eastAsia="ru-RU"/>
        </w:rPr>
        <w:t>высокомачтовых</w:t>
      </w:r>
      <w:proofErr w:type="spellEnd"/>
      <w:r w:rsidRPr="0056400D">
        <w:rPr>
          <w:lang w:eastAsia="ru-RU"/>
        </w:rPr>
        <w:t xml:space="preserve"> установках осветительные приборы (прожекторы или светильники) располагать на опорах на высоте 20 и более метров. Эти установки рекомендуется использовать для освещения обширных пространств, транспортных развязок и магистралей, открытых паркингов.</w:t>
      </w:r>
      <w:r w:rsidRPr="0056400D">
        <w:rPr>
          <w:lang w:eastAsia="ru-RU"/>
        </w:rPr>
        <w:br/>
        <w:t xml:space="preserve">7.6. В парапетных установках светильники рекомендуется встраивать линией или пунктиром в парапет высотой до </w:t>
      </w:r>
      <w:smartTag w:uri="urn:schemas-microsoft-com:office:smarttags" w:element="metricconverter">
        <w:smartTagPr>
          <w:attr w:name="ProductID" w:val="1,2 метров"/>
        </w:smartTagPr>
        <w:r w:rsidRPr="0056400D">
          <w:rPr>
            <w:lang w:eastAsia="ru-RU"/>
          </w:rPr>
          <w:t>1,2 метров</w:t>
        </w:r>
      </w:smartTag>
      <w:r w:rsidRPr="0056400D">
        <w:rPr>
          <w:lang w:eastAsia="ru-RU"/>
        </w:rPr>
        <w:t>, ограждающий проезжую часть путепроводов, мостов, эстакад, пандусов, развязок, а также тротуары и площадки. Их применение обосновывается технико-экономическими и (или) художественными аргументами.</w:t>
      </w:r>
    </w:p>
    <w:p w:rsidR="0084595F" w:rsidRPr="0056400D" w:rsidRDefault="0084595F" w:rsidP="0084595F">
      <w:pPr>
        <w:suppressAutoHyphens w:val="0"/>
        <w:spacing w:line="276" w:lineRule="auto"/>
        <w:jc w:val="both"/>
        <w:rPr>
          <w:lang w:eastAsia="ru-RU"/>
        </w:rPr>
      </w:pPr>
      <w:r w:rsidRPr="0056400D">
        <w:rPr>
          <w:lang w:eastAsia="ru-RU"/>
        </w:rPr>
        <w:t>7.7. Газонные светильники служат для освещения газонов, цветников, пешеходных дорожек и площадок. Они могут предусматриваться на территориях общественных пространств и объектов рекреации в зонах минимального вандализма.</w:t>
      </w:r>
    </w:p>
    <w:p w:rsidR="0084595F" w:rsidRPr="0056400D" w:rsidRDefault="0084595F" w:rsidP="0084595F">
      <w:pPr>
        <w:suppressAutoHyphens w:val="0"/>
        <w:spacing w:line="276" w:lineRule="auto"/>
        <w:jc w:val="both"/>
        <w:rPr>
          <w:lang w:eastAsia="ru-RU"/>
        </w:rPr>
      </w:pPr>
      <w:r w:rsidRPr="0056400D">
        <w:rPr>
          <w:lang w:eastAsia="ru-RU"/>
        </w:rPr>
        <w:t>7.8. Светильники, встроенные в ступени, подпорные стенки, ограждения, цоколи зданий и сооружений, МАФ, рекомендуется использовать для освещения пешеходных зон территорий общественного назначения.</w:t>
      </w:r>
    </w:p>
    <w:p w:rsidR="0084595F" w:rsidRPr="0056400D" w:rsidRDefault="0084595F" w:rsidP="0084595F">
      <w:pPr>
        <w:suppressAutoHyphens w:val="0"/>
        <w:spacing w:line="276" w:lineRule="auto"/>
        <w:jc w:val="both"/>
        <w:rPr>
          <w:lang w:eastAsia="ru-RU"/>
        </w:rPr>
      </w:pPr>
    </w:p>
    <w:p w:rsidR="0084595F" w:rsidRPr="0056400D" w:rsidRDefault="0084595F" w:rsidP="0084595F">
      <w:pPr>
        <w:suppressAutoHyphens w:val="0"/>
        <w:spacing w:line="276" w:lineRule="auto"/>
        <w:jc w:val="both"/>
        <w:rPr>
          <w:i/>
          <w:lang w:eastAsia="ru-RU"/>
        </w:rPr>
      </w:pPr>
      <w:r w:rsidRPr="0056400D">
        <w:rPr>
          <w:i/>
          <w:lang w:eastAsia="ru-RU"/>
        </w:rPr>
        <w:t xml:space="preserve">Архитектурное освещение </w:t>
      </w:r>
    </w:p>
    <w:p w:rsidR="0084595F" w:rsidRPr="0056400D" w:rsidRDefault="0084595F" w:rsidP="0084595F">
      <w:pPr>
        <w:suppressAutoHyphens w:val="0"/>
        <w:spacing w:line="276" w:lineRule="auto"/>
        <w:jc w:val="both"/>
        <w:rPr>
          <w:lang w:eastAsia="ru-RU"/>
        </w:rPr>
      </w:pPr>
      <w:r w:rsidRPr="0056400D">
        <w:rPr>
          <w:lang w:eastAsia="ru-RU"/>
        </w:rPr>
        <w:t>7.8.  Архитектурное освещение (АО) рекомендуется применять для формирования художественно выразительной визуальной среды вечером, выявления из темноты и образной интерпретации памятников архитектуры, истории и культуры, инженерного и монументального искусства, МАФ, доминантных и достопримечательных объектов, ландшафтных композиций, создания световых ансамблей. Оно обычно осуществляется стационарными или временными установками освещения объектов, главным образом, наружного освещения их фасадных поверхностей.</w:t>
      </w:r>
      <w:r w:rsidRPr="0056400D">
        <w:rPr>
          <w:lang w:eastAsia="ru-RU"/>
        </w:rPr>
        <w:br/>
        <w:t xml:space="preserve">7.9.  К временным установкам АО относится праздничная иллюминация: световые гирлянды, сетки, контурные обтяжки, </w:t>
      </w:r>
      <w:proofErr w:type="spellStart"/>
      <w:r w:rsidRPr="0056400D">
        <w:rPr>
          <w:lang w:eastAsia="ru-RU"/>
        </w:rPr>
        <w:t>светографические</w:t>
      </w:r>
      <w:proofErr w:type="spellEnd"/>
      <w:r w:rsidRPr="0056400D">
        <w:rPr>
          <w:lang w:eastAsia="ru-RU"/>
        </w:rPr>
        <w:t xml:space="preserve"> элементы, панно и объемные композиции из ламп накаливания, разрядных, светодиодов, </w:t>
      </w:r>
      <w:proofErr w:type="spellStart"/>
      <w:r w:rsidRPr="0056400D">
        <w:rPr>
          <w:lang w:eastAsia="ru-RU"/>
        </w:rPr>
        <w:t>световодов</w:t>
      </w:r>
      <w:proofErr w:type="spellEnd"/>
      <w:r w:rsidRPr="0056400D">
        <w:rPr>
          <w:lang w:eastAsia="ru-RU"/>
        </w:rPr>
        <w:t xml:space="preserve">, световые проекции, лазерные рисунки и </w:t>
      </w:r>
      <w:proofErr w:type="gramStart"/>
      <w:r w:rsidRPr="0056400D">
        <w:rPr>
          <w:lang w:eastAsia="ru-RU"/>
        </w:rPr>
        <w:t>т.п..</w:t>
      </w:r>
      <w:proofErr w:type="gramEnd"/>
    </w:p>
    <w:p w:rsidR="0084595F" w:rsidRPr="0056400D" w:rsidRDefault="0084595F" w:rsidP="0084595F">
      <w:pPr>
        <w:suppressAutoHyphens w:val="0"/>
        <w:spacing w:line="276" w:lineRule="auto"/>
        <w:jc w:val="both"/>
        <w:rPr>
          <w:lang w:eastAsia="ru-RU"/>
        </w:rPr>
      </w:pPr>
      <w:r w:rsidRPr="0056400D">
        <w:rPr>
          <w:lang w:eastAsia="ru-RU"/>
        </w:rPr>
        <w:t>7.10. В целях архитектурного освещения могут использоваться также установки ФО - для монтажа прожекторов, нацеливаемых на фасады зданий, сооружений, зеленых насаждений, для иллюминации, световой информации и рекламы, элементы которых могут крепиться на опорах уличных светильников.</w:t>
      </w:r>
    </w:p>
    <w:p w:rsidR="0084595F" w:rsidRPr="0056400D" w:rsidRDefault="0084595F" w:rsidP="0084595F">
      <w:pPr>
        <w:suppressAutoHyphens w:val="0"/>
        <w:spacing w:line="276" w:lineRule="auto"/>
        <w:jc w:val="both"/>
        <w:rPr>
          <w:lang w:eastAsia="ru-RU"/>
        </w:rPr>
      </w:pPr>
    </w:p>
    <w:p w:rsidR="0084595F" w:rsidRPr="0056400D" w:rsidRDefault="0084595F" w:rsidP="0084595F">
      <w:pPr>
        <w:suppressAutoHyphens w:val="0"/>
        <w:spacing w:line="276" w:lineRule="auto"/>
        <w:jc w:val="both"/>
        <w:rPr>
          <w:i/>
          <w:lang w:eastAsia="ru-RU"/>
        </w:rPr>
      </w:pPr>
      <w:r w:rsidRPr="0056400D">
        <w:rPr>
          <w:i/>
          <w:lang w:eastAsia="ru-RU"/>
        </w:rPr>
        <w:lastRenderedPageBreak/>
        <w:t>Световая информация.</w:t>
      </w:r>
    </w:p>
    <w:p w:rsidR="0084595F" w:rsidRPr="0056400D" w:rsidRDefault="0084595F" w:rsidP="0084595F">
      <w:pPr>
        <w:suppressAutoHyphens w:val="0"/>
        <w:spacing w:line="276" w:lineRule="auto"/>
        <w:jc w:val="both"/>
        <w:rPr>
          <w:i/>
          <w:lang w:eastAsia="ru-RU"/>
        </w:rPr>
      </w:pPr>
      <w:r w:rsidRPr="0056400D">
        <w:rPr>
          <w:lang w:eastAsia="ru-RU"/>
        </w:rPr>
        <w:t xml:space="preserve">7.11. Световая информация (СИ), в том числе, световая реклама, должна помогать ориентации пешеходов и водителей автотранспорта в пространстве и участвовать в решении </w:t>
      </w:r>
      <w:proofErr w:type="spellStart"/>
      <w:r w:rsidRPr="0056400D">
        <w:rPr>
          <w:lang w:eastAsia="ru-RU"/>
        </w:rPr>
        <w:t>светокомпозиционных</w:t>
      </w:r>
      <w:proofErr w:type="spellEnd"/>
      <w:r w:rsidRPr="0056400D">
        <w:rPr>
          <w:lang w:eastAsia="ru-RU"/>
        </w:rPr>
        <w:t xml:space="preserve"> задач. Рекомендуется учитывать размещение, габариты, формы и светоцветовые параметры элементов такой информации, обеспечивающие четкость восприятия с расчетных расстояний и гармоничность светового ансамбля, не противоречащую действующим правилам дорожного движения, не нарушающую комфортность проживания населения.</w:t>
      </w:r>
      <w:r w:rsidRPr="0056400D">
        <w:rPr>
          <w:lang w:eastAsia="ru-RU"/>
        </w:rPr>
        <w:br/>
      </w:r>
      <w:r w:rsidRPr="0056400D">
        <w:rPr>
          <w:i/>
          <w:lang w:eastAsia="ru-RU"/>
        </w:rPr>
        <w:t xml:space="preserve">Источники света. </w:t>
      </w:r>
    </w:p>
    <w:p w:rsidR="0084595F" w:rsidRPr="0056400D" w:rsidRDefault="0084595F" w:rsidP="0084595F">
      <w:pPr>
        <w:suppressAutoHyphens w:val="0"/>
        <w:spacing w:line="276" w:lineRule="auto"/>
        <w:jc w:val="both"/>
        <w:rPr>
          <w:lang w:eastAsia="ru-RU"/>
        </w:rPr>
      </w:pPr>
      <w:r w:rsidRPr="0056400D">
        <w:rPr>
          <w:lang w:eastAsia="ru-RU"/>
        </w:rPr>
        <w:t xml:space="preserve">7.12.  В стационарных установках ФО и АО рекомендуется применять </w:t>
      </w:r>
      <w:proofErr w:type="spellStart"/>
      <w:r w:rsidRPr="0056400D">
        <w:rPr>
          <w:lang w:eastAsia="ru-RU"/>
        </w:rPr>
        <w:t>энергоэффективные</w:t>
      </w:r>
      <w:proofErr w:type="spellEnd"/>
      <w:r w:rsidRPr="0056400D">
        <w:rPr>
          <w:lang w:eastAsia="ru-RU"/>
        </w:rPr>
        <w:t xml:space="preserve"> источники света, эффективные осветительные приборы и системы, качественные по дизайну и эксплуатационным характеристикам изделия и материалы: опоры, кронштейны, защитные решетки, экраны и конструктивные элементы, отвечающие требованиям действующих национальных стандартов.</w:t>
      </w:r>
    </w:p>
    <w:p w:rsidR="0084595F" w:rsidRPr="0056400D" w:rsidRDefault="0084595F" w:rsidP="0084595F">
      <w:pPr>
        <w:suppressAutoHyphens w:val="0"/>
        <w:spacing w:line="276" w:lineRule="auto"/>
        <w:jc w:val="both"/>
        <w:rPr>
          <w:lang w:eastAsia="ru-RU"/>
        </w:rPr>
      </w:pPr>
      <w:r w:rsidRPr="0056400D">
        <w:rPr>
          <w:lang w:eastAsia="ru-RU"/>
        </w:rPr>
        <w:t>7.13. Источники света в установках ФО рекомендуется выбирать с учетом требований, улучшения ориентации, формирования благоприятных зрительных условий, а также, в случае необходимости, светоцветового зонирования.</w:t>
      </w:r>
    </w:p>
    <w:p w:rsidR="0084595F" w:rsidRPr="0056400D" w:rsidRDefault="0084595F" w:rsidP="0084595F">
      <w:pPr>
        <w:suppressAutoHyphens w:val="0"/>
        <w:spacing w:line="276" w:lineRule="auto"/>
        <w:jc w:val="both"/>
        <w:rPr>
          <w:lang w:eastAsia="ru-RU"/>
        </w:rPr>
      </w:pPr>
      <w:r w:rsidRPr="0056400D">
        <w:rPr>
          <w:lang w:eastAsia="ru-RU"/>
        </w:rPr>
        <w:t>7.14. В установках АО и СИ рекомендуются к использованию источники белого или цветного света с учетом формируемых условия световой и цветовой адаптации и суммарный зрительный эффект, создаваемый совместным действием осветительных установок всех групп, особенно с хроматическим светом, функционирующих в конкретном пространстве населенного пункта или световом ансамбле.</w:t>
      </w:r>
    </w:p>
    <w:p w:rsidR="0084595F" w:rsidRPr="0056400D" w:rsidRDefault="0084595F" w:rsidP="0084595F">
      <w:pPr>
        <w:suppressAutoHyphens w:val="0"/>
        <w:spacing w:line="276" w:lineRule="auto"/>
        <w:jc w:val="both"/>
        <w:rPr>
          <w:lang w:eastAsia="ru-RU"/>
        </w:rPr>
      </w:pPr>
    </w:p>
    <w:p w:rsidR="0084595F" w:rsidRPr="0056400D" w:rsidRDefault="0084595F" w:rsidP="0084595F">
      <w:pPr>
        <w:suppressAutoHyphens w:val="0"/>
        <w:spacing w:line="276" w:lineRule="auto"/>
        <w:jc w:val="both"/>
        <w:rPr>
          <w:i/>
          <w:lang w:eastAsia="ru-RU"/>
        </w:rPr>
      </w:pPr>
      <w:r w:rsidRPr="0056400D">
        <w:rPr>
          <w:i/>
          <w:lang w:eastAsia="ru-RU"/>
        </w:rPr>
        <w:t xml:space="preserve">Освещение транспортных и пешеходных зон </w:t>
      </w:r>
    </w:p>
    <w:p w:rsidR="0084595F" w:rsidRPr="0056400D" w:rsidRDefault="0084595F" w:rsidP="0084595F">
      <w:pPr>
        <w:suppressAutoHyphens w:val="0"/>
        <w:spacing w:line="276" w:lineRule="auto"/>
        <w:jc w:val="both"/>
        <w:rPr>
          <w:lang w:eastAsia="ru-RU"/>
        </w:rPr>
      </w:pPr>
      <w:r w:rsidRPr="0056400D">
        <w:rPr>
          <w:lang w:eastAsia="ru-RU"/>
        </w:rPr>
        <w:t xml:space="preserve">7.15. В установках ФО транспортных и пешеходных зон применять осветительные приборы направленного в нижнюю полусферу прямого, рассеянного или отраженного света. Применение светильников с неограниченным </w:t>
      </w:r>
      <w:proofErr w:type="spellStart"/>
      <w:r w:rsidRPr="0056400D">
        <w:rPr>
          <w:lang w:eastAsia="ru-RU"/>
        </w:rPr>
        <w:t>светораспределением</w:t>
      </w:r>
      <w:proofErr w:type="spellEnd"/>
      <w:r w:rsidRPr="0056400D">
        <w:rPr>
          <w:lang w:eastAsia="ru-RU"/>
        </w:rPr>
        <w:t xml:space="preserve"> (типа шаров из прозрачного или светорассеивающего материала) допускается в установках: газонных, на фасадах (типа бра и плафонов) и на опорах с венчающими и консольными приборами. Установка последних рекомендуется на озелененных территориях или на фоне освещенных фасадов зданий, сооружений, склонов рельефа.</w:t>
      </w:r>
    </w:p>
    <w:p w:rsidR="0084595F" w:rsidRPr="0056400D" w:rsidRDefault="0084595F" w:rsidP="0084595F">
      <w:pPr>
        <w:suppressAutoHyphens w:val="0"/>
        <w:spacing w:line="276" w:lineRule="auto"/>
        <w:jc w:val="both"/>
        <w:rPr>
          <w:lang w:eastAsia="ru-RU"/>
        </w:rPr>
      </w:pPr>
      <w:r w:rsidRPr="0056400D">
        <w:rPr>
          <w:lang w:eastAsia="ru-RU"/>
        </w:rPr>
        <w:t xml:space="preserve">7.16. Для освещения проезжей части улиц и сопутствующих им тротуаров рекомендуется в зонах интенсивного пешеходного движения применять </w:t>
      </w:r>
      <w:proofErr w:type="spellStart"/>
      <w:r w:rsidRPr="0056400D">
        <w:rPr>
          <w:lang w:eastAsia="ru-RU"/>
        </w:rPr>
        <w:t>двухконсольные</w:t>
      </w:r>
      <w:proofErr w:type="spellEnd"/>
      <w:r w:rsidRPr="0056400D">
        <w:rPr>
          <w:lang w:eastAsia="ru-RU"/>
        </w:rPr>
        <w:t xml:space="preserve"> опоры со светильниками на разной высоте, снабженными </w:t>
      </w:r>
      <w:proofErr w:type="spellStart"/>
      <w:r w:rsidRPr="0056400D">
        <w:rPr>
          <w:lang w:eastAsia="ru-RU"/>
        </w:rPr>
        <w:t>разноспектральными</w:t>
      </w:r>
      <w:proofErr w:type="spellEnd"/>
      <w:r w:rsidRPr="0056400D">
        <w:rPr>
          <w:lang w:eastAsia="ru-RU"/>
        </w:rPr>
        <w:t xml:space="preserve"> источниками света.</w:t>
      </w:r>
    </w:p>
    <w:p w:rsidR="0084595F" w:rsidRPr="0056400D" w:rsidRDefault="0084595F" w:rsidP="0084595F">
      <w:pPr>
        <w:suppressAutoHyphens w:val="0"/>
        <w:spacing w:line="276" w:lineRule="auto"/>
        <w:jc w:val="both"/>
        <w:rPr>
          <w:lang w:eastAsia="ru-RU"/>
        </w:rPr>
      </w:pPr>
      <w:r w:rsidRPr="0056400D">
        <w:rPr>
          <w:lang w:eastAsia="ru-RU"/>
        </w:rPr>
        <w:br/>
        <w:t xml:space="preserve">7.18. Выбор типа, расположения и способа установки светильников ФО транспортных и пешеходных зон рекомендуется осуществлять с учетом формируемого масштаба </w:t>
      </w:r>
      <w:proofErr w:type="spellStart"/>
      <w:r w:rsidRPr="0056400D">
        <w:rPr>
          <w:lang w:eastAsia="ru-RU"/>
        </w:rPr>
        <w:t>светопространств</w:t>
      </w:r>
      <w:proofErr w:type="spellEnd"/>
      <w:r w:rsidRPr="0056400D">
        <w:rPr>
          <w:lang w:eastAsia="ru-RU"/>
        </w:rPr>
        <w:t xml:space="preserve">. Над проезжей частью улиц, дорог и площадей светильники на опорах устанавливать на высоте не менее </w:t>
      </w:r>
      <w:smartTag w:uri="urn:schemas-microsoft-com:office:smarttags" w:element="metricconverter">
        <w:smartTagPr>
          <w:attr w:name="ProductID" w:val="8 м"/>
        </w:smartTagPr>
        <w:r w:rsidRPr="0056400D">
          <w:rPr>
            <w:lang w:eastAsia="ru-RU"/>
          </w:rPr>
          <w:t>8 м</w:t>
        </w:r>
      </w:smartTag>
      <w:r w:rsidRPr="0056400D">
        <w:rPr>
          <w:lang w:eastAsia="ru-RU"/>
        </w:rPr>
        <w:t xml:space="preserve">. В пешеходных зонах высота установки светильников на опорах - не менее </w:t>
      </w:r>
      <w:smartTag w:uri="urn:schemas-microsoft-com:office:smarttags" w:element="metricconverter">
        <w:smartTagPr>
          <w:attr w:name="ProductID" w:val="3,5 м"/>
        </w:smartTagPr>
        <w:r w:rsidRPr="0056400D">
          <w:rPr>
            <w:lang w:eastAsia="ru-RU"/>
          </w:rPr>
          <w:t>3,5 м</w:t>
        </w:r>
      </w:smartTag>
      <w:r w:rsidRPr="0056400D">
        <w:rPr>
          <w:lang w:eastAsia="ru-RU"/>
        </w:rPr>
        <w:t xml:space="preserve"> и не более </w:t>
      </w:r>
      <w:smartTag w:uri="urn:schemas-microsoft-com:office:smarttags" w:element="metricconverter">
        <w:smartTagPr>
          <w:attr w:name="ProductID" w:val="5,5 м"/>
        </w:smartTagPr>
        <w:r w:rsidRPr="0056400D">
          <w:rPr>
            <w:lang w:eastAsia="ru-RU"/>
          </w:rPr>
          <w:t>5,5 м</w:t>
        </w:r>
      </w:smartTag>
      <w:r w:rsidRPr="0056400D">
        <w:rPr>
          <w:lang w:eastAsia="ru-RU"/>
        </w:rPr>
        <w:t xml:space="preserve">. Светильники (бра, плафоны) для освещения проездов, тротуаров и площадок, расположенных у зданий, устанавливать на высоте не менее </w:t>
      </w:r>
      <w:smartTag w:uri="urn:schemas-microsoft-com:office:smarttags" w:element="metricconverter">
        <w:smartTagPr>
          <w:attr w:name="ProductID" w:val="3 м"/>
        </w:smartTagPr>
        <w:r w:rsidRPr="0056400D">
          <w:rPr>
            <w:lang w:eastAsia="ru-RU"/>
          </w:rPr>
          <w:t>3 м</w:t>
        </w:r>
      </w:smartTag>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t xml:space="preserve">7.19.  Опоры уличных светильников для освещения проезжей части магистральных улиц (районных) могут располагаться на расстоянии не менее </w:t>
      </w:r>
      <w:smartTag w:uri="urn:schemas-microsoft-com:office:smarttags" w:element="metricconverter">
        <w:smartTagPr>
          <w:attr w:name="ProductID" w:val="0,6 м"/>
        </w:smartTagPr>
        <w:r w:rsidRPr="0056400D">
          <w:rPr>
            <w:lang w:eastAsia="ru-RU"/>
          </w:rPr>
          <w:t>0,6 м</w:t>
        </w:r>
      </w:smartTag>
      <w:r w:rsidRPr="0056400D">
        <w:rPr>
          <w:lang w:eastAsia="ru-RU"/>
        </w:rPr>
        <w:t xml:space="preserve"> от лицевой грани бортового камня до цоколя опоры, на уличной сети местного значения это расстояние допускается уменьшать до </w:t>
      </w:r>
      <w:smartTag w:uri="urn:schemas-microsoft-com:office:smarttags" w:element="metricconverter">
        <w:smartTagPr>
          <w:attr w:name="ProductID" w:val="0,3 м"/>
        </w:smartTagPr>
        <w:r w:rsidRPr="0056400D">
          <w:rPr>
            <w:lang w:eastAsia="ru-RU"/>
          </w:rPr>
          <w:t>0,3 м</w:t>
        </w:r>
      </w:smartTag>
      <w:r w:rsidRPr="0056400D">
        <w:rPr>
          <w:lang w:eastAsia="ru-RU"/>
        </w:rPr>
        <w:t xml:space="preserve"> при условии отсутствия автобусного движения, а также регулярного движения грузовых машин. Опора не должна находиться между пожарным гидрантом и проезжей частью улиц и дорог.</w:t>
      </w:r>
    </w:p>
    <w:p w:rsidR="0084595F" w:rsidRPr="0056400D" w:rsidRDefault="0084595F" w:rsidP="0084595F">
      <w:pPr>
        <w:suppressAutoHyphens w:val="0"/>
        <w:spacing w:line="276" w:lineRule="auto"/>
        <w:jc w:val="both"/>
        <w:rPr>
          <w:lang w:eastAsia="ru-RU"/>
        </w:rPr>
      </w:pPr>
      <w:r w:rsidRPr="0056400D">
        <w:rPr>
          <w:lang w:eastAsia="ru-RU"/>
        </w:rPr>
        <w:lastRenderedPageBreak/>
        <w:t xml:space="preserve">7.20. Опоры на пересечениях магистральных улиц и дорог, как правило, устанавливаются до начала закругления тротуаров и не ближе </w:t>
      </w:r>
      <w:smartTag w:uri="urn:schemas-microsoft-com:office:smarttags" w:element="metricconverter">
        <w:smartTagPr>
          <w:attr w:name="ProductID" w:val="1,5 м"/>
        </w:smartTagPr>
        <w:r w:rsidRPr="0056400D">
          <w:rPr>
            <w:lang w:eastAsia="ru-RU"/>
          </w:rPr>
          <w:t>1,5 м</w:t>
        </w:r>
      </w:smartTag>
      <w:r w:rsidRPr="0056400D">
        <w:rPr>
          <w:lang w:eastAsia="ru-RU"/>
        </w:rPr>
        <w:t xml:space="preserve"> от различного рода въездов, не нарушая единого строя линии их установки.</w:t>
      </w:r>
    </w:p>
    <w:p w:rsidR="0084595F" w:rsidRPr="0056400D" w:rsidRDefault="0084595F" w:rsidP="0084595F">
      <w:pPr>
        <w:suppressAutoHyphens w:val="0"/>
        <w:spacing w:line="276" w:lineRule="auto"/>
        <w:jc w:val="both"/>
        <w:rPr>
          <w:lang w:eastAsia="ru-RU"/>
        </w:rPr>
      </w:pPr>
    </w:p>
    <w:p w:rsidR="0084595F" w:rsidRPr="0056400D" w:rsidRDefault="0084595F" w:rsidP="0084595F">
      <w:pPr>
        <w:suppressAutoHyphens w:val="0"/>
        <w:spacing w:line="276" w:lineRule="auto"/>
        <w:jc w:val="both"/>
        <w:rPr>
          <w:i/>
          <w:lang w:eastAsia="ru-RU"/>
        </w:rPr>
      </w:pPr>
      <w:r w:rsidRPr="0056400D">
        <w:rPr>
          <w:i/>
          <w:lang w:eastAsia="ru-RU"/>
        </w:rPr>
        <w:t xml:space="preserve">Режимы работы осветительных установок </w:t>
      </w:r>
    </w:p>
    <w:p w:rsidR="0084595F" w:rsidRPr="0056400D" w:rsidRDefault="0084595F" w:rsidP="0084595F">
      <w:pPr>
        <w:suppressAutoHyphens w:val="0"/>
        <w:spacing w:line="276" w:lineRule="auto"/>
        <w:jc w:val="both"/>
        <w:rPr>
          <w:lang w:eastAsia="ru-RU"/>
        </w:rPr>
      </w:pPr>
      <w:r w:rsidRPr="0056400D">
        <w:rPr>
          <w:lang w:eastAsia="ru-RU"/>
        </w:rPr>
        <w:t>7.21. При проектировании всех трех групп осветительных установок (ФО, АО, СИ) в целях рационального использования электроэнергии и обеспечения визуального разнообразия среды населенного пункта в темное время суток рекомендуется предусматривать следующие режимы их работы:</w:t>
      </w:r>
    </w:p>
    <w:p w:rsidR="0084595F" w:rsidRPr="0056400D" w:rsidRDefault="0084595F" w:rsidP="0084595F">
      <w:pPr>
        <w:suppressAutoHyphens w:val="0"/>
        <w:spacing w:line="276" w:lineRule="auto"/>
        <w:jc w:val="both"/>
        <w:rPr>
          <w:lang w:eastAsia="ru-RU"/>
        </w:rPr>
      </w:pPr>
      <w:r w:rsidRPr="0056400D">
        <w:rPr>
          <w:lang w:eastAsia="ru-RU"/>
        </w:rPr>
        <w:t>- вечерний будничный режим, когда функционируют все стационарные установки ФО, АО и СИ, за исключением систем праздничного освещения;</w:t>
      </w:r>
    </w:p>
    <w:p w:rsidR="0084595F" w:rsidRPr="0056400D" w:rsidRDefault="0084595F" w:rsidP="0084595F">
      <w:pPr>
        <w:suppressAutoHyphens w:val="0"/>
        <w:spacing w:line="276" w:lineRule="auto"/>
        <w:jc w:val="both"/>
        <w:rPr>
          <w:lang w:eastAsia="ru-RU"/>
        </w:rPr>
      </w:pPr>
      <w:r w:rsidRPr="0056400D">
        <w:rPr>
          <w:lang w:eastAsia="ru-RU"/>
        </w:rPr>
        <w:t>- ночной дежурный режим, когда в установках ФО, АО и СИ может отключаться часть осветительных приборов, допускаемая нормами освещенности и распоряжениями сельской администрации;</w:t>
      </w:r>
      <w:r w:rsidRPr="0056400D">
        <w:rPr>
          <w:lang w:eastAsia="ru-RU"/>
        </w:rPr>
        <w:br/>
        <w:t>- праздничный режим, когда функционируют все стационарные и временные осветительные установки трех групп в часы суток и дни недели, определяемые сельской администрацией;</w:t>
      </w:r>
      <w:r w:rsidRPr="0056400D">
        <w:rPr>
          <w:lang w:eastAsia="ru-RU"/>
        </w:rPr>
        <w:br/>
        <w:t>- сезонный режим, предусматриваемый главным образом в рекреационных зонах для стационарных и временных установок ФО и АО в определенные сроки (зимой, осенью).</w:t>
      </w:r>
    </w:p>
    <w:p w:rsidR="0084595F" w:rsidRPr="0056400D" w:rsidRDefault="0084595F" w:rsidP="0084595F">
      <w:pPr>
        <w:suppressAutoHyphens w:val="0"/>
        <w:spacing w:line="276" w:lineRule="auto"/>
        <w:jc w:val="both"/>
        <w:rPr>
          <w:lang w:eastAsia="ru-RU"/>
        </w:rPr>
      </w:pPr>
      <w:r w:rsidRPr="0056400D">
        <w:rPr>
          <w:lang w:eastAsia="ru-RU"/>
        </w:rPr>
        <w:t xml:space="preserve">7.22. Включение всех групп осветительных установок независимо от их ведомственной принадлежности может производиться вечером при снижении уровня естественной освещенности до 20 </w:t>
      </w:r>
      <w:proofErr w:type="spellStart"/>
      <w:r w:rsidRPr="0056400D">
        <w:rPr>
          <w:lang w:eastAsia="ru-RU"/>
        </w:rPr>
        <w:t>лк</w:t>
      </w:r>
      <w:proofErr w:type="spellEnd"/>
      <w:r w:rsidRPr="0056400D">
        <w:rPr>
          <w:lang w:eastAsia="ru-RU"/>
        </w:rPr>
        <w:t>. Отключение производить:</w:t>
      </w:r>
    </w:p>
    <w:p w:rsidR="0084595F" w:rsidRPr="0056400D" w:rsidRDefault="0084595F" w:rsidP="0084595F">
      <w:pPr>
        <w:suppressAutoHyphens w:val="0"/>
        <w:spacing w:line="276" w:lineRule="auto"/>
        <w:jc w:val="both"/>
        <w:rPr>
          <w:lang w:eastAsia="ru-RU"/>
        </w:rPr>
      </w:pPr>
      <w:r w:rsidRPr="0056400D">
        <w:rPr>
          <w:lang w:eastAsia="ru-RU"/>
        </w:rPr>
        <w:t xml:space="preserve">- установок ФО - утром при повышении освещенности до 10 </w:t>
      </w:r>
      <w:proofErr w:type="spellStart"/>
      <w:r w:rsidRPr="0056400D">
        <w:rPr>
          <w:lang w:eastAsia="ru-RU"/>
        </w:rPr>
        <w:t>лк</w:t>
      </w:r>
      <w:proofErr w:type="spellEnd"/>
      <w:r w:rsidRPr="0056400D">
        <w:rPr>
          <w:lang w:eastAsia="ru-RU"/>
        </w:rPr>
        <w:t>; время возможного отключения части уличных светильников при переходе с вечернего на ночной режим устанавливается администрацией поселения;</w:t>
      </w:r>
    </w:p>
    <w:p w:rsidR="0084595F" w:rsidRPr="0056400D" w:rsidRDefault="0084595F" w:rsidP="0084595F">
      <w:pPr>
        <w:suppressAutoHyphens w:val="0"/>
        <w:spacing w:line="276" w:lineRule="auto"/>
        <w:jc w:val="both"/>
        <w:rPr>
          <w:lang w:eastAsia="ru-RU"/>
        </w:rPr>
      </w:pPr>
      <w:r w:rsidRPr="0056400D">
        <w:rPr>
          <w:lang w:eastAsia="ru-RU"/>
        </w:rPr>
        <w:t>- установок АО - в соответствии с решением администрации поселения, которая для большинства освещаемых объектов назначает вечерний режим в зимнее и летнее полугодие до полуночи и до часу ночи соответственно, а на ряде объектов (градостроительные доминанты и т.п.) установки АО могут функционировать от заката до рассвета;</w:t>
      </w:r>
      <w:r w:rsidRPr="0056400D">
        <w:rPr>
          <w:lang w:eastAsia="ru-RU"/>
        </w:rPr>
        <w:br/>
        <w:t>- установок СИ - по решению соответствующих ведомств или владельцев.</w:t>
      </w:r>
    </w:p>
    <w:p w:rsidR="0084595F" w:rsidRPr="0056400D" w:rsidRDefault="0084595F" w:rsidP="0084595F">
      <w:pPr>
        <w:suppressAutoHyphens w:val="0"/>
        <w:spacing w:line="276" w:lineRule="auto"/>
        <w:jc w:val="center"/>
        <w:rPr>
          <w:b/>
          <w:lang w:eastAsia="ru-RU"/>
        </w:rPr>
      </w:pPr>
      <w:r w:rsidRPr="0056400D">
        <w:rPr>
          <w:lang w:eastAsia="ru-RU"/>
        </w:rPr>
        <w:br/>
      </w:r>
      <w:r w:rsidRPr="0056400D">
        <w:rPr>
          <w:b/>
          <w:lang w:eastAsia="ru-RU"/>
        </w:rPr>
        <w:t>Раздел 8. Средства наружной рекламы и информации</w:t>
      </w:r>
    </w:p>
    <w:p w:rsidR="0084595F" w:rsidRPr="0056400D" w:rsidRDefault="0084595F" w:rsidP="0084595F">
      <w:pPr>
        <w:suppressAutoHyphens w:val="0"/>
        <w:spacing w:line="276" w:lineRule="auto"/>
        <w:jc w:val="both"/>
        <w:rPr>
          <w:lang w:eastAsia="ru-RU"/>
        </w:rPr>
      </w:pPr>
      <w:r w:rsidRPr="0056400D">
        <w:rPr>
          <w:lang w:eastAsia="ru-RU"/>
        </w:rPr>
        <w:t>8.1. Размещение средств наружной рекламы и информации на территории населенного пункта производить согласно ГОСТ Р 52044.</w:t>
      </w:r>
    </w:p>
    <w:p w:rsidR="0084595F" w:rsidRPr="0056400D" w:rsidRDefault="0084595F" w:rsidP="0084595F">
      <w:pPr>
        <w:suppressAutoHyphens w:val="0"/>
        <w:spacing w:line="276" w:lineRule="auto"/>
        <w:jc w:val="center"/>
        <w:rPr>
          <w:b/>
          <w:lang w:eastAsia="ru-RU"/>
        </w:rPr>
      </w:pPr>
      <w:r w:rsidRPr="0056400D">
        <w:rPr>
          <w:lang w:eastAsia="ru-RU"/>
        </w:rPr>
        <w:br/>
      </w:r>
      <w:r w:rsidRPr="0056400D">
        <w:rPr>
          <w:b/>
          <w:lang w:eastAsia="ru-RU"/>
        </w:rPr>
        <w:t>Раздел 9. Некапитальные нестационарные сооружения</w:t>
      </w:r>
    </w:p>
    <w:p w:rsidR="0084595F" w:rsidRPr="0056400D" w:rsidRDefault="0084595F" w:rsidP="0084595F">
      <w:pPr>
        <w:suppressAutoHyphens w:val="0"/>
        <w:spacing w:line="276" w:lineRule="auto"/>
        <w:jc w:val="both"/>
        <w:rPr>
          <w:lang w:eastAsia="ru-RU"/>
        </w:rPr>
      </w:pPr>
      <w:r w:rsidRPr="0056400D">
        <w:rPr>
          <w:lang w:eastAsia="ru-RU"/>
        </w:rPr>
        <w:t>9.1. Некапитальными нестационарными являются сооружения, выполненные из легких конструкций, не предусматривающих устройство заглубленных фундаментов и подземных сооружений - это объекты мелкорозничной торговли, попутного бытового обслуживания и питания, остановочные павильоны, наземные туалетные кабины, боксовые гаражи, другие объекты некапитального характера. Отделочные материалы сооружений должны отвечать санитарно-гигиеническим требованиям, нормам противопожарной безопасности, архитектурно-художественным требованиям дизайна и освещения, характеру сложившейся среды населенного пункта и условиям долговременной эксплуатации. При остеклении витрин применять безосколочные, ударостойкие материалы, безопасные упрочняющие многослойные пленочные покрытия, поликарбонатные стекла. При проектировании мини-</w:t>
      </w:r>
      <w:proofErr w:type="spellStart"/>
      <w:r w:rsidRPr="0056400D">
        <w:rPr>
          <w:lang w:eastAsia="ru-RU"/>
        </w:rPr>
        <w:t>маркетов</w:t>
      </w:r>
      <w:proofErr w:type="spellEnd"/>
      <w:r w:rsidRPr="0056400D">
        <w:rPr>
          <w:lang w:eastAsia="ru-RU"/>
        </w:rPr>
        <w:t xml:space="preserve">, мини-рынков, торговых </w:t>
      </w:r>
      <w:r w:rsidRPr="0056400D">
        <w:rPr>
          <w:lang w:eastAsia="ru-RU"/>
        </w:rPr>
        <w:lastRenderedPageBreak/>
        <w:t>рядов рекомендуется применение быстро возводимых модульных комплексов, выполняемых из легких конструкций.</w:t>
      </w:r>
    </w:p>
    <w:p w:rsidR="0084595F" w:rsidRPr="0056400D" w:rsidRDefault="0084595F" w:rsidP="0084595F">
      <w:pPr>
        <w:suppressAutoHyphens w:val="0"/>
        <w:spacing w:line="276" w:lineRule="auto"/>
        <w:jc w:val="both"/>
        <w:rPr>
          <w:lang w:eastAsia="ru-RU"/>
        </w:rPr>
      </w:pPr>
      <w:r w:rsidRPr="0056400D">
        <w:rPr>
          <w:lang w:eastAsia="ru-RU"/>
        </w:rPr>
        <w:t>9.2. Размещение некапитальных нестационарных сооружений на территориях поселения, не должно мешать пешеходному движению, нарушать противопожарные требования, условия инсоляции территории и помещений, рядом с которыми они расположены, ухудшать визуальное восприятие среды населенного пункта и благоустройство территории и застройки. При размещении сооружений в границах охранных зон зарегистрированных памятников культурного наследия (природы) и в зонах особо охраняемых природных территорий параметры сооружений (высота, ширина, протяженность) функциональное назначение и прочие условия их размещения согласовывать с уполномоченными органами охраны памятников, природопользования и охраны окружающей среды.</w:t>
      </w:r>
    </w:p>
    <w:p w:rsidR="0084595F" w:rsidRPr="0056400D" w:rsidRDefault="0084595F" w:rsidP="0084595F">
      <w:pPr>
        <w:suppressAutoHyphens w:val="0"/>
        <w:spacing w:line="276" w:lineRule="auto"/>
        <w:jc w:val="both"/>
        <w:rPr>
          <w:lang w:eastAsia="ru-RU"/>
        </w:rPr>
      </w:pPr>
      <w:r w:rsidRPr="0056400D">
        <w:rPr>
          <w:lang w:eastAsia="ru-RU"/>
        </w:rPr>
        <w:t xml:space="preserve">9.3. Не допускается размещение некапитальных нестационарных сооружений на газонах, площадках (детских, отдыха, спортивных, транспортных стоянок), посадочных площадках пассажирского транспорта, в охранной зоне водопроводных и канализационных сетей, трубопроводов, а также ближе </w:t>
      </w:r>
      <w:smartTag w:uri="urn:schemas-microsoft-com:office:smarttags" w:element="metricconverter">
        <w:smartTagPr>
          <w:attr w:name="ProductID" w:val="25 м"/>
        </w:smartTagPr>
        <w:r w:rsidRPr="0056400D">
          <w:rPr>
            <w:lang w:eastAsia="ru-RU"/>
          </w:rPr>
          <w:t>25 м</w:t>
        </w:r>
      </w:smartTag>
      <w:r w:rsidRPr="0056400D">
        <w:rPr>
          <w:lang w:eastAsia="ru-RU"/>
        </w:rPr>
        <w:t xml:space="preserve"> - от вентиляционных шахт, </w:t>
      </w:r>
      <w:smartTag w:uri="urn:schemas-microsoft-com:office:smarttags" w:element="metricconverter">
        <w:smartTagPr>
          <w:attr w:name="ProductID" w:val="20 м"/>
        </w:smartTagPr>
        <w:r w:rsidRPr="0056400D">
          <w:rPr>
            <w:lang w:eastAsia="ru-RU"/>
          </w:rPr>
          <w:t>20 м</w:t>
        </w:r>
      </w:smartTag>
      <w:r w:rsidRPr="0056400D">
        <w:rPr>
          <w:lang w:eastAsia="ru-RU"/>
        </w:rPr>
        <w:t xml:space="preserve"> - от окон жилых помещений, перед витринами торговых предприятий, </w:t>
      </w:r>
      <w:smartTag w:uri="urn:schemas-microsoft-com:office:smarttags" w:element="metricconverter">
        <w:smartTagPr>
          <w:attr w:name="ProductID" w:val="3 м"/>
        </w:smartTagPr>
        <w:r w:rsidRPr="0056400D">
          <w:rPr>
            <w:lang w:eastAsia="ru-RU"/>
          </w:rPr>
          <w:t>3 м</w:t>
        </w:r>
      </w:smartTag>
      <w:r w:rsidRPr="0056400D">
        <w:rPr>
          <w:lang w:eastAsia="ru-RU"/>
        </w:rPr>
        <w:t xml:space="preserve"> - от ствола дерева.</w:t>
      </w:r>
    </w:p>
    <w:p w:rsidR="0084595F" w:rsidRPr="0056400D" w:rsidRDefault="0084595F" w:rsidP="0084595F">
      <w:pPr>
        <w:suppressAutoHyphens w:val="0"/>
        <w:spacing w:line="276" w:lineRule="auto"/>
        <w:jc w:val="both"/>
        <w:rPr>
          <w:lang w:eastAsia="ru-RU"/>
        </w:rPr>
      </w:pPr>
      <w:r w:rsidRPr="0056400D">
        <w:rPr>
          <w:lang w:eastAsia="ru-RU"/>
        </w:rPr>
        <w:t>9.4. Сооружения предприятий мелкорозничной торговли, бытового обслуживания и питания рекомендуется размещать на территориях пешеходных зон, в парках, садах, на бульварах населенного пункта. Сооружения устанавливать на твердые виды покрытия, оборудовать осветительным оборудованием, урнами и малыми контейнерами для мусора, сооружения питания - туалетными кабинами (при отсутствии общественных туалетов на прилегающей территории в зоне доступности 200м).</w:t>
      </w:r>
    </w:p>
    <w:p w:rsidR="0084595F" w:rsidRPr="0056400D" w:rsidRDefault="0084595F" w:rsidP="0084595F">
      <w:pPr>
        <w:suppressAutoHyphens w:val="0"/>
        <w:spacing w:line="276" w:lineRule="auto"/>
        <w:jc w:val="both"/>
        <w:rPr>
          <w:lang w:eastAsia="ru-RU"/>
        </w:rPr>
      </w:pPr>
      <w:r w:rsidRPr="0056400D">
        <w:rPr>
          <w:lang w:eastAsia="ru-RU"/>
        </w:rPr>
        <w:t xml:space="preserve">2.9.4. Размещение остановочных павильонов предусматривать в местах остановок наземного пассажирского транспорта. Для установки павильона предусматривать площадку с твердыми видами покрытия размером 2,0x5,0 м и более. Расстояние от края проезжей части до ближайшей конструкции павильона - не менее </w:t>
      </w:r>
      <w:smartTag w:uri="urn:schemas-microsoft-com:office:smarttags" w:element="metricconverter">
        <w:smartTagPr>
          <w:attr w:name="ProductID" w:val="3,0 м"/>
        </w:smartTagPr>
        <w:r w:rsidRPr="0056400D">
          <w:rPr>
            <w:lang w:eastAsia="ru-RU"/>
          </w:rPr>
          <w:t>3,0 м</w:t>
        </w:r>
      </w:smartTag>
      <w:r w:rsidRPr="0056400D">
        <w:rPr>
          <w:lang w:eastAsia="ru-RU"/>
        </w:rPr>
        <w:t xml:space="preserve">, расстояние от боковых конструкций павильона до ствола деревьев - не менее </w:t>
      </w:r>
      <w:smartTag w:uri="urn:schemas-microsoft-com:office:smarttags" w:element="metricconverter">
        <w:smartTagPr>
          <w:attr w:name="ProductID" w:val="2,0 м"/>
        </w:smartTagPr>
        <w:r w:rsidRPr="0056400D">
          <w:rPr>
            <w:lang w:eastAsia="ru-RU"/>
          </w:rPr>
          <w:t>2,0 м</w:t>
        </w:r>
      </w:smartTag>
      <w:r w:rsidRPr="0056400D">
        <w:rPr>
          <w:lang w:eastAsia="ru-RU"/>
        </w:rPr>
        <w:t xml:space="preserve"> для деревьев с компактной кроной. При проектировании остановочных пунктов и размещении ограждений остановочных площадок руководствоваться соответствующими ГОСТ и СНиП.</w:t>
      </w:r>
    </w:p>
    <w:p w:rsidR="0084595F" w:rsidRPr="0056400D" w:rsidRDefault="0084595F" w:rsidP="0084595F">
      <w:pPr>
        <w:suppressAutoHyphens w:val="0"/>
        <w:spacing w:line="276" w:lineRule="auto"/>
        <w:jc w:val="both"/>
        <w:rPr>
          <w:lang w:eastAsia="ru-RU"/>
        </w:rPr>
      </w:pPr>
      <w:r w:rsidRPr="0056400D">
        <w:rPr>
          <w:lang w:eastAsia="ru-RU"/>
        </w:rPr>
        <w:t xml:space="preserve">2.9.5. Размещение туалетных кабин рекомендуется предусматривать на активно посещаемых территориях населенного пункта при отсутствии или недостаточной пропускной способности общественных туалетов: в местах проведения массовых мероприятий, при крупных объектах торговли и услуг, на территории объектов рекреации (парках, садах), в местах установки городских АЗС, на автостоянках, а также - при некапитальных нестационарных сооружениях питания. Следует учитывать, что не допускается размещение туалетных кабин на придомовой территории, при этом расстояние до жилых и общественных зданий должно быть не менее </w:t>
      </w:r>
      <w:smartTag w:uri="urn:schemas-microsoft-com:office:smarttags" w:element="metricconverter">
        <w:smartTagPr>
          <w:attr w:name="ProductID" w:val="20 м"/>
        </w:smartTagPr>
        <w:r w:rsidRPr="0056400D">
          <w:rPr>
            <w:lang w:eastAsia="ru-RU"/>
          </w:rPr>
          <w:t>20 м</w:t>
        </w:r>
      </w:smartTag>
      <w:r w:rsidRPr="0056400D">
        <w:rPr>
          <w:lang w:eastAsia="ru-RU"/>
        </w:rPr>
        <w:t>. Туалетную кабину необходимо устанавливать на твердые виды покрытия.</w:t>
      </w:r>
    </w:p>
    <w:p w:rsidR="0084595F" w:rsidRPr="0056400D" w:rsidRDefault="0084595F" w:rsidP="0084595F">
      <w:pPr>
        <w:suppressAutoHyphens w:val="0"/>
        <w:spacing w:line="276" w:lineRule="auto"/>
        <w:jc w:val="center"/>
        <w:rPr>
          <w:b/>
          <w:lang w:eastAsia="ru-RU"/>
        </w:rPr>
      </w:pPr>
      <w:r w:rsidRPr="0056400D">
        <w:rPr>
          <w:lang w:eastAsia="ru-RU"/>
        </w:rPr>
        <w:br/>
      </w:r>
      <w:r w:rsidRPr="0056400D">
        <w:rPr>
          <w:b/>
          <w:lang w:eastAsia="ru-RU"/>
        </w:rPr>
        <w:t>Раздел 10. Оформление и оборудование зданий и сооружений</w:t>
      </w:r>
    </w:p>
    <w:p w:rsidR="0084595F" w:rsidRPr="0056400D" w:rsidRDefault="0084595F" w:rsidP="0084595F">
      <w:pPr>
        <w:suppressAutoHyphens w:val="0"/>
        <w:spacing w:line="276" w:lineRule="auto"/>
        <w:jc w:val="both"/>
        <w:rPr>
          <w:lang w:eastAsia="ru-RU"/>
        </w:rPr>
      </w:pPr>
      <w:r w:rsidRPr="0056400D">
        <w:rPr>
          <w:lang w:eastAsia="ru-RU"/>
        </w:rPr>
        <w:t xml:space="preserve">10.1. Проектирование оформления и оборудования зданий и сооружений включает: колористическое решение внешних поверхностей стен, отделку крыши, некоторые вопросы оборудования конструктивных элементов здания (входные группы, цоколи и др.), размещение антенн, водосточных труб, </w:t>
      </w:r>
      <w:proofErr w:type="spellStart"/>
      <w:r w:rsidRPr="0056400D">
        <w:rPr>
          <w:lang w:eastAsia="ru-RU"/>
        </w:rPr>
        <w:t>отмостки</w:t>
      </w:r>
      <w:proofErr w:type="spellEnd"/>
      <w:r w:rsidRPr="0056400D">
        <w:rPr>
          <w:lang w:eastAsia="ru-RU"/>
        </w:rPr>
        <w:t>, домовых знаков, защитных сеток и т.п.</w:t>
      </w:r>
    </w:p>
    <w:p w:rsidR="0084595F" w:rsidRPr="0056400D" w:rsidRDefault="0084595F" w:rsidP="0084595F">
      <w:pPr>
        <w:suppressAutoHyphens w:val="0"/>
        <w:spacing w:line="276" w:lineRule="auto"/>
        <w:jc w:val="both"/>
        <w:rPr>
          <w:lang w:eastAsia="ru-RU"/>
        </w:rPr>
      </w:pPr>
      <w:r w:rsidRPr="0056400D">
        <w:rPr>
          <w:lang w:eastAsia="ru-RU"/>
        </w:rPr>
        <w:lastRenderedPageBreak/>
        <w:t>10.2. Колористическое решение зданий и сооружений рекомендуется проектировать с учетом концепции общего цветового решения застройки улиц и территорий сельского поселения Нижнее Санчелеево.</w:t>
      </w:r>
    </w:p>
    <w:p w:rsidR="0084595F" w:rsidRPr="0056400D" w:rsidRDefault="0084595F" w:rsidP="0084595F">
      <w:pPr>
        <w:suppressAutoHyphens w:val="0"/>
        <w:spacing w:line="276" w:lineRule="auto"/>
        <w:jc w:val="both"/>
        <w:rPr>
          <w:lang w:eastAsia="ru-RU"/>
        </w:rPr>
      </w:pPr>
      <w:r w:rsidRPr="0056400D">
        <w:rPr>
          <w:lang w:eastAsia="ru-RU"/>
        </w:rPr>
        <w:t>10.3. Возможность остекления лоджий и балконов, замены рам, окраски стен в исторических центрах населенных пунктов устанавливается в составе градостроительного регламента.</w:t>
      </w:r>
    </w:p>
    <w:p w:rsidR="0084595F" w:rsidRPr="0056400D" w:rsidRDefault="0084595F" w:rsidP="0084595F">
      <w:pPr>
        <w:suppressAutoHyphens w:val="0"/>
        <w:spacing w:line="276" w:lineRule="auto"/>
        <w:jc w:val="both"/>
        <w:rPr>
          <w:lang w:eastAsia="ru-RU"/>
        </w:rPr>
      </w:pPr>
      <w:r w:rsidRPr="0056400D">
        <w:rPr>
          <w:lang w:eastAsia="ru-RU"/>
        </w:rPr>
        <w:t>10.4. Размещение наружных кондиционеров и антенн-"тарелок" на зданиях, расположенных вдоль магистральных улиц населенного пункта, рекомендуется предусматривать со стороны дворовых фасадов.</w:t>
      </w:r>
    </w:p>
    <w:p w:rsidR="0084595F" w:rsidRPr="0056400D" w:rsidRDefault="0084595F" w:rsidP="0084595F">
      <w:pPr>
        <w:suppressAutoHyphens w:val="0"/>
        <w:spacing w:line="276" w:lineRule="auto"/>
        <w:jc w:val="both"/>
        <w:rPr>
          <w:lang w:eastAsia="ru-RU"/>
        </w:rPr>
      </w:pPr>
      <w:r w:rsidRPr="0056400D">
        <w:rPr>
          <w:lang w:eastAsia="ru-RU"/>
        </w:rPr>
        <w:t xml:space="preserve">10.5. На зданиях и сооружениях населенного пункта рекомендуется предусматривать размещение следующих домовых знаков: указатель наименования улицы, площади, проспекта, указатель номера дома и корпуса, указатель номера подъезда и квартир, международный символ доступности объекта для инвалидов, </w:t>
      </w:r>
      <w:proofErr w:type="spellStart"/>
      <w:r w:rsidRPr="0056400D">
        <w:rPr>
          <w:lang w:eastAsia="ru-RU"/>
        </w:rPr>
        <w:t>флагодержатели</w:t>
      </w:r>
      <w:proofErr w:type="spellEnd"/>
      <w:r w:rsidRPr="0056400D">
        <w:rPr>
          <w:lang w:eastAsia="ru-RU"/>
        </w:rPr>
        <w:t xml:space="preserve">, памятные доски, полигонометрический знак, указатель пожарного гидранта, указатель грунтовых геодезических знаков, указатели камер магистрали и колодцев водопроводной сети, указатель канализации, указатель сооружений подземного газопровода. Состав домовых знаков на конкретном здании и условия их размещения определяются функциональным назначением и местоположением зданий относительно </w:t>
      </w:r>
      <w:proofErr w:type="spellStart"/>
      <w:r w:rsidRPr="0056400D">
        <w:rPr>
          <w:lang w:eastAsia="ru-RU"/>
        </w:rPr>
        <w:t>улично</w:t>
      </w:r>
      <w:proofErr w:type="spellEnd"/>
      <w:r w:rsidRPr="0056400D">
        <w:rPr>
          <w:lang w:eastAsia="ru-RU"/>
        </w:rPr>
        <w:t xml:space="preserve"> – дорожной сети.</w:t>
      </w:r>
    </w:p>
    <w:p w:rsidR="0084595F" w:rsidRPr="0056400D" w:rsidRDefault="0084595F" w:rsidP="0084595F">
      <w:pPr>
        <w:suppressAutoHyphens w:val="0"/>
        <w:spacing w:line="276" w:lineRule="auto"/>
        <w:jc w:val="both"/>
        <w:rPr>
          <w:lang w:eastAsia="ru-RU"/>
        </w:rPr>
      </w:pPr>
      <w:r w:rsidRPr="0056400D">
        <w:rPr>
          <w:lang w:eastAsia="ru-RU"/>
        </w:rPr>
        <w:t xml:space="preserve">10.6. Для обеспечения поверхностного водоотвода от зданий и сооружений по их периметру предусматривается устройство </w:t>
      </w:r>
      <w:proofErr w:type="spellStart"/>
      <w:r w:rsidRPr="0056400D">
        <w:rPr>
          <w:lang w:eastAsia="ru-RU"/>
        </w:rPr>
        <w:t>отмостки</w:t>
      </w:r>
      <w:proofErr w:type="spellEnd"/>
      <w:r w:rsidRPr="0056400D">
        <w:rPr>
          <w:lang w:eastAsia="ru-RU"/>
        </w:rPr>
        <w:t xml:space="preserve"> с надежной гидроизоляцией. Уклон </w:t>
      </w:r>
      <w:proofErr w:type="spellStart"/>
      <w:r w:rsidRPr="0056400D">
        <w:rPr>
          <w:lang w:eastAsia="ru-RU"/>
        </w:rPr>
        <w:t>отмостки</w:t>
      </w:r>
      <w:proofErr w:type="spellEnd"/>
      <w:r w:rsidRPr="0056400D">
        <w:rPr>
          <w:lang w:eastAsia="ru-RU"/>
        </w:rPr>
        <w:t xml:space="preserve"> - не менее 10% в сторону от здания. Ширина </w:t>
      </w:r>
      <w:proofErr w:type="spellStart"/>
      <w:r w:rsidRPr="0056400D">
        <w:rPr>
          <w:lang w:eastAsia="ru-RU"/>
        </w:rPr>
        <w:t>отмостки</w:t>
      </w:r>
      <w:proofErr w:type="spellEnd"/>
      <w:r w:rsidRPr="0056400D">
        <w:rPr>
          <w:lang w:eastAsia="ru-RU"/>
        </w:rPr>
        <w:t xml:space="preserve"> для зданий и сооружений - 0,8-</w:t>
      </w:r>
      <w:smartTag w:uri="urn:schemas-microsoft-com:office:smarttags" w:element="metricconverter">
        <w:smartTagPr>
          <w:attr w:name="ProductID" w:val="1,2 м"/>
        </w:smartTagPr>
        <w:r w:rsidRPr="0056400D">
          <w:rPr>
            <w:lang w:eastAsia="ru-RU"/>
          </w:rPr>
          <w:t>1,2 м</w:t>
        </w:r>
      </w:smartTag>
      <w:r w:rsidRPr="0056400D">
        <w:rPr>
          <w:lang w:eastAsia="ru-RU"/>
        </w:rPr>
        <w:t>, в сложных геологических условиях (грунты с карстами) - 1,5-</w:t>
      </w:r>
      <w:smartTag w:uri="urn:schemas-microsoft-com:office:smarttags" w:element="metricconverter">
        <w:smartTagPr>
          <w:attr w:name="ProductID" w:val="3 м"/>
        </w:smartTagPr>
        <w:r w:rsidRPr="0056400D">
          <w:rPr>
            <w:lang w:eastAsia="ru-RU"/>
          </w:rPr>
          <w:t>3 м</w:t>
        </w:r>
      </w:smartTag>
      <w:r w:rsidRPr="0056400D">
        <w:rPr>
          <w:lang w:eastAsia="ru-RU"/>
        </w:rPr>
        <w:t xml:space="preserve">. В случае примыкания здания к пешеходным коммуникациям, роль </w:t>
      </w:r>
      <w:proofErr w:type="spellStart"/>
      <w:r w:rsidRPr="0056400D">
        <w:rPr>
          <w:lang w:eastAsia="ru-RU"/>
        </w:rPr>
        <w:t>отмостки</w:t>
      </w:r>
      <w:proofErr w:type="spellEnd"/>
      <w:r w:rsidRPr="0056400D">
        <w:rPr>
          <w:lang w:eastAsia="ru-RU"/>
        </w:rPr>
        <w:t xml:space="preserve"> обычно выполняет тротуар с твердым видом покрытия.</w:t>
      </w:r>
    </w:p>
    <w:p w:rsidR="0084595F" w:rsidRPr="0056400D" w:rsidRDefault="0084595F" w:rsidP="0084595F">
      <w:pPr>
        <w:suppressAutoHyphens w:val="0"/>
        <w:spacing w:line="276" w:lineRule="auto"/>
        <w:jc w:val="both"/>
        <w:rPr>
          <w:lang w:eastAsia="ru-RU"/>
        </w:rPr>
      </w:pPr>
      <w:r w:rsidRPr="0056400D">
        <w:rPr>
          <w:lang w:eastAsia="ru-RU"/>
        </w:rPr>
        <w:t>10.7. При организации стока воды со скатных крыш через водосточные трубы:</w:t>
      </w:r>
      <w:r w:rsidRPr="0056400D">
        <w:rPr>
          <w:lang w:eastAsia="ru-RU"/>
        </w:rPr>
        <w:br/>
        <w:t>- не нарушать пластику фасадов при размещении труб на стенах здания, обеспечивать герметичность стыковых соединений и требуемую пропускную способность, исходя из расчетных объемов стока воды;</w:t>
      </w:r>
    </w:p>
    <w:p w:rsidR="0084595F" w:rsidRPr="0056400D" w:rsidRDefault="0084595F" w:rsidP="0084595F">
      <w:pPr>
        <w:suppressAutoHyphens w:val="0"/>
        <w:spacing w:line="276" w:lineRule="auto"/>
        <w:jc w:val="both"/>
        <w:rPr>
          <w:lang w:eastAsia="ru-RU"/>
        </w:rPr>
      </w:pPr>
      <w:r w:rsidRPr="0056400D">
        <w:rPr>
          <w:lang w:eastAsia="ru-RU"/>
        </w:rPr>
        <w:t xml:space="preserve">- не допускать высоты свободного падения воды из выходного отверстия трубы более </w:t>
      </w:r>
      <w:smartTag w:uri="urn:schemas-microsoft-com:office:smarttags" w:element="metricconverter">
        <w:smartTagPr>
          <w:attr w:name="ProductID" w:val="200 мм"/>
        </w:smartTagPr>
        <w:r w:rsidRPr="0056400D">
          <w:rPr>
            <w:lang w:eastAsia="ru-RU"/>
          </w:rPr>
          <w:t>200 мм</w:t>
        </w:r>
      </w:smartTag>
      <w:r w:rsidRPr="0056400D">
        <w:rPr>
          <w:lang w:eastAsia="ru-RU"/>
        </w:rPr>
        <w:t>;</w:t>
      </w:r>
      <w:r w:rsidRPr="0056400D">
        <w:rPr>
          <w:lang w:eastAsia="ru-RU"/>
        </w:rPr>
        <w:br/>
        <w:t>- предусматривать в местах стока воды из трубы на основные пешеходные коммуникации наличие твердого покрытия с уклоном не менее 5% в направлении водоотводных лотков, либо - устройство лотков в покрытии (закрытых или перекрытых решетками согласно пункту 1.14 настоящих Норм);</w:t>
      </w:r>
    </w:p>
    <w:p w:rsidR="0084595F" w:rsidRPr="0056400D" w:rsidRDefault="0084595F" w:rsidP="0084595F">
      <w:pPr>
        <w:suppressAutoHyphens w:val="0"/>
        <w:spacing w:line="276" w:lineRule="auto"/>
        <w:jc w:val="both"/>
        <w:rPr>
          <w:lang w:eastAsia="ru-RU"/>
        </w:rPr>
      </w:pPr>
      <w:r w:rsidRPr="0056400D">
        <w:rPr>
          <w:lang w:eastAsia="ru-RU"/>
        </w:rPr>
        <w:t>- предусматривать устройство дренажа в местах стока воды из трубы на газон или иные мягкие виды покрытия.</w:t>
      </w:r>
    </w:p>
    <w:p w:rsidR="0084595F" w:rsidRPr="0056400D" w:rsidRDefault="0084595F" w:rsidP="0084595F">
      <w:pPr>
        <w:suppressAutoHyphens w:val="0"/>
        <w:spacing w:line="276" w:lineRule="auto"/>
        <w:jc w:val="both"/>
        <w:rPr>
          <w:lang w:eastAsia="ru-RU"/>
        </w:rPr>
      </w:pPr>
      <w:r w:rsidRPr="0056400D">
        <w:rPr>
          <w:lang w:eastAsia="ru-RU"/>
        </w:rPr>
        <w:t>10.8. Входные группы зданий жилого и общественного назначения рекомендуется оборудовать осветительным оборудованием, навесом (козырьком), элементами сопряжения поверхностей (ступени и т.п.), устройствами и приспособлениями для перемещения инвалидов и маломобильных групп населения (пандусы, перила и пр.).</w:t>
      </w:r>
    </w:p>
    <w:p w:rsidR="0084595F" w:rsidRPr="0056400D" w:rsidRDefault="0084595F" w:rsidP="0084595F">
      <w:pPr>
        <w:suppressAutoHyphens w:val="0"/>
        <w:spacing w:line="276" w:lineRule="auto"/>
        <w:jc w:val="both"/>
        <w:rPr>
          <w:lang w:eastAsia="ru-RU"/>
        </w:rPr>
      </w:pPr>
      <w:r w:rsidRPr="0056400D">
        <w:rPr>
          <w:lang w:eastAsia="ru-RU"/>
        </w:rPr>
        <w:t>10.9. Рекомендуется предусматривать при входных группах площадки с твердыми видами покрытия и различными приемами озеленения. Организация площадок при входах может быть предусмотрена как в границах территории участка, так и на прилегающих к входным группам общественных территориях населенного пункта.</w:t>
      </w:r>
    </w:p>
    <w:p w:rsidR="0084595F" w:rsidRPr="0056400D" w:rsidRDefault="0084595F" w:rsidP="0084595F">
      <w:pPr>
        <w:suppressAutoHyphens w:val="0"/>
        <w:spacing w:line="276" w:lineRule="auto"/>
        <w:jc w:val="both"/>
        <w:rPr>
          <w:lang w:eastAsia="ru-RU"/>
        </w:rPr>
      </w:pPr>
      <w:r w:rsidRPr="0056400D">
        <w:rPr>
          <w:lang w:eastAsia="ru-RU"/>
        </w:rPr>
        <w:t xml:space="preserve">10.10. Допускается использование части площадки при входных группах для временного </w:t>
      </w:r>
      <w:proofErr w:type="spellStart"/>
      <w:r w:rsidRPr="0056400D">
        <w:rPr>
          <w:lang w:eastAsia="ru-RU"/>
        </w:rPr>
        <w:t>паркирования</w:t>
      </w:r>
      <w:proofErr w:type="spellEnd"/>
      <w:r w:rsidRPr="0056400D">
        <w:rPr>
          <w:lang w:eastAsia="ru-RU"/>
        </w:rPr>
        <w:t xml:space="preserve"> легкового транспорта, если при этом обеспечивается ширина прохода, необходимая для пропуска пешеходного потока, что подтверждать расчетом. В этом случае следует предусматривать наличие разделяющих элементов (стационарного или переносного ограждения), контейнерного озеленения.</w:t>
      </w:r>
    </w:p>
    <w:p w:rsidR="0084595F" w:rsidRPr="0056400D" w:rsidRDefault="0084595F" w:rsidP="0084595F">
      <w:pPr>
        <w:suppressAutoHyphens w:val="0"/>
        <w:spacing w:line="276" w:lineRule="auto"/>
        <w:jc w:val="both"/>
        <w:rPr>
          <w:lang w:eastAsia="ru-RU"/>
        </w:rPr>
      </w:pPr>
      <w:r w:rsidRPr="0056400D">
        <w:rPr>
          <w:lang w:eastAsia="ru-RU"/>
        </w:rPr>
        <w:lastRenderedPageBreak/>
        <w:t xml:space="preserve">10.11. В случае размещения входных групп в зоне тротуаров улично-дорожной сети с минимальной нормативной шириной тротуара элементы входной группы (ступени, пандусы, крыльцо, озеленение) выносить на прилегающий тротуар не более чем на </w:t>
      </w:r>
      <w:smartTag w:uri="urn:schemas-microsoft-com:office:smarttags" w:element="metricconverter">
        <w:smartTagPr>
          <w:attr w:name="ProductID" w:val="0,5 м"/>
        </w:smartTagPr>
        <w:r w:rsidRPr="0056400D">
          <w:rPr>
            <w:lang w:eastAsia="ru-RU"/>
          </w:rPr>
          <w:t>0,5 м</w:t>
        </w:r>
      </w:smartTag>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t xml:space="preserve">10.12. Для защиты пешеходов и </w:t>
      </w:r>
      <w:proofErr w:type="gramStart"/>
      <w:r w:rsidRPr="0056400D">
        <w:rPr>
          <w:lang w:eastAsia="ru-RU"/>
        </w:rPr>
        <w:t>выступающих стеклянных витрин от падения снежного настила</w:t>
      </w:r>
      <w:proofErr w:type="gramEnd"/>
      <w:r w:rsidRPr="0056400D">
        <w:rPr>
          <w:lang w:eastAsia="ru-RU"/>
        </w:rPr>
        <w:t xml:space="preserve"> и сосулек с края крыши, а также падения плиток облицовки со стен отдельных зданий периода застройки до 70-х годов предусматривать установку специальных защитных сеток на уровне второго этажа. Для предотвращения образования сосулек рекомендуется применение электрического контура по внешнему периметру крыши.</w:t>
      </w:r>
    </w:p>
    <w:p w:rsidR="0084595F" w:rsidRPr="0056400D" w:rsidRDefault="0084595F" w:rsidP="0084595F">
      <w:pPr>
        <w:suppressAutoHyphens w:val="0"/>
        <w:spacing w:line="276" w:lineRule="auto"/>
        <w:jc w:val="both"/>
        <w:rPr>
          <w:b/>
          <w:lang w:eastAsia="ru-RU"/>
        </w:rPr>
      </w:pPr>
    </w:p>
    <w:p w:rsidR="0084595F" w:rsidRPr="0056400D" w:rsidRDefault="0084595F" w:rsidP="0084595F">
      <w:pPr>
        <w:suppressAutoHyphens w:val="0"/>
        <w:spacing w:line="276" w:lineRule="auto"/>
        <w:jc w:val="center"/>
        <w:rPr>
          <w:b/>
          <w:lang w:eastAsia="ru-RU"/>
        </w:rPr>
      </w:pPr>
      <w:r w:rsidRPr="0056400D">
        <w:rPr>
          <w:b/>
          <w:lang w:eastAsia="ru-RU"/>
        </w:rPr>
        <w:t>Раздел 11. Площадки</w:t>
      </w:r>
    </w:p>
    <w:p w:rsidR="0084595F" w:rsidRPr="0056400D" w:rsidRDefault="0084595F" w:rsidP="0084595F">
      <w:pPr>
        <w:suppressAutoHyphens w:val="0"/>
        <w:spacing w:line="276" w:lineRule="auto"/>
        <w:jc w:val="both"/>
        <w:rPr>
          <w:lang w:eastAsia="ru-RU"/>
        </w:rPr>
      </w:pPr>
      <w:r w:rsidRPr="0056400D">
        <w:rPr>
          <w:lang w:eastAsia="ru-RU"/>
        </w:rPr>
        <w:t>11.1. На территории населенного пункта рекомендуется проектировать следующие виды площадок: для игр детей, отдыха взрослых, занятий спортом, установки мусоросборников, выгула и дрессировки собак, стоянок автомобилей. Размещение площадок в границах охранных зон зарегистрированных памятников культурного наследия и зон особо охраняемых природных территорий необходимо согласовывать с уполномоченными органами охраны памятников, природопользования и охраны окружающей среды.</w:t>
      </w:r>
    </w:p>
    <w:p w:rsidR="0084595F" w:rsidRPr="0056400D" w:rsidRDefault="0084595F" w:rsidP="0084595F">
      <w:pPr>
        <w:suppressAutoHyphens w:val="0"/>
        <w:spacing w:line="276" w:lineRule="auto"/>
        <w:jc w:val="both"/>
        <w:rPr>
          <w:lang w:eastAsia="ru-RU"/>
        </w:rPr>
      </w:pPr>
    </w:p>
    <w:p w:rsidR="0084595F" w:rsidRPr="0056400D" w:rsidRDefault="0084595F" w:rsidP="0084595F">
      <w:pPr>
        <w:suppressAutoHyphens w:val="0"/>
        <w:spacing w:line="276" w:lineRule="auto"/>
        <w:jc w:val="both"/>
        <w:rPr>
          <w:i/>
          <w:lang w:eastAsia="ru-RU"/>
        </w:rPr>
      </w:pPr>
      <w:r w:rsidRPr="0056400D">
        <w:rPr>
          <w:i/>
          <w:lang w:eastAsia="ru-RU"/>
        </w:rPr>
        <w:t xml:space="preserve">Детские площадки </w:t>
      </w:r>
    </w:p>
    <w:p w:rsidR="0084595F" w:rsidRPr="0056400D" w:rsidRDefault="0084595F" w:rsidP="0084595F">
      <w:pPr>
        <w:suppressAutoHyphens w:val="0"/>
        <w:spacing w:line="276" w:lineRule="auto"/>
        <w:jc w:val="both"/>
        <w:rPr>
          <w:lang w:eastAsia="ru-RU"/>
        </w:rPr>
      </w:pPr>
      <w:r w:rsidRPr="0056400D">
        <w:rPr>
          <w:lang w:eastAsia="ru-RU"/>
        </w:rPr>
        <w:t xml:space="preserve">11.2. Детские площадки предназначены для игр и активного отдыха детей разных возрастов: </w:t>
      </w:r>
      <w:proofErr w:type="spellStart"/>
      <w:r w:rsidRPr="0056400D">
        <w:rPr>
          <w:lang w:eastAsia="ru-RU"/>
        </w:rPr>
        <w:t>преддошкольного</w:t>
      </w:r>
      <w:proofErr w:type="spellEnd"/>
      <w:r w:rsidRPr="0056400D">
        <w:rPr>
          <w:lang w:eastAsia="ru-RU"/>
        </w:rPr>
        <w:t xml:space="preserve"> (до 3 лет), дошкольного (до 7 лет), младшего и среднего школьного возраста (7-12 лет). Площадки могут быть организованы в виде отдельных площадок для разных возрастных групп или как комплексные игровые площадки с зонированием по возрастным интересам. Для детей и подростков (12-16 лет) рекомендуется организация спортивно-игровых комплексов (микро-</w:t>
      </w:r>
      <w:proofErr w:type="spellStart"/>
      <w:r w:rsidRPr="0056400D">
        <w:rPr>
          <w:lang w:eastAsia="ru-RU"/>
        </w:rPr>
        <w:t>скалодромы</w:t>
      </w:r>
      <w:proofErr w:type="spellEnd"/>
      <w:r w:rsidRPr="0056400D">
        <w:rPr>
          <w:lang w:eastAsia="ru-RU"/>
        </w:rPr>
        <w:t>, велодромы и т.п.) и оборудование специальных мест для катания на самокатах, роликовых досках и коньках.</w:t>
      </w:r>
    </w:p>
    <w:p w:rsidR="0084595F" w:rsidRPr="0056400D" w:rsidRDefault="0084595F" w:rsidP="0084595F">
      <w:pPr>
        <w:suppressAutoHyphens w:val="0"/>
        <w:spacing w:line="276" w:lineRule="auto"/>
        <w:jc w:val="both"/>
        <w:rPr>
          <w:lang w:eastAsia="ru-RU"/>
        </w:rPr>
      </w:pPr>
      <w:r w:rsidRPr="0056400D">
        <w:rPr>
          <w:lang w:eastAsia="ru-RU"/>
        </w:rPr>
        <w:t xml:space="preserve">11.3. Расстояние от окон жилых домов и общественных зданий до границ детских площадок дошкольного возраста не менее </w:t>
      </w:r>
      <w:smartTag w:uri="urn:schemas-microsoft-com:office:smarttags" w:element="metricconverter">
        <w:smartTagPr>
          <w:attr w:name="ProductID" w:val="10 м"/>
        </w:smartTagPr>
        <w:r w:rsidRPr="0056400D">
          <w:rPr>
            <w:lang w:eastAsia="ru-RU"/>
          </w:rPr>
          <w:t>10 м</w:t>
        </w:r>
      </w:smartTag>
      <w:r w:rsidRPr="0056400D">
        <w:rPr>
          <w:lang w:eastAsia="ru-RU"/>
        </w:rPr>
        <w:t xml:space="preserve">, младшего и среднего школьного возраста - не менее </w:t>
      </w:r>
      <w:smartTag w:uri="urn:schemas-microsoft-com:office:smarttags" w:element="metricconverter">
        <w:smartTagPr>
          <w:attr w:name="ProductID" w:val="20 м"/>
        </w:smartTagPr>
        <w:r w:rsidRPr="0056400D">
          <w:rPr>
            <w:lang w:eastAsia="ru-RU"/>
          </w:rPr>
          <w:t>20 м</w:t>
        </w:r>
      </w:smartTag>
      <w:r w:rsidRPr="0056400D">
        <w:rPr>
          <w:lang w:eastAsia="ru-RU"/>
        </w:rPr>
        <w:t xml:space="preserve">, комплексных игровых площадок - не менее </w:t>
      </w:r>
      <w:smartTag w:uri="urn:schemas-microsoft-com:office:smarttags" w:element="metricconverter">
        <w:smartTagPr>
          <w:attr w:name="ProductID" w:val="40 м"/>
        </w:smartTagPr>
        <w:r w:rsidRPr="0056400D">
          <w:rPr>
            <w:lang w:eastAsia="ru-RU"/>
          </w:rPr>
          <w:t>40 м</w:t>
        </w:r>
      </w:smartTag>
      <w:r w:rsidRPr="0056400D">
        <w:rPr>
          <w:lang w:eastAsia="ru-RU"/>
        </w:rPr>
        <w:t xml:space="preserve">, спортивно-игровых комплексов - не менее </w:t>
      </w:r>
      <w:smartTag w:uri="urn:schemas-microsoft-com:office:smarttags" w:element="metricconverter">
        <w:smartTagPr>
          <w:attr w:name="ProductID" w:val="100 м"/>
        </w:smartTagPr>
        <w:r w:rsidRPr="0056400D">
          <w:rPr>
            <w:lang w:eastAsia="ru-RU"/>
          </w:rPr>
          <w:t>100 м</w:t>
        </w:r>
      </w:smartTag>
      <w:r w:rsidRPr="0056400D">
        <w:rPr>
          <w:lang w:eastAsia="ru-RU"/>
        </w:rPr>
        <w:t xml:space="preserve">. Детские площадки для дошкольного и </w:t>
      </w:r>
      <w:proofErr w:type="spellStart"/>
      <w:r w:rsidRPr="0056400D">
        <w:rPr>
          <w:lang w:eastAsia="ru-RU"/>
        </w:rPr>
        <w:t>преддошкольного</w:t>
      </w:r>
      <w:proofErr w:type="spellEnd"/>
      <w:r w:rsidRPr="0056400D">
        <w:rPr>
          <w:lang w:eastAsia="ru-RU"/>
        </w:rPr>
        <w:t xml:space="preserve"> возраста рекомендуется размещать на участке жилой застройки, площадки для младшего и среднего школьного возраста, комплексные игровые площадки рекомендуется размещать на озелененных территориях группы или микрорайона, спортивно-игровые комплексы и места для катания - в парках жилого района.</w:t>
      </w:r>
    </w:p>
    <w:p w:rsidR="0084595F" w:rsidRPr="0056400D" w:rsidRDefault="0084595F" w:rsidP="0084595F">
      <w:pPr>
        <w:suppressAutoHyphens w:val="0"/>
        <w:spacing w:line="276" w:lineRule="auto"/>
        <w:jc w:val="both"/>
        <w:rPr>
          <w:lang w:eastAsia="ru-RU"/>
        </w:rPr>
      </w:pPr>
      <w:r w:rsidRPr="0056400D">
        <w:rPr>
          <w:lang w:eastAsia="ru-RU"/>
        </w:rPr>
        <w:t xml:space="preserve">11.4. Площадки для игр детей на территориях жилого назначения рекомендуется проектировать из расчета 0,5-0,7 </w:t>
      </w:r>
      <w:proofErr w:type="spellStart"/>
      <w:proofErr w:type="gramStart"/>
      <w:r w:rsidRPr="0056400D">
        <w:rPr>
          <w:lang w:eastAsia="ru-RU"/>
        </w:rPr>
        <w:t>кв.м</w:t>
      </w:r>
      <w:proofErr w:type="spellEnd"/>
      <w:proofErr w:type="gramEnd"/>
      <w:r w:rsidRPr="0056400D">
        <w:rPr>
          <w:lang w:eastAsia="ru-RU"/>
        </w:rPr>
        <w:t xml:space="preserve"> на 1 жителя. Размеры и условия размещения площадок рекомендуется проектировать в зависимости от возрастных групп детей и места размещения жилой застройки.</w:t>
      </w:r>
    </w:p>
    <w:p w:rsidR="0084595F" w:rsidRPr="0056400D" w:rsidRDefault="0084595F" w:rsidP="0084595F">
      <w:pPr>
        <w:suppressAutoHyphens w:val="0"/>
        <w:spacing w:line="276" w:lineRule="auto"/>
        <w:jc w:val="both"/>
        <w:rPr>
          <w:lang w:eastAsia="ru-RU"/>
        </w:rPr>
      </w:pPr>
      <w:r w:rsidRPr="0056400D">
        <w:rPr>
          <w:lang w:eastAsia="ru-RU"/>
        </w:rPr>
        <w:t xml:space="preserve">11.5. Площадки детей </w:t>
      </w:r>
      <w:proofErr w:type="spellStart"/>
      <w:r w:rsidRPr="0056400D">
        <w:rPr>
          <w:lang w:eastAsia="ru-RU"/>
        </w:rPr>
        <w:t>преддошкольного</w:t>
      </w:r>
      <w:proofErr w:type="spellEnd"/>
      <w:r w:rsidRPr="0056400D">
        <w:rPr>
          <w:lang w:eastAsia="ru-RU"/>
        </w:rPr>
        <w:t xml:space="preserve"> возраста могут иметь незначительные размеры (50-75 </w:t>
      </w:r>
      <w:proofErr w:type="spellStart"/>
      <w:proofErr w:type="gramStart"/>
      <w:r w:rsidRPr="0056400D">
        <w:rPr>
          <w:lang w:eastAsia="ru-RU"/>
        </w:rPr>
        <w:t>кв.м</w:t>
      </w:r>
      <w:proofErr w:type="spellEnd"/>
      <w:proofErr w:type="gramEnd"/>
      <w:r w:rsidRPr="0056400D">
        <w:rPr>
          <w:lang w:eastAsia="ru-RU"/>
        </w:rPr>
        <w:t xml:space="preserve">), размещаться отдельно или совмещаться с площадками для тихого отдыха взрослых - в этом случае общую площадь площадки рекомендуется устанавливать не менее 80 </w:t>
      </w:r>
      <w:proofErr w:type="spellStart"/>
      <w:r w:rsidRPr="0056400D">
        <w:rPr>
          <w:lang w:eastAsia="ru-RU"/>
        </w:rPr>
        <w:t>кв.м</w:t>
      </w:r>
      <w:proofErr w:type="spellEnd"/>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t xml:space="preserve">11.6. Оптимальный размер игровых площадок рекомендуется устанавливать для детей дошкольного возраста - 70-150 </w:t>
      </w:r>
      <w:proofErr w:type="spellStart"/>
      <w:proofErr w:type="gramStart"/>
      <w:r w:rsidRPr="0056400D">
        <w:rPr>
          <w:lang w:eastAsia="ru-RU"/>
        </w:rPr>
        <w:t>кв.м</w:t>
      </w:r>
      <w:proofErr w:type="spellEnd"/>
      <w:proofErr w:type="gramEnd"/>
      <w:r w:rsidRPr="0056400D">
        <w:rPr>
          <w:lang w:eastAsia="ru-RU"/>
        </w:rPr>
        <w:t xml:space="preserve">, школьного возраста - 100-300 </w:t>
      </w:r>
      <w:proofErr w:type="spellStart"/>
      <w:r w:rsidRPr="0056400D">
        <w:rPr>
          <w:lang w:eastAsia="ru-RU"/>
        </w:rPr>
        <w:t>кв.м</w:t>
      </w:r>
      <w:proofErr w:type="spellEnd"/>
      <w:r w:rsidRPr="0056400D">
        <w:rPr>
          <w:lang w:eastAsia="ru-RU"/>
        </w:rPr>
        <w:t xml:space="preserve">, комплексных игровых площадок - 900-1600 </w:t>
      </w:r>
      <w:proofErr w:type="spellStart"/>
      <w:r w:rsidRPr="0056400D">
        <w:rPr>
          <w:lang w:eastAsia="ru-RU"/>
        </w:rPr>
        <w:t>кв.м</w:t>
      </w:r>
      <w:proofErr w:type="spellEnd"/>
      <w:r w:rsidRPr="0056400D">
        <w:rPr>
          <w:lang w:eastAsia="ru-RU"/>
        </w:rPr>
        <w:t xml:space="preserve">. При этом возможно объединение площадок дошкольного возраста с площадками отдыха взрослых (размер площадки - не менее 150 </w:t>
      </w:r>
      <w:proofErr w:type="spellStart"/>
      <w:proofErr w:type="gramStart"/>
      <w:r w:rsidRPr="0056400D">
        <w:rPr>
          <w:lang w:eastAsia="ru-RU"/>
        </w:rPr>
        <w:t>кв.м</w:t>
      </w:r>
      <w:proofErr w:type="spellEnd"/>
      <w:proofErr w:type="gramEnd"/>
      <w:r w:rsidRPr="0056400D">
        <w:rPr>
          <w:lang w:eastAsia="ru-RU"/>
        </w:rPr>
        <w:t>). Соседствующие детские и взрослые площадки разделять густыми зелеными посадками и (или) декоративными стенками.</w:t>
      </w:r>
    </w:p>
    <w:p w:rsidR="0084595F" w:rsidRPr="0056400D" w:rsidRDefault="0084595F" w:rsidP="0084595F">
      <w:pPr>
        <w:suppressAutoHyphens w:val="0"/>
        <w:spacing w:line="276" w:lineRule="auto"/>
        <w:jc w:val="both"/>
        <w:rPr>
          <w:lang w:eastAsia="ru-RU"/>
        </w:rPr>
      </w:pPr>
      <w:r w:rsidRPr="0056400D">
        <w:rPr>
          <w:lang w:eastAsia="ru-RU"/>
        </w:rPr>
        <w:lastRenderedPageBreak/>
        <w:t>11.7. В условиях исторической или высокоплотной застройки размеры площадок могут приниматься в зависимости от имеющихся территориальных возможностей с компенсацией нормативных показателей на прилегающих территориях поселения или в составе застройки.</w:t>
      </w:r>
    </w:p>
    <w:p w:rsidR="0084595F" w:rsidRPr="0056400D" w:rsidRDefault="0084595F" w:rsidP="0084595F">
      <w:pPr>
        <w:suppressAutoHyphens w:val="0"/>
        <w:spacing w:line="276" w:lineRule="auto"/>
        <w:jc w:val="both"/>
        <w:rPr>
          <w:lang w:eastAsia="ru-RU"/>
        </w:rPr>
      </w:pPr>
      <w:r w:rsidRPr="0056400D">
        <w:rPr>
          <w:lang w:eastAsia="ru-RU"/>
        </w:rPr>
        <w:t xml:space="preserve">11.8. Детские площадки должны быть изолированы от транзитного пешеходного движения, проездов, разворотных площадок, гостевых стоянок, площадок для установки мусоросборников, участков постоянного и временного хранения автотранспортных средств. Подходы к детским площадкам не следует организовывать с проездов и улиц. При условии изоляции детских площадок зелеными насаждениями (деревья, кустарники) минимальное расстояние от границ детских площадок до гостевых стоянок и участков постоянного и временного хранения автотранспортных средств принимать согласно СанПиН, площадок мусоросборников – </w:t>
      </w:r>
      <w:smartTag w:uri="urn:schemas-microsoft-com:office:smarttags" w:element="metricconverter">
        <w:smartTagPr>
          <w:attr w:name="ProductID" w:val="15 м"/>
        </w:smartTagPr>
        <w:r w:rsidRPr="0056400D">
          <w:rPr>
            <w:lang w:eastAsia="ru-RU"/>
          </w:rPr>
          <w:t>15 м</w:t>
        </w:r>
      </w:smartTag>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t>11.9. При реконструкции детских площадок во избежание травматизма предотвращать наличие на территории площадки выступающих корней или нависающих низких веток, остатков старого, срезанного оборудования (стойки, фундаменты), находящихся над поверхностью земли, незаглубленных в землю металлических перемычек (как правило, у турников и качелей). При реконструкции прилегающих территорий детские площадки следует изолировать от мест ведения работ и складирования строительных материалов.</w:t>
      </w:r>
    </w:p>
    <w:p w:rsidR="0084595F" w:rsidRPr="0056400D" w:rsidRDefault="0084595F" w:rsidP="0084595F">
      <w:pPr>
        <w:suppressAutoHyphens w:val="0"/>
        <w:spacing w:line="276" w:lineRule="auto"/>
        <w:jc w:val="both"/>
        <w:rPr>
          <w:lang w:eastAsia="ru-RU"/>
        </w:rPr>
      </w:pPr>
      <w:r w:rsidRPr="0056400D">
        <w:rPr>
          <w:lang w:eastAsia="ru-RU"/>
        </w:rPr>
        <w:t>11.10. Обязательный перечень элементов благоустройства территории на детской площадке включает: мягкие виды покрытия, элементы сопряжения поверхности площадки с газоном, озеленение, игровое оборудование, скамьи и урны, осветительное оборудование.</w:t>
      </w:r>
    </w:p>
    <w:p w:rsidR="0084595F" w:rsidRPr="0056400D" w:rsidRDefault="0084595F" w:rsidP="0084595F">
      <w:pPr>
        <w:suppressAutoHyphens w:val="0"/>
        <w:spacing w:line="276" w:lineRule="auto"/>
        <w:jc w:val="both"/>
        <w:rPr>
          <w:lang w:eastAsia="ru-RU"/>
        </w:rPr>
      </w:pPr>
      <w:r w:rsidRPr="0056400D">
        <w:rPr>
          <w:lang w:eastAsia="ru-RU"/>
        </w:rPr>
        <w:t>11.11. Мягкие виды покрытия (песчаное, уплотненное песчаное на грунтовом основании или гравийной крошке, мягкое резиновое или мягкое синтетическое) предусматривать на детской площадке в местах расположения игрового оборудования и других, связанных с возможностью падения детей. Места установки скамеек оборудовать твердыми видами покрытия или фундаментом. При травяном покрытии площадок предусматривать пешеходные дорожки к оборудованию с твердым, мягким или комбинированным видами покрытия.</w:t>
      </w:r>
    </w:p>
    <w:p w:rsidR="0084595F" w:rsidRPr="0056400D" w:rsidRDefault="0084595F" w:rsidP="0084595F">
      <w:pPr>
        <w:suppressAutoHyphens w:val="0"/>
        <w:spacing w:line="276" w:lineRule="auto"/>
        <w:jc w:val="both"/>
        <w:rPr>
          <w:lang w:eastAsia="ru-RU"/>
        </w:rPr>
      </w:pPr>
      <w:r w:rsidRPr="0056400D">
        <w:rPr>
          <w:lang w:eastAsia="ru-RU"/>
        </w:rPr>
        <w:t>11.12. Для сопряжения поверхностей площадки и газона применять садовые бортовые камни со скошенными или закругленными краями.</w:t>
      </w:r>
    </w:p>
    <w:p w:rsidR="0084595F" w:rsidRPr="0056400D" w:rsidRDefault="0084595F" w:rsidP="0084595F">
      <w:pPr>
        <w:suppressAutoHyphens w:val="0"/>
        <w:spacing w:line="276" w:lineRule="auto"/>
        <w:jc w:val="both"/>
        <w:rPr>
          <w:lang w:eastAsia="ru-RU"/>
        </w:rPr>
      </w:pPr>
      <w:r w:rsidRPr="0056400D">
        <w:rPr>
          <w:lang w:eastAsia="ru-RU"/>
        </w:rPr>
        <w:t xml:space="preserve">11.13. Детские площадки озеленять посадками деревьев и кустарника, с учетом их инсоляции в течение 5 часов светового дня. Деревья с восточной и северной стороны площадки должны высаживаться не ближе 3-х м, а с южной и западной - не ближе </w:t>
      </w:r>
      <w:smartTag w:uri="urn:schemas-microsoft-com:office:smarttags" w:element="metricconverter">
        <w:smartTagPr>
          <w:attr w:name="ProductID" w:val="1 м"/>
        </w:smartTagPr>
        <w:r w:rsidRPr="0056400D">
          <w:rPr>
            <w:lang w:eastAsia="ru-RU"/>
          </w:rPr>
          <w:t>1 м</w:t>
        </w:r>
      </w:smartTag>
      <w:r w:rsidRPr="0056400D">
        <w:rPr>
          <w:lang w:eastAsia="ru-RU"/>
        </w:rPr>
        <w:t xml:space="preserve"> от края площадки до оси дерева. На площадках дошкольного возраста не допускается применение видов растений с колючками. На всех видах детских площадок не допускается применение растений с ядовитыми плодами.</w:t>
      </w:r>
    </w:p>
    <w:p w:rsidR="0084595F" w:rsidRPr="0056400D" w:rsidRDefault="0084595F" w:rsidP="0084595F">
      <w:pPr>
        <w:suppressAutoHyphens w:val="0"/>
        <w:spacing w:line="276" w:lineRule="auto"/>
        <w:jc w:val="both"/>
        <w:rPr>
          <w:lang w:eastAsia="ru-RU"/>
        </w:rPr>
      </w:pPr>
      <w:r w:rsidRPr="0056400D">
        <w:rPr>
          <w:lang w:eastAsia="ru-RU"/>
        </w:rPr>
        <w:t>11.14. Размещение игрового оборудования проектировать с учетом нормативных параметров безопасности. Площадки спортивно-игровых комплексов оборудовать стендом с правилами поведения на площадке и пользования спортивно – игровым оборудованием.</w:t>
      </w:r>
    </w:p>
    <w:p w:rsidR="0084595F" w:rsidRPr="0056400D" w:rsidRDefault="0084595F" w:rsidP="0084595F">
      <w:pPr>
        <w:suppressAutoHyphens w:val="0"/>
        <w:spacing w:line="276" w:lineRule="auto"/>
        <w:jc w:val="both"/>
        <w:rPr>
          <w:lang w:eastAsia="ru-RU"/>
        </w:rPr>
      </w:pPr>
      <w:r w:rsidRPr="0056400D">
        <w:rPr>
          <w:lang w:eastAsia="ru-RU"/>
        </w:rPr>
        <w:t xml:space="preserve">11.15. Осветительное оборудование должно функционировать в режиме освещения территории, на которой расположена площадка. Не допускается размещение осветительного оборудования на высоте менее </w:t>
      </w:r>
      <w:smartTag w:uri="urn:schemas-microsoft-com:office:smarttags" w:element="metricconverter">
        <w:smartTagPr>
          <w:attr w:name="ProductID" w:val="2,5 м"/>
        </w:smartTagPr>
        <w:r w:rsidRPr="0056400D">
          <w:rPr>
            <w:lang w:eastAsia="ru-RU"/>
          </w:rPr>
          <w:t>2,5 м</w:t>
        </w:r>
      </w:smartTag>
      <w:r w:rsidRPr="0056400D">
        <w:rPr>
          <w:lang w:eastAsia="ru-RU"/>
        </w:rPr>
        <w:t>.</w:t>
      </w:r>
    </w:p>
    <w:p w:rsidR="0084595F" w:rsidRPr="0056400D" w:rsidRDefault="0084595F" w:rsidP="0084595F">
      <w:pPr>
        <w:suppressAutoHyphens w:val="0"/>
        <w:spacing w:line="276" w:lineRule="auto"/>
        <w:jc w:val="both"/>
        <w:rPr>
          <w:lang w:eastAsia="ru-RU"/>
        </w:rPr>
      </w:pPr>
    </w:p>
    <w:p w:rsidR="0084595F" w:rsidRPr="0056400D" w:rsidRDefault="0084595F" w:rsidP="0084595F">
      <w:pPr>
        <w:suppressAutoHyphens w:val="0"/>
        <w:spacing w:line="276" w:lineRule="auto"/>
        <w:jc w:val="both"/>
        <w:rPr>
          <w:i/>
          <w:lang w:eastAsia="ru-RU"/>
        </w:rPr>
      </w:pPr>
      <w:r w:rsidRPr="0056400D">
        <w:rPr>
          <w:i/>
          <w:lang w:eastAsia="ru-RU"/>
        </w:rPr>
        <w:t xml:space="preserve">Площадки отдыха </w:t>
      </w:r>
    </w:p>
    <w:p w:rsidR="0084595F" w:rsidRPr="0056400D" w:rsidRDefault="0084595F" w:rsidP="0084595F">
      <w:pPr>
        <w:suppressAutoHyphens w:val="0"/>
        <w:spacing w:line="276" w:lineRule="auto"/>
        <w:jc w:val="both"/>
        <w:rPr>
          <w:lang w:eastAsia="ru-RU"/>
        </w:rPr>
      </w:pPr>
      <w:r w:rsidRPr="0056400D">
        <w:rPr>
          <w:lang w:eastAsia="ru-RU"/>
        </w:rPr>
        <w:t xml:space="preserve">11.16. Площадки отдыха обычно предназначены для тихого отдыха и настольных игр взрослого населения, их следует размещать на участках жилой застройки, рекомендуется - на озелененных территориях жилой группы и микрорайона, в парках и лесопарках. </w:t>
      </w:r>
      <w:r w:rsidRPr="0056400D">
        <w:rPr>
          <w:lang w:eastAsia="ru-RU"/>
        </w:rPr>
        <w:lastRenderedPageBreak/>
        <w:t xml:space="preserve">Площадки отдыха устанавливать проходными, примыкать к проездам, посадочным площадкам остановок, разворотным площадкам - между ними и площадкой отдыха рекомендуется предусматривать полосу озеленения (кустарник, деревья) не менее </w:t>
      </w:r>
      <w:smartTag w:uri="urn:schemas-microsoft-com:office:smarttags" w:element="metricconverter">
        <w:smartTagPr>
          <w:attr w:name="ProductID" w:val="3 м"/>
        </w:smartTagPr>
        <w:r w:rsidRPr="0056400D">
          <w:rPr>
            <w:lang w:eastAsia="ru-RU"/>
          </w:rPr>
          <w:t>3 м</w:t>
        </w:r>
      </w:smartTag>
      <w:r w:rsidRPr="0056400D">
        <w:rPr>
          <w:lang w:eastAsia="ru-RU"/>
        </w:rPr>
        <w:t xml:space="preserve">. Расстояние от границы площадки отдыха до мест хранения автомобилей принимать согласно СанПиН 2.2.1/2.1.1.1200 Расстояние от окон жилых домов до границ площадок тихого отдыха устанавливать не менее </w:t>
      </w:r>
      <w:smartTag w:uri="urn:schemas-microsoft-com:office:smarttags" w:element="metricconverter">
        <w:smartTagPr>
          <w:attr w:name="ProductID" w:val="10 м"/>
        </w:smartTagPr>
        <w:r w:rsidRPr="0056400D">
          <w:rPr>
            <w:lang w:eastAsia="ru-RU"/>
          </w:rPr>
          <w:t>10 м</w:t>
        </w:r>
      </w:smartTag>
      <w:r w:rsidRPr="0056400D">
        <w:rPr>
          <w:lang w:eastAsia="ru-RU"/>
        </w:rPr>
        <w:t xml:space="preserve">, площадок шумных настольных игр – не менее </w:t>
      </w:r>
      <w:smartTag w:uri="urn:schemas-microsoft-com:office:smarttags" w:element="metricconverter">
        <w:smartTagPr>
          <w:attr w:name="ProductID" w:val="25 м"/>
        </w:smartTagPr>
        <w:r w:rsidRPr="0056400D">
          <w:rPr>
            <w:lang w:eastAsia="ru-RU"/>
          </w:rPr>
          <w:t>25 м</w:t>
        </w:r>
      </w:smartTag>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t xml:space="preserve">11.17. Площадки отдыха на жилых территориях следует проектировать из расчета 0,1-0,2 </w:t>
      </w:r>
      <w:proofErr w:type="spellStart"/>
      <w:proofErr w:type="gramStart"/>
      <w:r w:rsidRPr="0056400D">
        <w:rPr>
          <w:lang w:eastAsia="ru-RU"/>
        </w:rPr>
        <w:t>кв.м</w:t>
      </w:r>
      <w:proofErr w:type="spellEnd"/>
      <w:proofErr w:type="gramEnd"/>
      <w:r w:rsidRPr="0056400D">
        <w:rPr>
          <w:lang w:eastAsia="ru-RU"/>
        </w:rPr>
        <w:t xml:space="preserve"> на жителя. Оптимальный размер площадки 50-100 </w:t>
      </w:r>
      <w:proofErr w:type="spellStart"/>
      <w:proofErr w:type="gramStart"/>
      <w:r w:rsidRPr="0056400D">
        <w:rPr>
          <w:lang w:eastAsia="ru-RU"/>
        </w:rPr>
        <w:t>кв.м</w:t>
      </w:r>
      <w:proofErr w:type="spellEnd"/>
      <w:proofErr w:type="gramEnd"/>
      <w:r w:rsidRPr="0056400D">
        <w:rPr>
          <w:lang w:eastAsia="ru-RU"/>
        </w:rPr>
        <w:t xml:space="preserve">, минимальный размер площадки отдыха - не менее 15-20 </w:t>
      </w:r>
      <w:proofErr w:type="spellStart"/>
      <w:r w:rsidRPr="0056400D">
        <w:rPr>
          <w:lang w:eastAsia="ru-RU"/>
        </w:rPr>
        <w:t>кв.м</w:t>
      </w:r>
      <w:proofErr w:type="spellEnd"/>
      <w:r w:rsidRPr="0056400D">
        <w:rPr>
          <w:lang w:eastAsia="ru-RU"/>
        </w:rPr>
        <w:t>. Допускается совмещение площадок тихого отдыха с детскими площадками. Не рекомендуется объединение тихого отдыха и шумных настольных игр на одной площадке. На территориях парков рекомендуется организация площадок – лужаек для отдыха на траве.</w:t>
      </w:r>
    </w:p>
    <w:p w:rsidR="0084595F" w:rsidRPr="0056400D" w:rsidRDefault="0084595F" w:rsidP="0084595F">
      <w:pPr>
        <w:suppressAutoHyphens w:val="0"/>
        <w:spacing w:line="276" w:lineRule="auto"/>
        <w:jc w:val="both"/>
        <w:rPr>
          <w:lang w:eastAsia="ru-RU"/>
        </w:rPr>
      </w:pPr>
      <w:r w:rsidRPr="0056400D">
        <w:rPr>
          <w:lang w:eastAsia="ru-RU"/>
        </w:rPr>
        <w:t>11.18. Обязательный перечень элементов благоустройства на площадке отдыха включает: твердые виды покрытия, элементы сопряжения поверхности площадки с газоном, озеленение, скамьи для отдыха, скамьи и столы, урны (как минимум, по одной у каждой скамьи), осветительное оборудование</w:t>
      </w:r>
    </w:p>
    <w:p w:rsidR="0084595F" w:rsidRPr="0056400D" w:rsidRDefault="0084595F" w:rsidP="0084595F">
      <w:pPr>
        <w:suppressAutoHyphens w:val="0"/>
        <w:spacing w:line="276" w:lineRule="auto"/>
        <w:jc w:val="both"/>
        <w:rPr>
          <w:lang w:eastAsia="ru-RU"/>
        </w:rPr>
      </w:pPr>
      <w:r w:rsidRPr="0056400D">
        <w:rPr>
          <w:lang w:eastAsia="ru-RU"/>
        </w:rPr>
        <w:t>11.19. Покрытие площадки рекомендуется проектировать в виде плиточного мощения. При совмещении площадок отдыха и детских площадок не допускается устройство твердых видов покрытия в зоне детских игр.</w:t>
      </w:r>
    </w:p>
    <w:p w:rsidR="0084595F" w:rsidRPr="0056400D" w:rsidRDefault="0084595F" w:rsidP="0084595F">
      <w:pPr>
        <w:suppressAutoHyphens w:val="0"/>
        <w:spacing w:line="276" w:lineRule="auto"/>
        <w:jc w:val="both"/>
        <w:rPr>
          <w:lang w:eastAsia="ru-RU"/>
        </w:rPr>
      </w:pPr>
      <w:r w:rsidRPr="0056400D">
        <w:rPr>
          <w:lang w:eastAsia="ru-RU"/>
        </w:rPr>
        <w:t xml:space="preserve">11.20. Рекомендуется применять </w:t>
      </w:r>
      <w:proofErr w:type="spellStart"/>
      <w:r w:rsidRPr="0056400D">
        <w:rPr>
          <w:lang w:eastAsia="ru-RU"/>
        </w:rPr>
        <w:t>периметральное</w:t>
      </w:r>
      <w:proofErr w:type="spellEnd"/>
      <w:r w:rsidRPr="0056400D">
        <w:rPr>
          <w:lang w:eastAsia="ru-RU"/>
        </w:rPr>
        <w:t xml:space="preserve"> озеленение, одиночные посадки деревьев и кустарников, цветники, вертикальное и мобильное озеленение. Площадки-лужайки должны быть окружены группами деревьев и кустарников, покрытие - из устойчивых к </w:t>
      </w:r>
      <w:proofErr w:type="spellStart"/>
      <w:r w:rsidRPr="0056400D">
        <w:rPr>
          <w:lang w:eastAsia="ru-RU"/>
        </w:rPr>
        <w:t>вытаптыванию</w:t>
      </w:r>
      <w:proofErr w:type="spellEnd"/>
      <w:r w:rsidRPr="0056400D">
        <w:rPr>
          <w:lang w:eastAsia="ru-RU"/>
        </w:rPr>
        <w:t xml:space="preserve"> видов трав. </w:t>
      </w:r>
    </w:p>
    <w:p w:rsidR="0084595F" w:rsidRPr="0056400D" w:rsidRDefault="0084595F" w:rsidP="0084595F">
      <w:pPr>
        <w:suppressAutoHyphens w:val="0"/>
        <w:spacing w:line="276" w:lineRule="auto"/>
        <w:jc w:val="both"/>
        <w:rPr>
          <w:lang w:eastAsia="ru-RU"/>
        </w:rPr>
      </w:pPr>
      <w:r w:rsidRPr="0056400D">
        <w:rPr>
          <w:lang w:eastAsia="ru-RU"/>
        </w:rPr>
        <w:t xml:space="preserve"> Не допускается применение растений с ядовитыми плодами.</w:t>
      </w:r>
    </w:p>
    <w:p w:rsidR="0084595F" w:rsidRPr="0056400D" w:rsidRDefault="0084595F" w:rsidP="0084595F">
      <w:pPr>
        <w:suppressAutoHyphens w:val="0"/>
        <w:spacing w:line="276" w:lineRule="auto"/>
        <w:jc w:val="both"/>
        <w:rPr>
          <w:lang w:eastAsia="ru-RU"/>
        </w:rPr>
      </w:pPr>
      <w:r w:rsidRPr="0056400D">
        <w:rPr>
          <w:lang w:eastAsia="ru-RU"/>
        </w:rPr>
        <w:t>11.21. Функционирование осветительного оборудования рекомендуется обеспечивать в режиме освещения территории, на которой расположена площадка.</w:t>
      </w:r>
      <w:r w:rsidRPr="0056400D">
        <w:rPr>
          <w:lang w:eastAsia="ru-RU"/>
        </w:rPr>
        <w:br/>
        <w:t xml:space="preserve">11.22. Минимальный размер площадки с установкой одного стола со скамьями для настольных игр рекомендуется устанавливать в пределах 12-15 </w:t>
      </w:r>
      <w:proofErr w:type="spellStart"/>
      <w:r w:rsidRPr="0056400D">
        <w:rPr>
          <w:lang w:eastAsia="ru-RU"/>
        </w:rPr>
        <w:t>кв.м</w:t>
      </w:r>
      <w:proofErr w:type="spellEnd"/>
      <w:r w:rsidRPr="0056400D">
        <w:rPr>
          <w:lang w:eastAsia="ru-RU"/>
        </w:rPr>
        <w:t>.</w:t>
      </w:r>
    </w:p>
    <w:p w:rsidR="0084595F" w:rsidRPr="0056400D" w:rsidRDefault="0084595F" w:rsidP="0084595F">
      <w:pPr>
        <w:suppressAutoHyphens w:val="0"/>
        <w:spacing w:line="276" w:lineRule="auto"/>
        <w:jc w:val="both"/>
        <w:rPr>
          <w:i/>
          <w:lang w:eastAsia="ru-RU"/>
        </w:rPr>
      </w:pPr>
      <w:r w:rsidRPr="0056400D">
        <w:rPr>
          <w:lang w:eastAsia="ru-RU"/>
        </w:rPr>
        <w:br/>
      </w:r>
      <w:r w:rsidRPr="0056400D">
        <w:rPr>
          <w:i/>
          <w:lang w:eastAsia="ru-RU"/>
        </w:rPr>
        <w:t xml:space="preserve">Спортивные площадки </w:t>
      </w:r>
    </w:p>
    <w:p w:rsidR="0084595F" w:rsidRPr="0056400D" w:rsidRDefault="0084595F" w:rsidP="0084595F">
      <w:pPr>
        <w:suppressAutoHyphens w:val="0"/>
        <w:spacing w:line="276" w:lineRule="auto"/>
        <w:jc w:val="both"/>
        <w:rPr>
          <w:lang w:eastAsia="ru-RU"/>
        </w:rPr>
      </w:pPr>
      <w:r w:rsidRPr="0056400D">
        <w:rPr>
          <w:lang w:eastAsia="ru-RU"/>
        </w:rPr>
        <w:t xml:space="preserve">11.23. Спортивные площадки, предназначены для занятий физкультурой и спортом всех возрастных групп населения, их рекомендуется проектировать в составе территорий жилого и рекреационного назначения, участков спортивных сооружений, участков общеобразовательных школ. Проектирование спортивных площадок вести в зависимости от вида специализации площадки. Расстояние от границы площадки до мест хранения легковых автомобилей </w:t>
      </w:r>
      <w:proofErr w:type="gramStart"/>
      <w:r w:rsidRPr="0056400D">
        <w:rPr>
          <w:lang w:eastAsia="ru-RU"/>
        </w:rPr>
        <w:t>принимать  согласно</w:t>
      </w:r>
      <w:proofErr w:type="gramEnd"/>
      <w:r w:rsidRPr="0056400D">
        <w:rPr>
          <w:lang w:eastAsia="ru-RU"/>
        </w:rPr>
        <w:t xml:space="preserve"> СанПиН 2.2.1/2.1.1.1200.</w:t>
      </w:r>
    </w:p>
    <w:p w:rsidR="0084595F" w:rsidRPr="0056400D" w:rsidRDefault="0084595F" w:rsidP="0084595F">
      <w:pPr>
        <w:suppressAutoHyphens w:val="0"/>
        <w:spacing w:line="276" w:lineRule="auto"/>
        <w:jc w:val="both"/>
        <w:rPr>
          <w:lang w:eastAsia="ru-RU"/>
        </w:rPr>
      </w:pPr>
      <w:r w:rsidRPr="0056400D">
        <w:rPr>
          <w:lang w:eastAsia="ru-RU"/>
        </w:rPr>
        <w:t xml:space="preserve">11.24. Размещение и проектирование благоустройства спортивного ядра на территории участков общеобразовательных школ вести с учетом обслуживания населения прилегающей жилой застройки. Минимальное расстояние от границ спортплощадок до окон жилых домов принимать от 20 до </w:t>
      </w:r>
      <w:smartTag w:uri="urn:schemas-microsoft-com:office:smarttags" w:element="metricconverter">
        <w:smartTagPr>
          <w:attr w:name="ProductID" w:val="40 м"/>
        </w:smartTagPr>
        <w:r w:rsidRPr="0056400D">
          <w:rPr>
            <w:lang w:eastAsia="ru-RU"/>
          </w:rPr>
          <w:t>40 м</w:t>
        </w:r>
      </w:smartTag>
      <w:r w:rsidRPr="0056400D">
        <w:rPr>
          <w:lang w:eastAsia="ru-RU"/>
        </w:rPr>
        <w:t xml:space="preserve"> в зависимости от шумовых характеристик площадки. Комплексные физкультурно-спортивные площадки для детей дошкольного возраста (на 75 детей) устанавливать площадью не менее 150 </w:t>
      </w:r>
      <w:proofErr w:type="spellStart"/>
      <w:proofErr w:type="gramStart"/>
      <w:r w:rsidRPr="0056400D">
        <w:rPr>
          <w:lang w:eastAsia="ru-RU"/>
        </w:rPr>
        <w:t>кв.м</w:t>
      </w:r>
      <w:proofErr w:type="spellEnd"/>
      <w:proofErr w:type="gramEnd"/>
      <w:r w:rsidRPr="0056400D">
        <w:rPr>
          <w:lang w:eastAsia="ru-RU"/>
        </w:rPr>
        <w:t xml:space="preserve">, школьного возраста (100 детей) - не менее 250 </w:t>
      </w:r>
      <w:proofErr w:type="spellStart"/>
      <w:r w:rsidRPr="0056400D">
        <w:rPr>
          <w:lang w:eastAsia="ru-RU"/>
        </w:rPr>
        <w:t>кв.м</w:t>
      </w:r>
      <w:proofErr w:type="spellEnd"/>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t>11.25. Обязательный перечень элементов благоустройства территории на спортивной площадке включает: мягкие или газонные виды покрытия, спортивное оборудование. Рекомендуется озеленение и ограждение площадки.</w:t>
      </w:r>
    </w:p>
    <w:p w:rsidR="0084595F" w:rsidRPr="0056400D" w:rsidRDefault="0084595F" w:rsidP="0084595F">
      <w:pPr>
        <w:suppressAutoHyphens w:val="0"/>
        <w:spacing w:line="276" w:lineRule="auto"/>
        <w:jc w:val="both"/>
        <w:rPr>
          <w:lang w:eastAsia="ru-RU"/>
        </w:rPr>
      </w:pPr>
      <w:r w:rsidRPr="0056400D">
        <w:rPr>
          <w:lang w:eastAsia="ru-RU"/>
        </w:rPr>
        <w:t xml:space="preserve">11.26. Озеленение размещать по периметру площадки, высаживая быстрорастущие деревья на расстоянии от края площадки не менее </w:t>
      </w:r>
      <w:smartTag w:uri="urn:schemas-microsoft-com:office:smarttags" w:element="metricconverter">
        <w:smartTagPr>
          <w:attr w:name="ProductID" w:val="2 м"/>
        </w:smartTagPr>
        <w:r w:rsidRPr="0056400D">
          <w:rPr>
            <w:lang w:eastAsia="ru-RU"/>
          </w:rPr>
          <w:t>2 м</w:t>
        </w:r>
      </w:smartTag>
      <w:r w:rsidRPr="0056400D">
        <w:rPr>
          <w:lang w:eastAsia="ru-RU"/>
        </w:rPr>
        <w:t xml:space="preserve">. Не применять деревья и кустарники, </w:t>
      </w:r>
      <w:r w:rsidRPr="0056400D">
        <w:rPr>
          <w:lang w:eastAsia="ru-RU"/>
        </w:rPr>
        <w:lastRenderedPageBreak/>
        <w:t>имеющие блестящие листья, дающие большое количество летящих семян, обильно плодоносящих и рано сбрасывающих листву. Для ограждения площадки возможно применять вертикальное озеленение.</w:t>
      </w:r>
      <w:r w:rsidRPr="0056400D">
        <w:rPr>
          <w:lang w:eastAsia="ru-RU"/>
        </w:rPr>
        <w:br/>
        <w:t>11.27. Площадки рекомендуется оборудовать сетчатым ограждением высотой 2,5-</w:t>
      </w:r>
      <w:smartTag w:uri="urn:schemas-microsoft-com:office:smarttags" w:element="metricconverter">
        <w:smartTagPr>
          <w:attr w:name="ProductID" w:val="3 м"/>
        </w:smartTagPr>
        <w:r w:rsidRPr="0056400D">
          <w:rPr>
            <w:lang w:eastAsia="ru-RU"/>
          </w:rPr>
          <w:t>3 м</w:t>
        </w:r>
      </w:smartTag>
      <w:r w:rsidRPr="0056400D">
        <w:rPr>
          <w:lang w:eastAsia="ru-RU"/>
        </w:rPr>
        <w:t xml:space="preserve">, а в местах примыкания спортивных площадок друг к другу - высотой не менее </w:t>
      </w:r>
      <w:smartTag w:uri="urn:schemas-microsoft-com:office:smarttags" w:element="metricconverter">
        <w:smartTagPr>
          <w:attr w:name="ProductID" w:val="1,2 м"/>
        </w:smartTagPr>
        <w:r w:rsidRPr="0056400D">
          <w:rPr>
            <w:lang w:eastAsia="ru-RU"/>
          </w:rPr>
          <w:t>1,2 м</w:t>
        </w:r>
      </w:smartTag>
      <w:r w:rsidRPr="0056400D">
        <w:rPr>
          <w:lang w:eastAsia="ru-RU"/>
        </w:rPr>
        <w:t>.</w:t>
      </w:r>
    </w:p>
    <w:p w:rsidR="0084595F" w:rsidRPr="0056400D" w:rsidRDefault="0084595F" w:rsidP="0084595F">
      <w:pPr>
        <w:suppressAutoHyphens w:val="0"/>
        <w:spacing w:line="276" w:lineRule="auto"/>
        <w:jc w:val="both"/>
        <w:rPr>
          <w:i/>
          <w:lang w:eastAsia="ru-RU"/>
        </w:rPr>
      </w:pPr>
      <w:r w:rsidRPr="0056400D">
        <w:rPr>
          <w:i/>
          <w:lang w:eastAsia="ru-RU"/>
        </w:rPr>
        <w:br/>
        <w:t xml:space="preserve">Площадки для установки мусоросборников </w:t>
      </w:r>
    </w:p>
    <w:p w:rsidR="0084595F" w:rsidRPr="0056400D" w:rsidRDefault="0084595F" w:rsidP="0084595F">
      <w:pPr>
        <w:suppressAutoHyphens w:val="0"/>
        <w:spacing w:line="276" w:lineRule="auto"/>
        <w:jc w:val="both"/>
        <w:rPr>
          <w:lang w:eastAsia="ru-RU"/>
        </w:rPr>
      </w:pPr>
      <w:r w:rsidRPr="0056400D">
        <w:rPr>
          <w:lang w:eastAsia="ru-RU"/>
        </w:rPr>
        <w:t>11.28. Площадки для установки мусоросборников, - специально оборудованные места, предназначенные для сбора твердых бытовых отходов (ТБО). Наличие таких площадок предусматривается в составе территорий и участков любого функционального назначения, где могут накапливаться ТБО.</w:t>
      </w:r>
    </w:p>
    <w:p w:rsidR="0084595F" w:rsidRPr="0056400D" w:rsidRDefault="0084595F" w:rsidP="0084595F">
      <w:pPr>
        <w:suppressAutoHyphens w:val="0"/>
        <w:spacing w:line="276" w:lineRule="auto"/>
        <w:jc w:val="both"/>
        <w:rPr>
          <w:lang w:eastAsia="ru-RU"/>
        </w:rPr>
      </w:pPr>
      <w:r w:rsidRPr="0056400D">
        <w:rPr>
          <w:lang w:eastAsia="ru-RU"/>
        </w:rPr>
        <w:t xml:space="preserve">11.29. Площадки следует размещать удаленными от окон жилых зданий, границ участков детских учреждений, мест отдыха на расстояние не менее, чем </w:t>
      </w:r>
      <w:smartTag w:uri="urn:schemas-microsoft-com:office:smarttags" w:element="metricconverter">
        <w:smartTagPr>
          <w:attr w:name="ProductID" w:val="20 м"/>
        </w:smartTagPr>
        <w:r w:rsidRPr="0056400D">
          <w:rPr>
            <w:lang w:eastAsia="ru-RU"/>
          </w:rPr>
          <w:t>20 м</w:t>
        </w:r>
      </w:smartTag>
      <w:r w:rsidRPr="0056400D">
        <w:rPr>
          <w:lang w:eastAsia="ru-RU"/>
        </w:rPr>
        <w:t xml:space="preserve">, на участках жилой застройки - не далее </w:t>
      </w:r>
      <w:smartTag w:uri="urn:schemas-microsoft-com:office:smarttags" w:element="metricconverter">
        <w:smartTagPr>
          <w:attr w:name="ProductID" w:val="100 м"/>
        </w:smartTagPr>
        <w:r w:rsidRPr="0056400D">
          <w:rPr>
            <w:lang w:eastAsia="ru-RU"/>
          </w:rPr>
          <w:t>100 м</w:t>
        </w:r>
      </w:smartTag>
      <w:r w:rsidRPr="0056400D">
        <w:rPr>
          <w:lang w:eastAsia="ru-RU"/>
        </w:rPr>
        <w:t xml:space="preserve"> от входов, считая по пешеходным дорожкам от дальнего подъезда, при этом территория площадки должна примыкать к проездам, но не мешать проезду транспорта. При обособленном размещении площадки (вдали от проездов) предусматривать возможность удобного подъезда транспорта для очистки контейнеров и наличия разворотных площадок (</w:t>
      </w:r>
      <w:smartTag w:uri="urn:schemas-microsoft-com:office:smarttags" w:element="metricconverter">
        <w:smartTagPr>
          <w:attr w:name="ProductID" w:val="12 м"/>
        </w:smartTagPr>
        <w:r w:rsidRPr="0056400D">
          <w:rPr>
            <w:lang w:eastAsia="ru-RU"/>
          </w:rPr>
          <w:t>12 м</w:t>
        </w:r>
      </w:smartTag>
      <w:r w:rsidRPr="0056400D">
        <w:rPr>
          <w:lang w:eastAsia="ru-RU"/>
        </w:rPr>
        <w:t xml:space="preserve"> х </w:t>
      </w:r>
      <w:smartTag w:uri="urn:schemas-microsoft-com:office:smarttags" w:element="metricconverter">
        <w:smartTagPr>
          <w:attr w:name="ProductID" w:val="12 м"/>
        </w:smartTagPr>
        <w:r w:rsidRPr="0056400D">
          <w:rPr>
            <w:lang w:eastAsia="ru-RU"/>
          </w:rPr>
          <w:t>12 м</w:t>
        </w:r>
      </w:smartTag>
      <w:r w:rsidRPr="0056400D">
        <w:rPr>
          <w:lang w:eastAsia="ru-RU"/>
        </w:rPr>
        <w:t>). Рекомендуется проектировать размещение площадок вне зоны видимости с транзитных транспортных и пешеходных коммуникаций, в стороне от уличных фасадов зданий. Территорию площадки рекомендуется располагать в зоне затенения (прилегающей застройкой, навесами или посадками зеленых насаждений).</w:t>
      </w:r>
    </w:p>
    <w:p w:rsidR="0084595F" w:rsidRPr="0056400D" w:rsidRDefault="0084595F" w:rsidP="0084595F">
      <w:pPr>
        <w:suppressAutoHyphens w:val="0"/>
        <w:spacing w:line="276" w:lineRule="auto"/>
        <w:jc w:val="both"/>
        <w:rPr>
          <w:lang w:eastAsia="ru-RU"/>
        </w:rPr>
      </w:pPr>
      <w:r w:rsidRPr="0056400D">
        <w:rPr>
          <w:lang w:eastAsia="ru-RU"/>
        </w:rPr>
        <w:t xml:space="preserve">11.30. Размер площадки на один контейнер принимать - 2-3 </w:t>
      </w:r>
      <w:proofErr w:type="spellStart"/>
      <w:r w:rsidRPr="0056400D">
        <w:rPr>
          <w:lang w:eastAsia="ru-RU"/>
        </w:rPr>
        <w:t>кв.м</w:t>
      </w:r>
      <w:proofErr w:type="spellEnd"/>
      <w:r w:rsidRPr="0056400D">
        <w:rPr>
          <w:lang w:eastAsia="ru-RU"/>
        </w:rPr>
        <w:t xml:space="preserve">. Между контейнером и краем площадки размер прохода устанавливать не менее </w:t>
      </w:r>
      <w:smartTag w:uri="urn:schemas-microsoft-com:office:smarttags" w:element="metricconverter">
        <w:smartTagPr>
          <w:attr w:name="ProductID" w:val="1,0 м"/>
        </w:smartTagPr>
        <w:r w:rsidRPr="0056400D">
          <w:rPr>
            <w:lang w:eastAsia="ru-RU"/>
          </w:rPr>
          <w:t>1,0 м</w:t>
        </w:r>
      </w:smartTag>
      <w:r w:rsidRPr="0056400D">
        <w:rPr>
          <w:lang w:eastAsia="ru-RU"/>
        </w:rPr>
        <w:t xml:space="preserve">, между контейнерами - не менее </w:t>
      </w:r>
      <w:smartTag w:uri="urn:schemas-microsoft-com:office:smarttags" w:element="metricconverter">
        <w:smartTagPr>
          <w:attr w:name="ProductID" w:val="0,35 м"/>
        </w:smartTagPr>
        <w:r w:rsidRPr="0056400D">
          <w:rPr>
            <w:lang w:eastAsia="ru-RU"/>
          </w:rPr>
          <w:t>0,35 м</w:t>
        </w:r>
      </w:smartTag>
      <w:r w:rsidRPr="0056400D">
        <w:rPr>
          <w:lang w:eastAsia="ru-RU"/>
        </w:rPr>
        <w:t xml:space="preserve">. На территории жилого назначения площадки проектировать из расчета 0,03 </w:t>
      </w:r>
      <w:proofErr w:type="spellStart"/>
      <w:proofErr w:type="gramStart"/>
      <w:r w:rsidRPr="0056400D">
        <w:rPr>
          <w:lang w:eastAsia="ru-RU"/>
        </w:rPr>
        <w:t>кв.м</w:t>
      </w:r>
      <w:proofErr w:type="spellEnd"/>
      <w:proofErr w:type="gramEnd"/>
      <w:r w:rsidRPr="0056400D">
        <w:rPr>
          <w:lang w:eastAsia="ru-RU"/>
        </w:rPr>
        <w:t xml:space="preserve"> на 1 жителя или 1 площадка на 6-8 подъездов жилых домов.</w:t>
      </w:r>
    </w:p>
    <w:p w:rsidR="0084595F" w:rsidRPr="0056400D" w:rsidRDefault="0084595F" w:rsidP="0084595F">
      <w:pPr>
        <w:suppressAutoHyphens w:val="0"/>
        <w:spacing w:line="276" w:lineRule="auto"/>
        <w:jc w:val="both"/>
        <w:rPr>
          <w:lang w:eastAsia="ru-RU"/>
        </w:rPr>
      </w:pPr>
      <w:r w:rsidRPr="0056400D">
        <w:rPr>
          <w:lang w:eastAsia="ru-RU"/>
        </w:rPr>
        <w:t>11.31. Обязательный перечень элементов благоустройства территории на площадке для установки мусоросборников включает: твердые виды покрытия, элементы сопряжения поверхности площадки с прилегающими территориями, контейнеры для сбора ТБО, осветительное оборудование. Рекомендуется проектировать озеленение площадки.</w:t>
      </w:r>
    </w:p>
    <w:p w:rsidR="0084595F" w:rsidRPr="0056400D" w:rsidRDefault="0084595F" w:rsidP="0084595F">
      <w:pPr>
        <w:suppressAutoHyphens w:val="0"/>
        <w:spacing w:line="276" w:lineRule="auto"/>
        <w:jc w:val="both"/>
        <w:rPr>
          <w:lang w:eastAsia="ru-RU"/>
        </w:rPr>
      </w:pPr>
      <w:r w:rsidRPr="0056400D">
        <w:rPr>
          <w:lang w:eastAsia="ru-RU"/>
        </w:rPr>
        <w:t>11.32. Покрытие площадки следует устанавливать аналогичным покрытию транспортных проездов. Уклон покрытия площадки рекомендуется устанавливать составляющим 5-10% в сторону проезжей части, чтобы не допускать застаивания воды и скатывания контейнера.</w:t>
      </w:r>
    </w:p>
    <w:p w:rsidR="0084595F" w:rsidRPr="0056400D" w:rsidRDefault="0084595F" w:rsidP="0084595F">
      <w:pPr>
        <w:suppressAutoHyphens w:val="0"/>
        <w:spacing w:line="276" w:lineRule="auto"/>
        <w:jc w:val="both"/>
        <w:rPr>
          <w:lang w:eastAsia="ru-RU"/>
        </w:rPr>
      </w:pPr>
      <w:r w:rsidRPr="0056400D">
        <w:rPr>
          <w:lang w:eastAsia="ru-RU"/>
        </w:rPr>
        <w:t>11.33. Сопряжение площадки с прилегающим проездом, как правило, осуществляется в одном уровне, без укладки бордюрного камня, с газоном - садовым бортом или декоративной стенкой высотой 1,0-</w:t>
      </w:r>
      <w:smartTag w:uri="urn:schemas-microsoft-com:office:smarttags" w:element="metricconverter">
        <w:smartTagPr>
          <w:attr w:name="ProductID" w:val="1,2 м"/>
        </w:smartTagPr>
        <w:r w:rsidRPr="0056400D">
          <w:rPr>
            <w:lang w:eastAsia="ru-RU"/>
          </w:rPr>
          <w:t>1,2 м</w:t>
        </w:r>
      </w:smartTag>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t xml:space="preserve">11.34. Функционирование осветительного оборудования рекомендуется устанавливать в режиме освещения прилегающей территории с высотой опор - не менее </w:t>
      </w:r>
      <w:smartTag w:uri="urn:schemas-microsoft-com:office:smarttags" w:element="metricconverter">
        <w:smartTagPr>
          <w:attr w:name="ProductID" w:val="3 м"/>
        </w:smartTagPr>
        <w:r w:rsidRPr="0056400D">
          <w:rPr>
            <w:lang w:eastAsia="ru-RU"/>
          </w:rPr>
          <w:t>3 м</w:t>
        </w:r>
      </w:smartTag>
      <w:r w:rsidRPr="0056400D">
        <w:rPr>
          <w:lang w:eastAsia="ru-RU"/>
        </w:rPr>
        <w:t>.</w:t>
      </w:r>
      <w:r w:rsidRPr="0056400D">
        <w:rPr>
          <w:lang w:eastAsia="ru-RU"/>
        </w:rPr>
        <w:br/>
        <w:t xml:space="preserve">11.35. Озеленение рекомендуется производить деревьями с высокой степенью </w:t>
      </w:r>
      <w:proofErr w:type="spellStart"/>
      <w:r w:rsidRPr="0056400D">
        <w:rPr>
          <w:lang w:eastAsia="ru-RU"/>
        </w:rPr>
        <w:t>фитоцидности</w:t>
      </w:r>
      <w:proofErr w:type="spellEnd"/>
      <w:r w:rsidRPr="0056400D">
        <w:rPr>
          <w:lang w:eastAsia="ru-RU"/>
        </w:rPr>
        <w:t xml:space="preserve">, густой и плотной кроной. Высоту свободного пространства над уровнем покрытия площадки до кроны предусматривать не менее </w:t>
      </w:r>
      <w:smartTag w:uri="urn:schemas-microsoft-com:office:smarttags" w:element="metricconverter">
        <w:smartTagPr>
          <w:attr w:name="ProductID" w:val="3,0 м"/>
        </w:smartTagPr>
        <w:r w:rsidRPr="0056400D">
          <w:rPr>
            <w:lang w:eastAsia="ru-RU"/>
          </w:rPr>
          <w:t>3,0 м</w:t>
        </w:r>
      </w:smartTag>
      <w:r w:rsidRPr="0056400D">
        <w:rPr>
          <w:lang w:eastAsia="ru-RU"/>
        </w:rPr>
        <w:t xml:space="preserve">. Допускается для визуальной изоляции площадок применение декоративных стенок, трельяжей или </w:t>
      </w:r>
      <w:proofErr w:type="spellStart"/>
      <w:r w:rsidRPr="0056400D">
        <w:rPr>
          <w:lang w:eastAsia="ru-RU"/>
        </w:rPr>
        <w:t>периметральной</w:t>
      </w:r>
      <w:proofErr w:type="spellEnd"/>
      <w:r w:rsidRPr="0056400D">
        <w:rPr>
          <w:lang w:eastAsia="ru-RU"/>
        </w:rPr>
        <w:t xml:space="preserve"> живой изгороди в виде высоких кустарников без плодов и ягод.</w:t>
      </w:r>
    </w:p>
    <w:p w:rsidR="0084595F" w:rsidRPr="0056400D" w:rsidRDefault="0084595F" w:rsidP="0084595F">
      <w:pPr>
        <w:suppressAutoHyphens w:val="0"/>
        <w:spacing w:line="276" w:lineRule="auto"/>
        <w:jc w:val="both"/>
        <w:rPr>
          <w:i/>
          <w:lang w:eastAsia="ru-RU"/>
        </w:rPr>
      </w:pPr>
      <w:r w:rsidRPr="0056400D">
        <w:rPr>
          <w:lang w:eastAsia="ru-RU"/>
        </w:rPr>
        <w:br/>
      </w:r>
      <w:r w:rsidRPr="0056400D">
        <w:rPr>
          <w:i/>
          <w:lang w:eastAsia="ru-RU"/>
        </w:rPr>
        <w:t xml:space="preserve">Площадки автостоянок </w:t>
      </w:r>
    </w:p>
    <w:p w:rsidR="0084595F" w:rsidRPr="0056400D" w:rsidRDefault="0084595F" w:rsidP="0084595F">
      <w:pPr>
        <w:suppressAutoHyphens w:val="0"/>
        <w:spacing w:line="276" w:lineRule="auto"/>
        <w:jc w:val="both"/>
        <w:rPr>
          <w:lang w:eastAsia="ru-RU"/>
        </w:rPr>
      </w:pPr>
      <w:r w:rsidRPr="0056400D">
        <w:rPr>
          <w:lang w:eastAsia="ru-RU"/>
        </w:rPr>
        <w:t xml:space="preserve">11.36. На территории поселения рекомендуется предусматривать следующие виды автостоянок: кратковременного и длительного хранения автомобилей, уличных (в виде парковок на проезжей части, обозначенных разметкой), внеуличных (в виде "карманов" и отступов от проезжей части), гостевых (на участке жилой застройки), для хранения </w:t>
      </w:r>
      <w:r w:rsidRPr="0056400D">
        <w:rPr>
          <w:lang w:eastAsia="ru-RU"/>
        </w:rPr>
        <w:lastRenderedPageBreak/>
        <w:t xml:space="preserve">автомобилей населения (микрорайонные, районные), </w:t>
      </w:r>
      <w:proofErr w:type="spellStart"/>
      <w:r w:rsidRPr="0056400D">
        <w:rPr>
          <w:lang w:eastAsia="ru-RU"/>
        </w:rPr>
        <w:t>приобъектных</w:t>
      </w:r>
      <w:proofErr w:type="spellEnd"/>
      <w:r w:rsidRPr="0056400D">
        <w:rPr>
          <w:lang w:eastAsia="ru-RU"/>
        </w:rPr>
        <w:t xml:space="preserve"> (у объекта или группы объектов), прочих (грузовых, перехватывающих и др.).</w:t>
      </w:r>
    </w:p>
    <w:p w:rsidR="0084595F" w:rsidRPr="0056400D" w:rsidRDefault="0084595F" w:rsidP="0084595F">
      <w:pPr>
        <w:suppressAutoHyphens w:val="0"/>
        <w:spacing w:line="276" w:lineRule="auto"/>
        <w:jc w:val="both"/>
        <w:rPr>
          <w:lang w:eastAsia="ru-RU"/>
        </w:rPr>
      </w:pPr>
      <w:r w:rsidRPr="0056400D">
        <w:rPr>
          <w:lang w:eastAsia="ru-RU"/>
        </w:rPr>
        <w:t xml:space="preserve">21.37 Следует учитывать, что расстояние от границ автостоянок до окон жилых и общественных заданий принимается в соответствии со СанПиН 2.2.1/2.1.1.1200. На площадках </w:t>
      </w:r>
      <w:proofErr w:type="spellStart"/>
      <w:r w:rsidRPr="0056400D">
        <w:rPr>
          <w:lang w:eastAsia="ru-RU"/>
        </w:rPr>
        <w:t>приобъектных</w:t>
      </w:r>
      <w:proofErr w:type="spellEnd"/>
      <w:r w:rsidRPr="0056400D">
        <w:rPr>
          <w:lang w:eastAsia="ru-RU"/>
        </w:rPr>
        <w:t xml:space="preserve"> автостоянок долю мест для автомобилей инвалидов проектировать согласно СНиП 35-01, блокировать по два или более мест без объемных разделителей, с обозначением границы прохода при помощи яркой разметки.</w:t>
      </w:r>
    </w:p>
    <w:p w:rsidR="0084595F" w:rsidRPr="0056400D" w:rsidRDefault="0084595F" w:rsidP="0084595F">
      <w:pPr>
        <w:suppressAutoHyphens w:val="0"/>
        <w:spacing w:line="276" w:lineRule="auto"/>
        <w:jc w:val="both"/>
        <w:rPr>
          <w:lang w:eastAsia="ru-RU"/>
        </w:rPr>
      </w:pPr>
      <w:r w:rsidRPr="0056400D">
        <w:rPr>
          <w:lang w:eastAsia="ru-RU"/>
        </w:rPr>
        <w:t xml:space="preserve">11.38. Не допускается проектировать размещение площадок автостоянок в зоне остановок пассажирского транспорта, организацию заездов на автостоянки предусматривать не ближе </w:t>
      </w:r>
      <w:smartTag w:uri="urn:schemas-microsoft-com:office:smarttags" w:element="metricconverter">
        <w:smartTagPr>
          <w:attr w:name="ProductID" w:val="15 м"/>
        </w:smartTagPr>
        <w:r w:rsidRPr="0056400D">
          <w:rPr>
            <w:lang w:eastAsia="ru-RU"/>
          </w:rPr>
          <w:t>15 м</w:t>
        </w:r>
      </w:smartTag>
      <w:r w:rsidRPr="0056400D">
        <w:rPr>
          <w:lang w:eastAsia="ru-RU"/>
        </w:rPr>
        <w:t xml:space="preserve"> от конца или начала посадочной площадки.</w:t>
      </w:r>
    </w:p>
    <w:p w:rsidR="0084595F" w:rsidRPr="0056400D" w:rsidRDefault="0084595F" w:rsidP="0084595F">
      <w:pPr>
        <w:suppressAutoHyphens w:val="0"/>
        <w:spacing w:line="276" w:lineRule="auto"/>
        <w:jc w:val="both"/>
        <w:rPr>
          <w:lang w:eastAsia="ru-RU"/>
        </w:rPr>
      </w:pPr>
      <w:r w:rsidRPr="0056400D">
        <w:rPr>
          <w:lang w:eastAsia="ru-RU"/>
        </w:rPr>
        <w:t>11.39. Обязательный перечень элементов благоустройства территории на площадках автостоянок включает: твердые виды покрытия, элементы сопряжения поверхностей, разделительные элементы, осветительное и информационное оборудование. Площадки для длительного хранения автомобилей могут быть оборудованы навесами, легкими осаждениями боксов, смотровым и эстакадами.</w:t>
      </w:r>
    </w:p>
    <w:p w:rsidR="0084595F" w:rsidRPr="0056400D" w:rsidRDefault="0084595F" w:rsidP="0084595F">
      <w:pPr>
        <w:suppressAutoHyphens w:val="0"/>
        <w:spacing w:line="276" w:lineRule="auto"/>
        <w:jc w:val="both"/>
        <w:rPr>
          <w:lang w:eastAsia="ru-RU"/>
        </w:rPr>
      </w:pPr>
      <w:r w:rsidRPr="0056400D">
        <w:rPr>
          <w:lang w:eastAsia="ru-RU"/>
        </w:rPr>
        <w:t>11.40. Покрытие площадок рекомендуется проектировать аналогичным покрытию транспортных проездов.</w:t>
      </w:r>
    </w:p>
    <w:p w:rsidR="0084595F" w:rsidRPr="0056400D" w:rsidRDefault="0084595F" w:rsidP="0084595F">
      <w:pPr>
        <w:suppressAutoHyphens w:val="0"/>
        <w:spacing w:line="276" w:lineRule="auto"/>
        <w:jc w:val="both"/>
        <w:rPr>
          <w:lang w:eastAsia="ru-RU"/>
        </w:rPr>
      </w:pPr>
      <w:r w:rsidRPr="0056400D">
        <w:rPr>
          <w:lang w:eastAsia="ru-RU"/>
        </w:rPr>
        <w:t>11.41. Сопряжение покрытия площадки с проездом выполнять в одном уровне без укладки бортового камня, с газоном - в соответствии с пунктом 4.4. настоящих Норм.</w:t>
      </w:r>
    </w:p>
    <w:p w:rsidR="0084595F" w:rsidRPr="0056400D" w:rsidRDefault="0084595F" w:rsidP="0084595F">
      <w:pPr>
        <w:suppressAutoHyphens w:val="0"/>
        <w:spacing w:line="276" w:lineRule="auto"/>
        <w:jc w:val="both"/>
        <w:rPr>
          <w:lang w:eastAsia="ru-RU"/>
        </w:rPr>
      </w:pPr>
      <w:r w:rsidRPr="0056400D">
        <w:rPr>
          <w:lang w:eastAsia="ru-RU"/>
        </w:rPr>
        <w:t>11.42. Разделительные элементы на площадках могут быть выполнены в виде разметки (белых полос), озелененных полос (газонов), контейнерного озеленения.</w:t>
      </w:r>
    </w:p>
    <w:p w:rsidR="0084595F" w:rsidRPr="0056400D" w:rsidRDefault="0084595F" w:rsidP="00007ED5">
      <w:pPr>
        <w:suppressAutoHyphens w:val="0"/>
        <w:spacing w:line="276" w:lineRule="auto"/>
        <w:jc w:val="center"/>
        <w:rPr>
          <w:b/>
          <w:lang w:eastAsia="ru-RU"/>
        </w:rPr>
      </w:pPr>
      <w:r w:rsidRPr="0056400D">
        <w:rPr>
          <w:lang w:eastAsia="ru-RU"/>
        </w:rPr>
        <w:br/>
        <w:t xml:space="preserve"> </w:t>
      </w:r>
      <w:r w:rsidRPr="0056400D">
        <w:rPr>
          <w:b/>
          <w:lang w:eastAsia="ru-RU"/>
        </w:rPr>
        <w:t>Раздел 12. Пешеходные коммуникации</w:t>
      </w:r>
    </w:p>
    <w:p w:rsidR="0084595F" w:rsidRPr="0056400D" w:rsidRDefault="0084595F" w:rsidP="0084595F">
      <w:pPr>
        <w:suppressAutoHyphens w:val="0"/>
        <w:spacing w:line="276" w:lineRule="auto"/>
        <w:jc w:val="both"/>
        <w:rPr>
          <w:lang w:eastAsia="ru-RU"/>
        </w:rPr>
      </w:pPr>
      <w:r w:rsidRPr="0056400D">
        <w:rPr>
          <w:lang w:eastAsia="ru-RU"/>
        </w:rPr>
        <w:t>12.1. Пешеходные коммуникации обеспечивают пешеходные связи и передвижения на территории поселения. К пешеходным коммуникациям относят: тротуары, аллеи, дорожки, тропинки. При проектировании пешеходных коммуникаций на территории населенного пункта рекомендуется обеспечивать: минимальное количество пересечений с транспортными коммуникациями, непрерывность системы пешеходных коммуникаций, возможность безопасного, беспрепятственного и удобного передвижения людей, включая инвалидов и маломобильные группы населения. В системе пешеходных коммуникаций рекомендуется выделять основные и второстепенные пешеходные связи.</w:t>
      </w:r>
    </w:p>
    <w:p w:rsidR="0084595F" w:rsidRPr="0056400D" w:rsidRDefault="0084595F" w:rsidP="0084595F">
      <w:pPr>
        <w:suppressAutoHyphens w:val="0"/>
        <w:spacing w:line="276" w:lineRule="auto"/>
        <w:jc w:val="both"/>
        <w:rPr>
          <w:lang w:eastAsia="ru-RU"/>
        </w:rPr>
      </w:pPr>
      <w:r w:rsidRPr="0056400D">
        <w:rPr>
          <w:lang w:eastAsia="ru-RU"/>
        </w:rPr>
        <w:t xml:space="preserve">12.2. При проектировании пешеходных коммуникаций продольный уклон принимать не более 60%, поперечный уклон (односкатный или двускатный) - оптимальный 20%, минимальный – 5%, максимальный – 30%. Уклоны пешеходных коммуникаций с учетом обеспечения передвижения инвалидных колясок предусматривать не превышающими: продольный – 50%, поперечный – 20%. На пешеходных коммуникациях с уклонами 30-60% рекомендуется не реже, чем через </w:t>
      </w:r>
      <w:smartTag w:uri="urn:schemas-microsoft-com:office:smarttags" w:element="metricconverter">
        <w:smartTagPr>
          <w:attr w:name="ProductID" w:val="100 м"/>
        </w:smartTagPr>
        <w:r w:rsidRPr="0056400D">
          <w:rPr>
            <w:lang w:eastAsia="ru-RU"/>
          </w:rPr>
          <w:t>100 м</w:t>
        </w:r>
      </w:smartTag>
      <w:r w:rsidRPr="0056400D">
        <w:rPr>
          <w:lang w:eastAsia="ru-RU"/>
        </w:rPr>
        <w:t xml:space="preserve"> устраивать горизонтальные участки длиной не менее </w:t>
      </w:r>
      <w:smartTag w:uri="urn:schemas-microsoft-com:office:smarttags" w:element="metricconverter">
        <w:smartTagPr>
          <w:attr w:name="ProductID" w:val="5 м"/>
        </w:smartTagPr>
        <w:r w:rsidRPr="0056400D">
          <w:rPr>
            <w:lang w:eastAsia="ru-RU"/>
          </w:rPr>
          <w:t>5 м</w:t>
        </w:r>
      </w:smartTag>
      <w:r w:rsidRPr="0056400D">
        <w:rPr>
          <w:lang w:eastAsia="ru-RU"/>
        </w:rPr>
        <w:t>. В случаях, когда по условиям рельефа невозможно обеспечить указанные выше уклоны, рекомендуется предусматривать устройство лестниц и пандусов.</w:t>
      </w:r>
    </w:p>
    <w:p w:rsidR="0084595F" w:rsidRPr="0056400D" w:rsidRDefault="0084595F" w:rsidP="0084595F">
      <w:pPr>
        <w:suppressAutoHyphens w:val="0"/>
        <w:spacing w:line="276" w:lineRule="auto"/>
        <w:jc w:val="both"/>
        <w:rPr>
          <w:lang w:eastAsia="ru-RU"/>
        </w:rPr>
      </w:pPr>
      <w:r w:rsidRPr="0056400D">
        <w:rPr>
          <w:lang w:eastAsia="ru-RU"/>
        </w:rPr>
        <w:t>12.3. В случае необходимости расширения тротуаров возможно устраивать пешеходные галереи в составе прилегающей застройки.</w:t>
      </w:r>
    </w:p>
    <w:p w:rsidR="0084595F" w:rsidRPr="0056400D" w:rsidRDefault="0084595F" w:rsidP="0084595F">
      <w:pPr>
        <w:suppressAutoHyphens w:val="0"/>
        <w:spacing w:line="276" w:lineRule="auto"/>
        <w:jc w:val="both"/>
        <w:rPr>
          <w:lang w:eastAsia="ru-RU"/>
        </w:rPr>
      </w:pPr>
    </w:p>
    <w:p w:rsidR="0084595F" w:rsidRPr="0056400D" w:rsidRDefault="0084595F" w:rsidP="0084595F">
      <w:pPr>
        <w:suppressAutoHyphens w:val="0"/>
        <w:spacing w:line="276" w:lineRule="auto"/>
        <w:jc w:val="both"/>
        <w:rPr>
          <w:i/>
          <w:lang w:eastAsia="ru-RU"/>
        </w:rPr>
      </w:pPr>
      <w:r w:rsidRPr="0056400D">
        <w:rPr>
          <w:i/>
          <w:lang w:eastAsia="ru-RU"/>
        </w:rPr>
        <w:t xml:space="preserve">Основные пешеходные коммуникации </w:t>
      </w:r>
    </w:p>
    <w:p w:rsidR="0084595F" w:rsidRPr="0056400D" w:rsidRDefault="0084595F" w:rsidP="0084595F">
      <w:pPr>
        <w:suppressAutoHyphens w:val="0"/>
        <w:spacing w:line="276" w:lineRule="auto"/>
        <w:jc w:val="both"/>
        <w:rPr>
          <w:lang w:eastAsia="ru-RU"/>
        </w:rPr>
      </w:pPr>
      <w:r w:rsidRPr="0056400D">
        <w:rPr>
          <w:lang w:eastAsia="ru-RU"/>
        </w:rPr>
        <w:t>12.4. Основные пешеходные коммуникации, обеспечивают связь жилых, общественных, производственных и иных зданий с остановками общественного транспорта, учреждениями культурно-бытового обслуживания, рекреационными территориями, а также связь между основными пунктами тяготения в составе общественных зон и объектов рекреации.</w:t>
      </w:r>
      <w:r w:rsidRPr="0056400D">
        <w:rPr>
          <w:lang w:eastAsia="ru-RU"/>
        </w:rPr>
        <w:br/>
        <w:t xml:space="preserve">12.5. Трассировка основных пешеходных коммуникаций может осуществляться вдоль </w:t>
      </w:r>
      <w:r w:rsidRPr="0056400D">
        <w:rPr>
          <w:lang w:eastAsia="ru-RU"/>
        </w:rPr>
        <w:lastRenderedPageBreak/>
        <w:t>улиц и дорог (тротуары) или независимо от них. Ширину основных пешеходных коммуникаций рекомендуется рассчитывать в зависимости от интенсивности пешеходного движения в часы "пик" и пропускной способности одной полосы движения в соответствии с Приложением 3 к настоящим Нормам. Трассировку пешеходных коммуникаций рекомендуется осуществлять (за исключением рекреационных дорожек) по кратчайшим направлениям между пунктами тяготения или под углом к этому направлению порядка 30°.</w:t>
      </w:r>
    </w:p>
    <w:p w:rsidR="0084595F" w:rsidRPr="0056400D" w:rsidRDefault="0084595F" w:rsidP="0084595F">
      <w:pPr>
        <w:suppressAutoHyphens w:val="0"/>
        <w:spacing w:line="276" w:lineRule="auto"/>
        <w:jc w:val="both"/>
        <w:rPr>
          <w:lang w:eastAsia="ru-RU"/>
        </w:rPr>
      </w:pPr>
      <w:r w:rsidRPr="0056400D">
        <w:rPr>
          <w:lang w:eastAsia="ru-RU"/>
        </w:rPr>
        <w:t>12.6. Во всех случаях пересечения основных пешеходных коммуникаций с транспортными проездами рекомендуется устройство бордюрных пандусов. При устройстве на пешеходных коммуникациях лестниц, пандусов, мостиков рекомендуется обеспечивать создание равновеликой пропускной способности этих элементов. Не допускается использование существующих пешеходных коммуникаций и прилегающих к ним газонов, для остановки и стоянки автотранспортных средств.</w:t>
      </w:r>
    </w:p>
    <w:p w:rsidR="0084595F" w:rsidRPr="0056400D" w:rsidRDefault="0084595F" w:rsidP="0084595F">
      <w:pPr>
        <w:suppressAutoHyphens w:val="0"/>
        <w:spacing w:line="276" w:lineRule="auto"/>
        <w:jc w:val="both"/>
        <w:rPr>
          <w:lang w:eastAsia="ru-RU"/>
        </w:rPr>
      </w:pPr>
      <w:r w:rsidRPr="0056400D">
        <w:rPr>
          <w:lang w:eastAsia="ru-RU"/>
        </w:rPr>
        <w:t xml:space="preserve">12.7. Предусматривать, что насаждения, здания, выступающие элементы зданий и технические устройства, расположенные вдоль основных пешеходных коммуникаций, не должны сокращать ширину дорожек, а также - минимальную высоту свободного пространства над уровнем покрытия дорожки равную </w:t>
      </w:r>
      <w:smartTag w:uri="urn:schemas-microsoft-com:office:smarttags" w:element="metricconverter">
        <w:smartTagPr>
          <w:attr w:name="ProductID" w:val="2 м"/>
        </w:smartTagPr>
        <w:r w:rsidRPr="0056400D">
          <w:rPr>
            <w:lang w:eastAsia="ru-RU"/>
          </w:rPr>
          <w:t>2 м</w:t>
        </w:r>
      </w:smartTag>
      <w:r w:rsidRPr="0056400D">
        <w:rPr>
          <w:lang w:eastAsia="ru-RU"/>
        </w:rPr>
        <w:t xml:space="preserve">. </w:t>
      </w:r>
    </w:p>
    <w:p w:rsidR="0084595F" w:rsidRPr="0056400D" w:rsidRDefault="0084595F" w:rsidP="0084595F">
      <w:pPr>
        <w:suppressAutoHyphens w:val="0"/>
        <w:spacing w:line="276" w:lineRule="auto"/>
        <w:jc w:val="both"/>
        <w:rPr>
          <w:lang w:eastAsia="ru-RU"/>
        </w:rPr>
      </w:pPr>
      <w:r w:rsidRPr="0056400D">
        <w:rPr>
          <w:lang w:eastAsia="ru-RU"/>
        </w:rPr>
        <w:t xml:space="preserve">12.8. Общая ширина пешеходной коммуникации в случае размещения на ней некапитальных нестационарных сооружений, складывается из ширины пешеходной части, ширины участка, отводимого для размещения сооружения, и ширины буферной зоны (не менее </w:t>
      </w:r>
      <w:smartTag w:uri="urn:schemas-microsoft-com:office:smarttags" w:element="metricconverter">
        <w:smartTagPr>
          <w:attr w:name="ProductID" w:val="0,75 м"/>
        </w:smartTagPr>
        <w:r w:rsidRPr="0056400D">
          <w:rPr>
            <w:lang w:eastAsia="ru-RU"/>
          </w:rPr>
          <w:t>0,75 м</w:t>
        </w:r>
      </w:smartTag>
      <w:r w:rsidRPr="0056400D">
        <w:rPr>
          <w:lang w:eastAsia="ru-RU"/>
        </w:rPr>
        <w:t xml:space="preserve">), предназначенной для посетителей и покупателей. </w:t>
      </w:r>
    </w:p>
    <w:p w:rsidR="0084595F" w:rsidRPr="0056400D" w:rsidRDefault="0084595F" w:rsidP="0084595F">
      <w:pPr>
        <w:suppressAutoHyphens w:val="0"/>
        <w:spacing w:line="276" w:lineRule="auto"/>
        <w:jc w:val="both"/>
        <w:rPr>
          <w:lang w:eastAsia="ru-RU"/>
        </w:rPr>
      </w:pPr>
      <w:r w:rsidRPr="0056400D">
        <w:rPr>
          <w:lang w:eastAsia="ru-RU"/>
        </w:rPr>
        <w:t xml:space="preserve">12.9. Основные пешеходные коммуникации в составе объектов рекреации с рекреационной нагрузкой более 100 чел/га рекомендуется оборудовать площадками для установки скамей и урн, размещая их не реже, чем через каждые </w:t>
      </w:r>
      <w:smartTag w:uri="urn:schemas-microsoft-com:office:smarttags" w:element="metricconverter">
        <w:smartTagPr>
          <w:attr w:name="ProductID" w:val="100 м"/>
        </w:smartTagPr>
        <w:r w:rsidRPr="0056400D">
          <w:rPr>
            <w:lang w:eastAsia="ru-RU"/>
          </w:rPr>
          <w:t>100 м</w:t>
        </w:r>
      </w:smartTag>
      <w:r w:rsidRPr="0056400D">
        <w:rPr>
          <w:lang w:eastAsia="ru-RU"/>
        </w:rPr>
        <w:t xml:space="preserve">. Площадка, как правило, должна прилегать к пешеходным дорожкам, иметь глубину не менее </w:t>
      </w:r>
      <w:smartTag w:uri="urn:schemas-microsoft-com:office:smarttags" w:element="metricconverter">
        <w:smartTagPr>
          <w:attr w:name="ProductID" w:val="120 см"/>
        </w:smartTagPr>
        <w:r w:rsidRPr="0056400D">
          <w:rPr>
            <w:lang w:eastAsia="ru-RU"/>
          </w:rPr>
          <w:t>120 см</w:t>
        </w:r>
      </w:smartTag>
      <w:r w:rsidRPr="0056400D">
        <w:rPr>
          <w:lang w:eastAsia="ru-RU"/>
        </w:rPr>
        <w:t xml:space="preserve">, расстояние от внешнего края сиденья скамьи до пешеходного пути - не менее </w:t>
      </w:r>
      <w:smartTag w:uri="urn:schemas-microsoft-com:office:smarttags" w:element="metricconverter">
        <w:smartTagPr>
          <w:attr w:name="ProductID" w:val="60 см"/>
        </w:smartTagPr>
        <w:r w:rsidRPr="0056400D">
          <w:rPr>
            <w:lang w:eastAsia="ru-RU"/>
          </w:rPr>
          <w:t>60 см</w:t>
        </w:r>
      </w:smartTag>
      <w:r w:rsidRPr="0056400D">
        <w:rPr>
          <w:lang w:eastAsia="ru-RU"/>
        </w:rPr>
        <w:t xml:space="preserve">. Длину площадки рекомендуется рассчитывать на размещение, как минимум, одной скамьи, двух урн (малых контейнеров для мусора), а также - места для инвалида-колясочника (свободное пространство шириной не менее </w:t>
      </w:r>
      <w:smartTag w:uri="urn:schemas-microsoft-com:office:smarttags" w:element="metricconverter">
        <w:smartTagPr>
          <w:attr w:name="ProductID" w:val="85 см"/>
        </w:smartTagPr>
        <w:r w:rsidRPr="0056400D">
          <w:rPr>
            <w:lang w:eastAsia="ru-RU"/>
          </w:rPr>
          <w:t>85 см</w:t>
        </w:r>
      </w:smartTag>
      <w:r w:rsidRPr="0056400D">
        <w:rPr>
          <w:lang w:eastAsia="ru-RU"/>
        </w:rPr>
        <w:t xml:space="preserve"> рядом со скамьей).</w:t>
      </w:r>
      <w:r w:rsidRPr="0056400D">
        <w:rPr>
          <w:lang w:eastAsia="ru-RU"/>
        </w:rPr>
        <w:br/>
        <w:t>12.10. Обязательный перечень элементов благоустройства территории на территории основных пешеходных коммуникаций включает: твердые виды покрытия, элементы сопряжения поверхностей, урны или малые контейнеры для мусора, осветительное оборудование, скамьи (на территории рекреаций).</w:t>
      </w:r>
    </w:p>
    <w:p w:rsidR="0084595F" w:rsidRPr="0056400D" w:rsidRDefault="0084595F" w:rsidP="0084595F">
      <w:pPr>
        <w:suppressAutoHyphens w:val="0"/>
        <w:spacing w:line="276" w:lineRule="auto"/>
        <w:jc w:val="both"/>
        <w:rPr>
          <w:lang w:eastAsia="ru-RU"/>
        </w:rPr>
      </w:pPr>
      <w:r w:rsidRPr="0056400D">
        <w:rPr>
          <w:lang w:eastAsia="ru-RU"/>
        </w:rPr>
        <w:t xml:space="preserve">12.11. Требования к покрытиям и конструкциям основных пешеходных коммуникаций устанавливать с возможностью их всесезонной эксплуатации, а при ширине </w:t>
      </w:r>
      <w:smartTag w:uri="urn:schemas-microsoft-com:office:smarttags" w:element="metricconverter">
        <w:smartTagPr>
          <w:attr w:name="ProductID" w:val="2,25 м"/>
        </w:smartTagPr>
        <w:r w:rsidRPr="0056400D">
          <w:rPr>
            <w:lang w:eastAsia="ru-RU"/>
          </w:rPr>
          <w:t>2,25 м</w:t>
        </w:r>
      </w:smartTag>
      <w:r w:rsidRPr="0056400D">
        <w:rPr>
          <w:lang w:eastAsia="ru-RU"/>
        </w:rPr>
        <w:t xml:space="preserve"> и более - возможностью эпизодического проезда специализированных транспортных средств. Рекомендуется предусматривать мощение плиткой. Проектирование ограждений пешеходных коммуникаций, расположенных на верхних бровках откосов и террас, производить согласно пункту 2.1.7 настоящих Норм.</w:t>
      </w:r>
    </w:p>
    <w:p w:rsidR="0084595F" w:rsidRPr="0056400D" w:rsidRDefault="0084595F" w:rsidP="0084595F">
      <w:pPr>
        <w:suppressAutoHyphens w:val="0"/>
        <w:spacing w:line="276" w:lineRule="auto"/>
        <w:jc w:val="both"/>
        <w:rPr>
          <w:lang w:eastAsia="ru-RU"/>
        </w:rPr>
      </w:pPr>
      <w:r w:rsidRPr="0056400D">
        <w:rPr>
          <w:lang w:eastAsia="ru-RU"/>
        </w:rPr>
        <w:t>12.12. Возможно размещение некапитальных нестационарных сооружений.</w:t>
      </w:r>
      <w:r w:rsidRPr="0056400D">
        <w:rPr>
          <w:lang w:eastAsia="ru-RU"/>
        </w:rPr>
        <w:br/>
        <w:t xml:space="preserve">Второстепенные пешеходные коммуникации </w:t>
      </w:r>
    </w:p>
    <w:p w:rsidR="0084595F" w:rsidRPr="0056400D" w:rsidRDefault="0084595F" w:rsidP="0084595F">
      <w:pPr>
        <w:suppressAutoHyphens w:val="0"/>
        <w:spacing w:line="276" w:lineRule="auto"/>
        <w:jc w:val="both"/>
        <w:rPr>
          <w:lang w:eastAsia="ru-RU"/>
        </w:rPr>
      </w:pPr>
      <w:r w:rsidRPr="0056400D">
        <w:rPr>
          <w:lang w:eastAsia="ru-RU"/>
        </w:rPr>
        <w:t>12.13. Второстепенные пешеходные коммуникации, как правило, обеспечивают связь между застройкой и элементами благоустройства (площадками) в пределах участка территории, а также передвижения на территории объектов рекреации (сквер, бульвар, парк, лесопарк). Ширина второстепенных пешеходных коммуникаций обычно принимается порядка 1,0-</w:t>
      </w:r>
      <w:smartTag w:uri="urn:schemas-microsoft-com:office:smarttags" w:element="metricconverter">
        <w:smartTagPr>
          <w:attr w:name="ProductID" w:val="1,5 м"/>
        </w:smartTagPr>
        <w:r w:rsidRPr="0056400D">
          <w:rPr>
            <w:lang w:eastAsia="ru-RU"/>
          </w:rPr>
          <w:t>1,5 м</w:t>
        </w:r>
      </w:smartTag>
      <w:r w:rsidRPr="0056400D">
        <w:rPr>
          <w:lang w:eastAsia="ru-RU"/>
        </w:rPr>
        <w:t>.</w:t>
      </w:r>
      <w:r w:rsidRPr="0056400D">
        <w:rPr>
          <w:lang w:eastAsia="ru-RU"/>
        </w:rPr>
        <w:br/>
        <w:t>12.14. Обязательный перечень элементов благоустройства на территории второстепенных пешеходных коммуникаций включает различные виды покрытия.</w:t>
      </w:r>
      <w:r w:rsidRPr="0056400D">
        <w:rPr>
          <w:lang w:eastAsia="ru-RU"/>
        </w:rPr>
        <w:br/>
        <w:t xml:space="preserve">12.15 На дорожках скверов, бульваров, садов населенного пункта рекомендуется </w:t>
      </w:r>
      <w:r w:rsidRPr="0056400D">
        <w:rPr>
          <w:lang w:eastAsia="ru-RU"/>
        </w:rPr>
        <w:lastRenderedPageBreak/>
        <w:t>предусматривать твердые виды покрытия с элементами сопряжения. Рекомендуется мощение плиткой.</w:t>
      </w:r>
      <w:r w:rsidRPr="0056400D">
        <w:rPr>
          <w:lang w:eastAsia="ru-RU"/>
        </w:rPr>
        <w:br/>
        <w:t>12.16.На дорожках крупных рекреационных объектов (парков, лесопарков) рекомендуется предусматривать различные виды мягкого или комбинированных покрытий, пешеходные тропы с естественным грунтовым покрытием.</w:t>
      </w:r>
    </w:p>
    <w:p w:rsidR="0084595F" w:rsidRPr="0056400D" w:rsidRDefault="0084595F" w:rsidP="0084595F">
      <w:pPr>
        <w:suppressAutoHyphens w:val="0"/>
        <w:spacing w:line="276" w:lineRule="auto"/>
        <w:jc w:val="center"/>
        <w:rPr>
          <w:b/>
          <w:lang w:eastAsia="ru-RU"/>
        </w:rPr>
      </w:pPr>
      <w:r w:rsidRPr="0056400D">
        <w:rPr>
          <w:lang w:eastAsia="ru-RU"/>
        </w:rPr>
        <w:br/>
      </w:r>
      <w:r w:rsidRPr="0056400D">
        <w:rPr>
          <w:b/>
          <w:lang w:eastAsia="ru-RU"/>
        </w:rPr>
        <w:t>Раздел 13. Транспортные проезды</w:t>
      </w:r>
    </w:p>
    <w:p w:rsidR="0084595F" w:rsidRPr="0056400D" w:rsidRDefault="0084595F" w:rsidP="0084595F">
      <w:pPr>
        <w:suppressAutoHyphens w:val="0"/>
        <w:spacing w:line="276" w:lineRule="auto"/>
        <w:jc w:val="both"/>
        <w:rPr>
          <w:lang w:eastAsia="ru-RU"/>
        </w:rPr>
      </w:pPr>
      <w:r w:rsidRPr="0056400D">
        <w:rPr>
          <w:lang w:eastAsia="ru-RU"/>
        </w:rPr>
        <w:t xml:space="preserve">13.1. Транспортные проезды, - элементы системы транспортных коммуникаций, обеспечивающие транспортную связь между зданиями и участками внутри территорий кварталов, крупных объектов рекреации, производственных и общественных зон, а также связь с </w:t>
      </w:r>
      <w:proofErr w:type="spellStart"/>
      <w:r w:rsidRPr="0056400D">
        <w:rPr>
          <w:lang w:eastAsia="ru-RU"/>
        </w:rPr>
        <w:t>улично</w:t>
      </w:r>
      <w:proofErr w:type="spellEnd"/>
      <w:r w:rsidRPr="0056400D">
        <w:rPr>
          <w:lang w:eastAsia="ru-RU"/>
        </w:rPr>
        <w:t xml:space="preserve"> – дорожной сетью населенного пункта.</w:t>
      </w:r>
    </w:p>
    <w:p w:rsidR="0084595F" w:rsidRPr="0056400D" w:rsidRDefault="0084595F" w:rsidP="0084595F">
      <w:pPr>
        <w:suppressAutoHyphens w:val="0"/>
        <w:spacing w:line="276" w:lineRule="auto"/>
        <w:jc w:val="both"/>
        <w:rPr>
          <w:lang w:eastAsia="ru-RU"/>
        </w:rPr>
      </w:pPr>
      <w:r w:rsidRPr="0056400D">
        <w:rPr>
          <w:lang w:eastAsia="ru-RU"/>
        </w:rPr>
        <w:t>13.2. Проектирование транспортных проездов вести с учетом СНиП 2.05.02. При проектировании проездов следует обеспечивать сохранение или улучшение ландшафта и экологического состояния прилегающих территорий.</w:t>
      </w:r>
    </w:p>
    <w:p w:rsidR="0084595F" w:rsidRPr="0056400D" w:rsidRDefault="0084595F" w:rsidP="0084595F">
      <w:pPr>
        <w:suppressAutoHyphens w:val="0"/>
        <w:spacing w:line="276" w:lineRule="auto"/>
        <w:jc w:val="both"/>
        <w:rPr>
          <w:lang w:eastAsia="ru-RU"/>
        </w:rPr>
      </w:pPr>
      <w:r w:rsidRPr="0056400D">
        <w:rPr>
          <w:lang w:eastAsia="ru-RU"/>
        </w:rPr>
        <w:t>13.3. Обязательный перечень элементов комплексного благоустройства велодорожек включает: твердый тип покрытия, элементы сопряжения поверхности велодорожки с прилегающими территориями.</w:t>
      </w:r>
    </w:p>
    <w:p w:rsidR="0084595F" w:rsidRPr="0056400D" w:rsidRDefault="0084595F" w:rsidP="0084595F">
      <w:pPr>
        <w:suppressAutoHyphens w:val="0"/>
        <w:spacing w:line="276" w:lineRule="auto"/>
        <w:jc w:val="both"/>
        <w:rPr>
          <w:lang w:eastAsia="ru-RU"/>
        </w:rPr>
      </w:pPr>
      <w:r w:rsidRPr="0056400D">
        <w:rPr>
          <w:lang w:eastAsia="ru-RU"/>
        </w:rPr>
        <w:t>13.4. На велодорожках, размещаемых вдоль улиц и дорог, необходимо предусматривать освещение, на рекреационных территориях - озеленение вдоль велодорожек.</w:t>
      </w:r>
      <w:r w:rsidRPr="0056400D">
        <w:rPr>
          <w:lang w:eastAsia="ru-RU"/>
        </w:rPr>
        <w:br/>
        <w:t xml:space="preserve">13.5. Насаждения вдоль дорожек не должны приводить к сокращению габаритов дорожки, высота свободного пространства над уровнем покрытия дорожки должна составлять не менее </w:t>
      </w:r>
      <w:smartTag w:uri="urn:schemas-microsoft-com:office:smarttags" w:element="metricconverter">
        <w:smartTagPr>
          <w:attr w:name="ProductID" w:val="2,5 м"/>
        </w:smartTagPr>
        <w:r w:rsidRPr="0056400D">
          <w:rPr>
            <w:lang w:eastAsia="ru-RU"/>
          </w:rPr>
          <w:t>2,5 м</w:t>
        </w:r>
      </w:smartTag>
      <w:r w:rsidRPr="0056400D">
        <w:rPr>
          <w:lang w:eastAsia="ru-RU"/>
        </w:rPr>
        <w:t>. На трассах велодорожек в составе крупных рекреаций рекомендуется размещение пункта технического обслуживания.</w:t>
      </w:r>
    </w:p>
    <w:p w:rsidR="0084595F" w:rsidRPr="0056400D" w:rsidRDefault="0084595F" w:rsidP="0084595F">
      <w:pPr>
        <w:suppressAutoHyphens w:val="0"/>
        <w:spacing w:line="276" w:lineRule="auto"/>
        <w:jc w:val="center"/>
        <w:rPr>
          <w:lang w:eastAsia="ru-RU"/>
        </w:rPr>
      </w:pPr>
      <w:r w:rsidRPr="0056400D">
        <w:rPr>
          <w:b/>
          <w:bCs/>
          <w:lang w:eastAsia="ru-RU"/>
        </w:rPr>
        <w:br/>
        <w:t>Глава 3. Благоустройство на территориях общественного назначения</w:t>
      </w:r>
      <w:r w:rsidRPr="0056400D">
        <w:rPr>
          <w:lang w:eastAsia="ru-RU"/>
        </w:rPr>
        <w:br/>
      </w:r>
    </w:p>
    <w:p w:rsidR="0084595F" w:rsidRPr="0056400D" w:rsidRDefault="0084595F" w:rsidP="0084595F">
      <w:pPr>
        <w:suppressAutoHyphens w:val="0"/>
        <w:spacing w:line="276" w:lineRule="auto"/>
        <w:jc w:val="center"/>
        <w:rPr>
          <w:b/>
          <w:lang w:eastAsia="ru-RU"/>
        </w:rPr>
      </w:pPr>
      <w:r w:rsidRPr="0056400D">
        <w:rPr>
          <w:b/>
          <w:lang w:eastAsia="ru-RU"/>
        </w:rPr>
        <w:t>Раздел 1. Общие положения</w:t>
      </w:r>
    </w:p>
    <w:p w:rsidR="0084595F" w:rsidRPr="0056400D" w:rsidRDefault="0084595F" w:rsidP="0084595F">
      <w:pPr>
        <w:suppressAutoHyphens w:val="0"/>
        <w:spacing w:line="276" w:lineRule="auto"/>
        <w:jc w:val="both"/>
        <w:rPr>
          <w:lang w:eastAsia="ru-RU"/>
        </w:rPr>
      </w:pPr>
      <w:r w:rsidRPr="0056400D">
        <w:rPr>
          <w:lang w:eastAsia="ru-RU"/>
        </w:rPr>
        <w:t xml:space="preserve">1.1. Объектами нормирования благоустройства на территориях общественного назначения являются: общественные пространства населенного пункта, участки и зоны общественной застройки, которые в различных сочетаниях формируют все разновидности общественных территорий поселения: центр населенного пункта, многофункциональные, </w:t>
      </w:r>
      <w:proofErr w:type="spellStart"/>
      <w:r w:rsidRPr="0056400D">
        <w:rPr>
          <w:lang w:eastAsia="ru-RU"/>
        </w:rPr>
        <w:t>примагистральные</w:t>
      </w:r>
      <w:proofErr w:type="spellEnd"/>
      <w:r w:rsidRPr="0056400D">
        <w:rPr>
          <w:lang w:eastAsia="ru-RU"/>
        </w:rPr>
        <w:t xml:space="preserve"> и специализированные общественные зоны поселения.</w:t>
      </w:r>
    </w:p>
    <w:p w:rsidR="0084595F" w:rsidRPr="0056400D" w:rsidRDefault="0084595F" w:rsidP="0084595F">
      <w:pPr>
        <w:suppressAutoHyphens w:val="0"/>
        <w:spacing w:line="276" w:lineRule="auto"/>
        <w:jc w:val="both"/>
        <w:rPr>
          <w:lang w:eastAsia="ru-RU"/>
        </w:rPr>
      </w:pPr>
      <w:r w:rsidRPr="0056400D">
        <w:rPr>
          <w:lang w:eastAsia="ru-RU"/>
        </w:rPr>
        <w:t>1.2. На территориях общественного назначения при благоустройстве обеспечивать: открытость и проницаемость территорий для визуального восприятия (отсутствие глухих оград), условия беспрепятственного передвижения населения (включая маломобильные группы), приемы поддержки исторически сложившейся планировочной структуры и масштаба застройки, достижение стилевого единства элементов благоустройства с окружающей средой населенного пункта.</w:t>
      </w:r>
    </w:p>
    <w:p w:rsidR="0084595F" w:rsidRPr="0056400D" w:rsidRDefault="0084595F" w:rsidP="0084595F">
      <w:pPr>
        <w:suppressAutoHyphens w:val="0"/>
        <w:spacing w:line="276" w:lineRule="auto"/>
        <w:jc w:val="center"/>
        <w:rPr>
          <w:b/>
          <w:lang w:eastAsia="ru-RU"/>
        </w:rPr>
      </w:pPr>
      <w:r w:rsidRPr="0056400D">
        <w:rPr>
          <w:lang w:eastAsia="ru-RU"/>
        </w:rPr>
        <w:br/>
      </w:r>
      <w:r w:rsidRPr="0056400D">
        <w:rPr>
          <w:b/>
          <w:lang w:eastAsia="ru-RU"/>
        </w:rPr>
        <w:t>Раздел 2. Общественные пространства</w:t>
      </w:r>
    </w:p>
    <w:p w:rsidR="0084595F" w:rsidRPr="0056400D" w:rsidRDefault="0084595F" w:rsidP="0084595F">
      <w:pPr>
        <w:suppressAutoHyphens w:val="0"/>
        <w:spacing w:line="276" w:lineRule="auto"/>
        <w:jc w:val="both"/>
        <w:rPr>
          <w:lang w:eastAsia="ru-RU"/>
        </w:rPr>
      </w:pPr>
      <w:r w:rsidRPr="0056400D">
        <w:rPr>
          <w:lang w:eastAsia="ru-RU"/>
        </w:rPr>
        <w:t xml:space="preserve">2.1. Общественные пространства поселения включают пешеходные коммуникации, пешеходные зоны, участки активно посещаемой общественной застройки, участки озеленения, расположенные в составе населенного пункта, </w:t>
      </w:r>
      <w:proofErr w:type="spellStart"/>
      <w:r w:rsidRPr="0056400D">
        <w:rPr>
          <w:lang w:eastAsia="ru-RU"/>
        </w:rPr>
        <w:t>примагистральных</w:t>
      </w:r>
      <w:proofErr w:type="spellEnd"/>
      <w:r w:rsidRPr="0056400D">
        <w:rPr>
          <w:lang w:eastAsia="ru-RU"/>
        </w:rPr>
        <w:t xml:space="preserve"> и многофункциональных зон, центры населенных пунктов.</w:t>
      </w:r>
    </w:p>
    <w:p w:rsidR="0084595F" w:rsidRPr="0056400D" w:rsidRDefault="0084595F" w:rsidP="0084595F">
      <w:pPr>
        <w:suppressAutoHyphens w:val="0"/>
        <w:spacing w:line="276" w:lineRule="auto"/>
        <w:jc w:val="both"/>
        <w:rPr>
          <w:lang w:eastAsia="ru-RU"/>
        </w:rPr>
      </w:pPr>
      <w:r w:rsidRPr="0056400D">
        <w:rPr>
          <w:lang w:eastAsia="ru-RU"/>
        </w:rPr>
        <w:t>2.2. Пешеходные коммуникации и пешеходные зоны, обеспечивают пешеходные связи и передвижения по территории населенного пункта (пункты 13.1, раздела 1 и 2 Главы 7 настоящих Норм).</w:t>
      </w:r>
    </w:p>
    <w:p w:rsidR="0084595F" w:rsidRPr="0056400D" w:rsidRDefault="0084595F" w:rsidP="0084595F">
      <w:pPr>
        <w:suppressAutoHyphens w:val="0"/>
        <w:spacing w:line="276" w:lineRule="auto"/>
        <w:jc w:val="both"/>
        <w:rPr>
          <w:lang w:eastAsia="ru-RU"/>
        </w:rPr>
      </w:pPr>
      <w:r w:rsidRPr="0056400D">
        <w:rPr>
          <w:lang w:eastAsia="ru-RU"/>
        </w:rPr>
        <w:t xml:space="preserve">2.3. Участки общественной застройки с активным режимом посещения, - это учреждения торговли, культуры, искусства, образования и т.п. объекты местного значения; они могут </w:t>
      </w:r>
      <w:r w:rsidRPr="0056400D">
        <w:rPr>
          <w:lang w:eastAsia="ru-RU"/>
        </w:rPr>
        <w:lastRenderedPageBreak/>
        <w:t xml:space="preserve">быть организованы с выделением </w:t>
      </w:r>
      <w:proofErr w:type="spellStart"/>
      <w:r w:rsidRPr="0056400D">
        <w:rPr>
          <w:lang w:eastAsia="ru-RU"/>
        </w:rPr>
        <w:t>приобъектной</w:t>
      </w:r>
      <w:proofErr w:type="spellEnd"/>
      <w:r w:rsidRPr="0056400D">
        <w:rPr>
          <w:lang w:eastAsia="ru-RU"/>
        </w:rPr>
        <w:t xml:space="preserve"> территории, либо без нее, в этом случае границы участка устанавливаются совпадающими с внешним контуром подошвы застройки зданий и сооружений.</w:t>
      </w:r>
    </w:p>
    <w:p w:rsidR="0084595F" w:rsidRPr="0056400D" w:rsidRDefault="0084595F" w:rsidP="0084595F">
      <w:pPr>
        <w:suppressAutoHyphens w:val="0"/>
        <w:spacing w:line="276" w:lineRule="auto"/>
        <w:jc w:val="both"/>
        <w:rPr>
          <w:lang w:eastAsia="ru-RU"/>
        </w:rPr>
      </w:pPr>
      <w:r w:rsidRPr="0056400D">
        <w:rPr>
          <w:lang w:eastAsia="ru-RU"/>
        </w:rPr>
        <w:t>2.4. Участки озеленения на территории общественных пространств поселения проектируются в виде цветников, газонов, одиночных, групповых, рядовых посадок, вертикальных, многоярусных, мобильных форм озеленения.</w:t>
      </w:r>
    </w:p>
    <w:p w:rsidR="0084595F" w:rsidRPr="0056400D" w:rsidRDefault="0084595F" w:rsidP="0084595F">
      <w:pPr>
        <w:suppressAutoHyphens w:val="0"/>
        <w:spacing w:line="276" w:lineRule="auto"/>
        <w:jc w:val="both"/>
        <w:rPr>
          <w:lang w:eastAsia="ru-RU"/>
        </w:rPr>
      </w:pPr>
      <w:r w:rsidRPr="0056400D">
        <w:rPr>
          <w:lang w:eastAsia="ru-RU"/>
        </w:rPr>
        <w:t>2.5.  Обязательный перечень элементов благоустройства на территории общественных пространств поселения включает: твердые виды покрытия в виде плиточного мощения, элементы сопряжения поверхностей, озеленение, скамьи, урны и малые контейнеры для мусора, уличное техническое оборудование, осветительное оборудование, оборудование архитектурно-декоративного освещения, носители информации, элементы защиты участков озеленения (металлические ограждения, специальные виды покрытий и т.п.).</w:t>
      </w:r>
    </w:p>
    <w:p w:rsidR="0084595F" w:rsidRPr="0056400D" w:rsidRDefault="0084595F" w:rsidP="0084595F">
      <w:pPr>
        <w:suppressAutoHyphens w:val="0"/>
        <w:spacing w:line="276" w:lineRule="auto"/>
        <w:jc w:val="both"/>
        <w:rPr>
          <w:lang w:eastAsia="ru-RU"/>
        </w:rPr>
      </w:pPr>
      <w:r w:rsidRPr="0056400D">
        <w:rPr>
          <w:lang w:eastAsia="ru-RU"/>
        </w:rPr>
        <w:t>2.6. Рекомендуется на территории общественных пространств размещение произведений декоративно-прикладного искусства, декоративных водных устройств.</w:t>
      </w:r>
    </w:p>
    <w:p w:rsidR="0084595F" w:rsidRPr="0056400D" w:rsidRDefault="0084595F" w:rsidP="0084595F">
      <w:pPr>
        <w:suppressAutoHyphens w:val="0"/>
        <w:spacing w:line="276" w:lineRule="auto"/>
        <w:jc w:val="both"/>
        <w:rPr>
          <w:lang w:eastAsia="ru-RU"/>
        </w:rPr>
      </w:pPr>
      <w:r w:rsidRPr="0056400D">
        <w:rPr>
          <w:lang w:eastAsia="ru-RU"/>
        </w:rPr>
        <w:t>2.7. Возможно на территории пешеходных зон и коммуникаций размещение средств наружной рекламы, некапитальных нестационарных сооружений мелкорозничной торговли, бытового обслуживания и питания.</w:t>
      </w:r>
    </w:p>
    <w:p w:rsidR="0084595F" w:rsidRPr="0056400D" w:rsidRDefault="0084595F" w:rsidP="0084595F">
      <w:pPr>
        <w:suppressAutoHyphens w:val="0"/>
        <w:spacing w:line="276" w:lineRule="auto"/>
        <w:jc w:val="both"/>
        <w:rPr>
          <w:lang w:eastAsia="ru-RU"/>
        </w:rPr>
      </w:pPr>
      <w:r w:rsidRPr="0056400D">
        <w:rPr>
          <w:lang w:eastAsia="ru-RU"/>
        </w:rPr>
        <w:t xml:space="preserve">2.8. Возможно на территории участков общественной застройки (при наличии </w:t>
      </w:r>
      <w:proofErr w:type="spellStart"/>
      <w:r w:rsidRPr="0056400D">
        <w:rPr>
          <w:lang w:eastAsia="ru-RU"/>
        </w:rPr>
        <w:t>приобъектных</w:t>
      </w:r>
      <w:proofErr w:type="spellEnd"/>
      <w:r w:rsidRPr="0056400D">
        <w:rPr>
          <w:lang w:eastAsia="ru-RU"/>
        </w:rPr>
        <w:t xml:space="preserve"> территорий) размещение ограждений и средств наружной рекламы. При размещении участков в составе исторической, сложившейся застройки, общественных центров поселения возможно отсутствие стационарного озеленения.</w:t>
      </w:r>
    </w:p>
    <w:p w:rsidR="0084595F" w:rsidRPr="0056400D" w:rsidRDefault="0084595F" w:rsidP="0084595F">
      <w:pPr>
        <w:suppressAutoHyphens w:val="0"/>
        <w:spacing w:line="276" w:lineRule="auto"/>
        <w:jc w:val="center"/>
        <w:rPr>
          <w:b/>
          <w:lang w:eastAsia="ru-RU"/>
        </w:rPr>
      </w:pPr>
      <w:r w:rsidRPr="0056400D">
        <w:rPr>
          <w:lang w:eastAsia="ru-RU"/>
        </w:rPr>
        <w:br/>
      </w:r>
      <w:r w:rsidRPr="0056400D">
        <w:rPr>
          <w:b/>
          <w:lang w:eastAsia="ru-RU"/>
        </w:rPr>
        <w:t xml:space="preserve">Раздел 3. Участки и специализированные зоны общественной застройки </w:t>
      </w:r>
    </w:p>
    <w:p w:rsidR="0084595F" w:rsidRPr="0056400D" w:rsidRDefault="0084595F" w:rsidP="0084595F">
      <w:pPr>
        <w:suppressAutoHyphens w:val="0"/>
        <w:spacing w:line="276" w:lineRule="auto"/>
        <w:jc w:val="both"/>
        <w:rPr>
          <w:lang w:eastAsia="ru-RU"/>
        </w:rPr>
      </w:pPr>
      <w:r w:rsidRPr="0056400D">
        <w:rPr>
          <w:lang w:eastAsia="ru-RU"/>
        </w:rPr>
        <w:br/>
        <w:t xml:space="preserve">3.1. Участки общественной застройки (за исключением рассмотренных в пункте 2.1 раздела </w:t>
      </w:r>
      <w:proofErr w:type="gramStart"/>
      <w:r w:rsidRPr="0056400D">
        <w:rPr>
          <w:lang w:eastAsia="ru-RU"/>
        </w:rPr>
        <w:t>2  Главы</w:t>
      </w:r>
      <w:proofErr w:type="gramEnd"/>
      <w:r w:rsidRPr="0056400D">
        <w:rPr>
          <w:lang w:eastAsia="ru-RU"/>
        </w:rPr>
        <w:t xml:space="preserve"> 3 настоящих Норм) - это, участки общественных учреждений с ограниченным или закрытым режимом посещения: органы власти и управления, больницы и т.п. объекты. Они могут быть организованы с выделением </w:t>
      </w:r>
      <w:proofErr w:type="spellStart"/>
      <w:r w:rsidRPr="0056400D">
        <w:rPr>
          <w:lang w:eastAsia="ru-RU"/>
        </w:rPr>
        <w:t>приобъектной</w:t>
      </w:r>
      <w:proofErr w:type="spellEnd"/>
      <w:r w:rsidRPr="0056400D">
        <w:rPr>
          <w:lang w:eastAsia="ru-RU"/>
        </w:rPr>
        <w:t xml:space="preserve"> территории, либо без нее - в этом случае границы участка следует устанавливать совпадающими с внешним контуром подошвы застройки зданий и сооружений.</w:t>
      </w:r>
    </w:p>
    <w:p w:rsidR="0084595F" w:rsidRPr="0056400D" w:rsidRDefault="0084595F" w:rsidP="0084595F">
      <w:pPr>
        <w:suppressAutoHyphens w:val="0"/>
        <w:spacing w:line="276" w:lineRule="auto"/>
        <w:jc w:val="both"/>
        <w:rPr>
          <w:lang w:eastAsia="ru-RU"/>
        </w:rPr>
      </w:pPr>
      <w:r w:rsidRPr="0056400D">
        <w:rPr>
          <w:lang w:eastAsia="ru-RU"/>
        </w:rPr>
        <w:t>3.2. Благоустройство участков и специализированных зон общественной застройки следует проектировать в соответствии с заданием на проектирование и отраслевой специализацией.</w:t>
      </w:r>
      <w:r w:rsidRPr="0056400D">
        <w:rPr>
          <w:lang w:eastAsia="ru-RU"/>
        </w:rPr>
        <w:br/>
        <w:t xml:space="preserve">3.3. Обязательный перечень элементов благоустройства территории на участках общественной застройки (при наличии </w:t>
      </w:r>
      <w:proofErr w:type="spellStart"/>
      <w:r w:rsidRPr="0056400D">
        <w:rPr>
          <w:lang w:eastAsia="ru-RU"/>
        </w:rPr>
        <w:t>приобъектных</w:t>
      </w:r>
      <w:proofErr w:type="spellEnd"/>
      <w:r w:rsidRPr="0056400D">
        <w:rPr>
          <w:lang w:eastAsia="ru-RU"/>
        </w:rPr>
        <w:t xml:space="preserve"> территорий) и территориях специализированных зон общественной застройки включает: твердые виды покрытия, элементы сопряжения поверхностей, озеленение, урны или контейнеры для мусора, осветительное оборудование, носители информационного оформления учреждений. Для учреждений, назначение которых связано с приемом посетителей, рекомендуется предусматривать обязательное размещение скамей.</w:t>
      </w:r>
    </w:p>
    <w:p w:rsidR="0084595F" w:rsidRPr="0056400D" w:rsidRDefault="0084595F" w:rsidP="0084595F">
      <w:pPr>
        <w:suppressAutoHyphens w:val="0"/>
        <w:spacing w:line="276" w:lineRule="auto"/>
        <w:jc w:val="both"/>
        <w:rPr>
          <w:lang w:eastAsia="ru-RU"/>
        </w:rPr>
      </w:pPr>
      <w:r w:rsidRPr="0056400D">
        <w:rPr>
          <w:lang w:eastAsia="ru-RU"/>
        </w:rPr>
        <w:t>3.4. Возможно размещение ограждений, средств наружной рекламы; при размещении участков в составе исторической, сложившейся застройки, общественных центров населенного пункта допускается отсутствие стационарного озеленения.</w:t>
      </w:r>
    </w:p>
    <w:p w:rsidR="0084595F" w:rsidRPr="0056400D" w:rsidRDefault="0084595F" w:rsidP="0084595F">
      <w:pPr>
        <w:suppressAutoHyphens w:val="0"/>
        <w:spacing w:line="276" w:lineRule="auto"/>
        <w:jc w:val="center"/>
        <w:rPr>
          <w:b/>
          <w:bCs/>
          <w:lang w:eastAsia="ru-RU"/>
        </w:rPr>
      </w:pPr>
      <w:r w:rsidRPr="0056400D">
        <w:rPr>
          <w:lang w:eastAsia="ru-RU"/>
        </w:rPr>
        <w:br/>
      </w:r>
      <w:r w:rsidRPr="0056400D">
        <w:rPr>
          <w:b/>
          <w:bCs/>
          <w:lang w:eastAsia="ru-RU"/>
        </w:rPr>
        <w:t>Глава 4. Благоустройство на территориях жилого назначения</w:t>
      </w:r>
    </w:p>
    <w:p w:rsidR="0084595F" w:rsidRPr="0056400D" w:rsidRDefault="0084595F" w:rsidP="0084595F">
      <w:pPr>
        <w:suppressAutoHyphens w:val="0"/>
        <w:spacing w:line="276" w:lineRule="auto"/>
        <w:jc w:val="both"/>
        <w:rPr>
          <w:b/>
          <w:bCs/>
          <w:lang w:eastAsia="ru-RU"/>
        </w:rPr>
      </w:pPr>
    </w:p>
    <w:p w:rsidR="0084595F" w:rsidRPr="0056400D" w:rsidRDefault="0084595F" w:rsidP="0084595F">
      <w:pPr>
        <w:suppressAutoHyphens w:val="0"/>
        <w:spacing w:line="276" w:lineRule="auto"/>
        <w:jc w:val="center"/>
        <w:rPr>
          <w:b/>
          <w:lang w:eastAsia="ru-RU"/>
        </w:rPr>
      </w:pPr>
      <w:r w:rsidRPr="0056400D">
        <w:rPr>
          <w:b/>
          <w:lang w:eastAsia="ru-RU"/>
        </w:rPr>
        <w:t>Раздел 1. Общие положения</w:t>
      </w:r>
    </w:p>
    <w:p w:rsidR="0084595F" w:rsidRPr="0056400D" w:rsidRDefault="0084595F" w:rsidP="0084595F">
      <w:pPr>
        <w:suppressAutoHyphens w:val="0"/>
        <w:spacing w:line="276" w:lineRule="auto"/>
        <w:jc w:val="both"/>
        <w:rPr>
          <w:lang w:eastAsia="ru-RU"/>
        </w:rPr>
      </w:pPr>
      <w:r w:rsidRPr="0056400D">
        <w:rPr>
          <w:lang w:eastAsia="ru-RU"/>
        </w:rPr>
        <w:t xml:space="preserve">1.1. Объектами нормирования благоустройства на территориях жилого назначения являются: общественные пространства, участки жилой застройки, детских садов, школ, </w:t>
      </w:r>
      <w:r w:rsidRPr="0056400D">
        <w:rPr>
          <w:lang w:eastAsia="ru-RU"/>
        </w:rPr>
        <w:lastRenderedPageBreak/>
        <w:t>постоянного и временного хранения автотранспортных средств, которые в различных сочетаниях формируют жилые группы, микрорайоны, жилые районы.</w:t>
      </w:r>
    </w:p>
    <w:p w:rsidR="0084595F" w:rsidRPr="0056400D" w:rsidRDefault="0084595F" w:rsidP="0084595F">
      <w:pPr>
        <w:suppressAutoHyphens w:val="0"/>
        <w:spacing w:line="276" w:lineRule="auto"/>
        <w:jc w:val="center"/>
        <w:rPr>
          <w:b/>
          <w:lang w:eastAsia="ru-RU"/>
        </w:rPr>
      </w:pPr>
      <w:r w:rsidRPr="0056400D">
        <w:rPr>
          <w:lang w:eastAsia="ru-RU"/>
        </w:rPr>
        <w:br/>
      </w:r>
      <w:r w:rsidRPr="0056400D">
        <w:rPr>
          <w:b/>
          <w:lang w:eastAsia="ru-RU"/>
        </w:rPr>
        <w:t>Раздел 2. Общественные пространства</w:t>
      </w:r>
    </w:p>
    <w:p w:rsidR="0084595F" w:rsidRPr="0056400D" w:rsidRDefault="0084595F" w:rsidP="0084595F">
      <w:pPr>
        <w:suppressAutoHyphens w:val="0"/>
        <w:spacing w:line="276" w:lineRule="auto"/>
        <w:jc w:val="both"/>
        <w:rPr>
          <w:lang w:eastAsia="ru-RU"/>
        </w:rPr>
      </w:pPr>
      <w:r w:rsidRPr="0056400D">
        <w:rPr>
          <w:lang w:eastAsia="ru-RU"/>
        </w:rPr>
        <w:t>2.1. Общественные пространства на территориях жилого назначения формируются системой пешеходных коммуникаций, участков учреждений обслуживания жилых групп, микрорайонов, жилых районов и озелененных территорий общего пользования.</w:t>
      </w:r>
    </w:p>
    <w:p w:rsidR="0084595F" w:rsidRPr="0056400D" w:rsidRDefault="0084595F" w:rsidP="0084595F">
      <w:pPr>
        <w:suppressAutoHyphens w:val="0"/>
        <w:spacing w:line="276" w:lineRule="auto"/>
        <w:jc w:val="both"/>
        <w:rPr>
          <w:lang w:eastAsia="ru-RU"/>
        </w:rPr>
      </w:pPr>
      <w:r w:rsidRPr="0056400D">
        <w:rPr>
          <w:lang w:eastAsia="ru-RU"/>
        </w:rPr>
        <w:t xml:space="preserve">2.2. Учреждения обслуживания жилых групп, микрорайонов, жилых районов оборудуются площадками при входах. Для учреждений обслуживания с большим количеством посетителей (торговые центры, рынки, поликлиники, отделения милиции) следует предусматривать устройство </w:t>
      </w:r>
      <w:proofErr w:type="spellStart"/>
      <w:r w:rsidRPr="0056400D">
        <w:rPr>
          <w:lang w:eastAsia="ru-RU"/>
        </w:rPr>
        <w:t>приобъектных</w:t>
      </w:r>
      <w:proofErr w:type="spellEnd"/>
      <w:r w:rsidRPr="0056400D">
        <w:rPr>
          <w:lang w:eastAsia="ru-RU"/>
        </w:rPr>
        <w:t xml:space="preserve"> автостоянок. </w:t>
      </w:r>
    </w:p>
    <w:p w:rsidR="0084595F" w:rsidRPr="0056400D" w:rsidRDefault="0084595F" w:rsidP="0084595F">
      <w:pPr>
        <w:suppressAutoHyphens w:val="0"/>
        <w:spacing w:line="276" w:lineRule="auto"/>
        <w:jc w:val="both"/>
        <w:rPr>
          <w:lang w:eastAsia="ru-RU"/>
        </w:rPr>
      </w:pPr>
      <w:r w:rsidRPr="0056400D">
        <w:rPr>
          <w:lang w:eastAsia="ru-RU"/>
        </w:rPr>
        <w:t>2.3. Обязательный перечень элементов благоустройства на территории пешеходных коммуникаций и участков учреждений обслуживания включает: твердые виды покрытия, элементы сопряжения поверхностей, урны, малые контейнеры для мусора, осветительное оборудование, носители информации.</w:t>
      </w:r>
    </w:p>
    <w:p w:rsidR="0084595F" w:rsidRPr="0056400D" w:rsidRDefault="0084595F" w:rsidP="0084595F">
      <w:pPr>
        <w:suppressAutoHyphens w:val="0"/>
        <w:spacing w:line="276" w:lineRule="auto"/>
        <w:jc w:val="both"/>
        <w:rPr>
          <w:lang w:eastAsia="ru-RU"/>
        </w:rPr>
      </w:pPr>
      <w:r w:rsidRPr="0056400D">
        <w:rPr>
          <w:lang w:eastAsia="ru-RU"/>
        </w:rPr>
        <w:t>2.4. Рекомендуется предусматривать твердые виды покрытия в виде плиточного мощения, а также размещение мобильного озеленения, уличного технического оборудования, скамей.</w:t>
      </w:r>
      <w:r w:rsidRPr="0056400D">
        <w:rPr>
          <w:lang w:eastAsia="ru-RU"/>
        </w:rPr>
        <w:br/>
        <w:t>4.5. Возможно размещение средств наружной рекламы, некапитальных нестационарных сооружений.</w:t>
      </w:r>
      <w:r w:rsidRPr="0056400D">
        <w:rPr>
          <w:lang w:eastAsia="ru-RU"/>
        </w:rPr>
        <w:br/>
        <w:t>4.6. Озелененные территории общего пользования формировать в виде единой системы озеленения жилых групп, микрорайонов, жилых районов. Система озеленения, включает участки зеленых насаждений вдоль пешеходных и транспортных коммуникаций (газоны, рядовые посадки деревьев и кустарников), озелененные площадки вне участков жилой застройки (спортивные, спортивно-игровые, для выгула собак и др.), объекты рекреации (скверы, бульвары, сады).</w:t>
      </w:r>
    </w:p>
    <w:p w:rsidR="0084595F" w:rsidRPr="0056400D" w:rsidRDefault="0084595F" w:rsidP="0084595F">
      <w:pPr>
        <w:suppressAutoHyphens w:val="0"/>
        <w:spacing w:line="276" w:lineRule="auto"/>
        <w:jc w:val="center"/>
        <w:rPr>
          <w:b/>
          <w:lang w:eastAsia="ru-RU"/>
        </w:rPr>
      </w:pPr>
      <w:r w:rsidRPr="0056400D">
        <w:rPr>
          <w:lang w:eastAsia="ru-RU"/>
        </w:rPr>
        <w:br/>
      </w:r>
      <w:r w:rsidRPr="0056400D">
        <w:rPr>
          <w:b/>
          <w:lang w:eastAsia="ru-RU"/>
        </w:rPr>
        <w:t>Раздел 3. Участки жилой застройки</w:t>
      </w:r>
    </w:p>
    <w:p w:rsidR="0084595F" w:rsidRPr="0056400D" w:rsidRDefault="0084595F" w:rsidP="0084595F">
      <w:pPr>
        <w:suppressAutoHyphens w:val="0"/>
        <w:spacing w:line="276" w:lineRule="auto"/>
        <w:jc w:val="both"/>
        <w:rPr>
          <w:lang w:eastAsia="ru-RU"/>
        </w:rPr>
      </w:pPr>
      <w:r w:rsidRPr="0056400D">
        <w:rPr>
          <w:lang w:eastAsia="ru-RU"/>
        </w:rPr>
        <w:t>3.1. Проектирование благоустройства участков жилой застройки производить с учетом коллективного или индивидуального характера пользования придомовой территорией. Кроме того, необходимо учитывать особенности благоустройства участков жилой застройки при их размещении в составе исторической застройки, на территориях высокой плотности застройки, вдоль магистралей, на реконструируемых территориях.</w:t>
      </w:r>
    </w:p>
    <w:p w:rsidR="0084595F" w:rsidRPr="0056400D" w:rsidRDefault="0084595F" w:rsidP="0084595F">
      <w:pPr>
        <w:suppressAutoHyphens w:val="0"/>
        <w:spacing w:line="276" w:lineRule="auto"/>
        <w:jc w:val="both"/>
        <w:rPr>
          <w:lang w:eastAsia="ru-RU"/>
        </w:rPr>
      </w:pPr>
      <w:r w:rsidRPr="0056400D">
        <w:rPr>
          <w:lang w:eastAsia="ru-RU"/>
        </w:rPr>
        <w:t>3.2. На территории участка жилой застройки с коллективным пользованием придомовой территорией (многоквартирная застройка) предусматривать: транспортный проезд (проезды), пешеходные коммуникации (основные, второстепенные), площадки (для игр детей дошкольного возраста, отдыха взрослых, установки мусоросборников, гостевых автостоянок, при входных группах), озелененные территории. Если размеры территории участка позволяют, рекомендуется в границах участка размещение спортивных площадок и площадок для игр детей школьного возраста, площадок для выгула собак.</w:t>
      </w:r>
    </w:p>
    <w:p w:rsidR="0084595F" w:rsidRPr="0056400D" w:rsidRDefault="0084595F" w:rsidP="0084595F">
      <w:pPr>
        <w:suppressAutoHyphens w:val="0"/>
        <w:spacing w:line="276" w:lineRule="auto"/>
        <w:jc w:val="both"/>
        <w:rPr>
          <w:lang w:eastAsia="ru-RU"/>
        </w:rPr>
      </w:pPr>
      <w:r w:rsidRPr="0056400D">
        <w:rPr>
          <w:lang w:eastAsia="ru-RU"/>
        </w:rPr>
        <w:t>3.3. Обязательный перечень элементов благоустройства на территории участка жилой застройки коллективного пользования включает: твердые виды покрытия проезда, различные виды покрытия площадок, элементы сопряжения поверхностей, оборудование площадок, озеленение, осветительное оборудование.</w:t>
      </w:r>
    </w:p>
    <w:p w:rsidR="0084595F" w:rsidRPr="0056400D" w:rsidRDefault="0084595F" w:rsidP="0084595F">
      <w:pPr>
        <w:suppressAutoHyphens w:val="0"/>
        <w:spacing w:line="276" w:lineRule="auto"/>
        <w:jc w:val="both"/>
        <w:rPr>
          <w:lang w:eastAsia="ru-RU"/>
        </w:rPr>
      </w:pPr>
      <w:r w:rsidRPr="0056400D">
        <w:rPr>
          <w:lang w:eastAsia="ru-RU"/>
        </w:rPr>
        <w:br/>
        <w:t xml:space="preserve">3.4. Озеленение жилого участка формировать между </w:t>
      </w:r>
      <w:proofErr w:type="spellStart"/>
      <w:r w:rsidRPr="0056400D">
        <w:rPr>
          <w:lang w:eastAsia="ru-RU"/>
        </w:rPr>
        <w:t>отмосткой</w:t>
      </w:r>
      <w:proofErr w:type="spellEnd"/>
      <w:r w:rsidRPr="0056400D">
        <w:rPr>
          <w:lang w:eastAsia="ru-RU"/>
        </w:rPr>
        <w:t xml:space="preserve"> жилого дома и проездом (придомовые полосы озеленения), между проездом и внешними границами участка: на придомовых полосах - цветники, газоны, вьющиеся растения, компактные группы </w:t>
      </w:r>
      <w:r w:rsidRPr="0056400D">
        <w:rPr>
          <w:lang w:eastAsia="ru-RU"/>
        </w:rPr>
        <w:lastRenderedPageBreak/>
        <w:t>кустарников, невысокие отдельно стоящие деревья; на остальной территории участка - свободные композиции и разнообразные приемы озеленения.</w:t>
      </w:r>
    </w:p>
    <w:p w:rsidR="0084595F" w:rsidRPr="0056400D" w:rsidRDefault="0084595F" w:rsidP="0084595F">
      <w:pPr>
        <w:suppressAutoHyphens w:val="0"/>
        <w:spacing w:line="276" w:lineRule="auto"/>
        <w:jc w:val="both"/>
        <w:rPr>
          <w:lang w:eastAsia="ru-RU"/>
        </w:rPr>
      </w:pPr>
      <w:r w:rsidRPr="0056400D">
        <w:rPr>
          <w:lang w:eastAsia="ru-RU"/>
        </w:rPr>
        <w:t>3.5.  Возможно ограждение участка жилой застройки, если оно не противоречит условиям размещения жилых участков вдоль магистральных улиц согласно пункту 3.9 настоящего Раздела.</w:t>
      </w:r>
      <w:r w:rsidRPr="0056400D">
        <w:rPr>
          <w:lang w:eastAsia="ru-RU"/>
        </w:rPr>
        <w:br/>
        <w:t>3.6. Благоустройство жилых участков, расположенных в составе исторической застройки, на территориях высокой плотности застройки, вдоль магистралей, на реконструируемых территориях рекомендуется проектировать с учетом градостроительных условий и требований их размещения.</w:t>
      </w:r>
    </w:p>
    <w:p w:rsidR="0084595F" w:rsidRPr="0056400D" w:rsidRDefault="0084595F" w:rsidP="0084595F">
      <w:pPr>
        <w:suppressAutoHyphens w:val="0"/>
        <w:spacing w:line="276" w:lineRule="auto"/>
        <w:jc w:val="both"/>
        <w:rPr>
          <w:lang w:eastAsia="ru-RU"/>
        </w:rPr>
      </w:pPr>
      <w:r w:rsidRPr="0056400D">
        <w:rPr>
          <w:lang w:eastAsia="ru-RU"/>
        </w:rPr>
        <w:t>3.7. На территориях охранных зон памятников проектирование благоустройства рекомендуется вести в соответствии с режимами зон охраны и типологическими характеристиками застройки.</w:t>
      </w:r>
    </w:p>
    <w:p w:rsidR="0084595F" w:rsidRPr="0056400D" w:rsidRDefault="0084595F" w:rsidP="0084595F">
      <w:pPr>
        <w:suppressAutoHyphens w:val="0"/>
        <w:spacing w:line="276" w:lineRule="auto"/>
        <w:jc w:val="both"/>
        <w:rPr>
          <w:lang w:eastAsia="ru-RU"/>
        </w:rPr>
      </w:pPr>
      <w:r w:rsidRPr="0056400D">
        <w:rPr>
          <w:lang w:eastAsia="ru-RU"/>
        </w:rPr>
        <w:t>3.8. При размещении жилых участков вдоль магистральных улиц рекомендуется не допускать со стороны улицы их сплошное ограждение и размещение площадок (детских, спортивных, для установки мусоросборников).</w:t>
      </w:r>
    </w:p>
    <w:p w:rsidR="0084595F" w:rsidRPr="0056400D" w:rsidRDefault="0084595F" w:rsidP="0084595F">
      <w:pPr>
        <w:suppressAutoHyphens w:val="0"/>
        <w:spacing w:line="276" w:lineRule="auto"/>
        <w:jc w:val="both"/>
        <w:rPr>
          <w:lang w:eastAsia="ru-RU"/>
        </w:rPr>
      </w:pPr>
      <w:r w:rsidRPr="0056400D">
        <w:rPr>
          <w:lang w:eastAsia="ru-RU"/>
        </w:rPr>
        <w:t>3.9. На реконструируемых территориях участков жилой застройки предусматривать удаление больных и ослабленных деревьев, защиту и декоративное оформление здоровых деревьев, ликвидацию неплановой застройки (складов, сараев, стихийно возникших гаражей, в том числе типа "Ракушка"), рекомендуется выполнять замену морально и физически устаревших элементов благоустройства.</w:t>
      </w:r>
    </w:p>
    <w:p w:rsidR="0084595F" w:rsidRPr="0056400D" w:rsidRDefault="0084595F" w:rsidP="0084595F">
      <w:pPr>
        <w:suppressAutoHyphens w:val="0"/>
        <w:spacing w:line="276" w:lineRule="auto"/>
        <w:jc w:val="center"/>
        <w:rPr>
          <w:b/>
          <w:lang w:eastAsia="ru-RU"/>
        </w:rPr>
      </w:pPr>
      <w:r w:rsidRPr="0056400D">
        <w:rPr>
          <w:lang w:eastAsia="ru-RU"/>
        </w:rPr>
        <w:br/>
      </w:r>
      <w:r w:rsidRPr="0056400D">
        <w:rPr>
          <w:b/>
          <w:lang w:eastAsia="ru-RU"/>
        </w:rPr>
        <w:t>Раздел 4. Участки детских садов и школ</w:t>
      </w:r>
    </w:p>
    <w:p w:rsidR="0084595F" w:rsidRPr="0056400D" w:rsidRDefault="0084595F" w:rsidP="0084595F">
      <w:pPr>
        <w:suppressAutoHyphens w:val="0"/>
        <w:spacing w:line="276" w:lineRule="auto"/>
        <w:jc w:val="both"/>
        <w:rPr>
          <w:lang w:eastAsia="ru-RU"/>
        </w:rPr>
      </w:pPr>
      <w:r w:rsidRPr="0056400D">
        <w:rPr>
          <w:lang w:eastAsia="ru-RU"/>
        </w:rPr>
        <w:t>4.1. На территории участков детских садов и школ предусматривать: транспортный проезд (проезды), пешеходные коммуникации (основные, второстепенные), площадки при входах (главные, хозяйственные), площадки для игр детей, занятия спортом (на участках школ – спорт ядро), озелененные и другие территории и сооружения.</w:t>
      </w:r>
    </w:p>
    <w:p w:rsidR="0084595F" w:rsidRPr="0056400D" w:rsidRDefault="0084595F" w:rsidP="0084595F">
      <w:pPr>
        <w:suppressAutoHyphens w:val="0"/>
        <w:spacing w:line="276" w:lineRule="auto"/>
        <w:jc w:val="both"/>
        <w:rPr>
          <w:lang w:eastAsia="ru-RU"/>
        </w:rPr>
      </w:pPr>
      <w:r w:rsidRPr="0056400D">
        <w:rPr>
          <w:lang w:eastAsia="ru-RU"/>
        </w:rPr>
        <w:t>4.2. Обязательный перечень элементов благоустройства на территории детского сада и школы включает: твердые виды покрытия проездов, основных пешеходных коммуникаций, площадок (кроме детских игровых), элементы сопряжения поверхностей, озеленение, ограждение, оборудование площадок, скамьи, урны, осветительное оборудование, носители информационного оформления.</w:t>
      </w:r>
    </w:p>
    <w:p w:rsidR="0084595F" w:rsidRPr="0056400D" w:rsidRDefault="0084595F" w:rsidP="0084595F">
      <w:pPr>
        <w:suppressAutoHyphens w:val="0"/>
        <w:spacing w:line="276" w:lineRule="auto"/>
        <w:jc w:val="both"/>
        <w:rPr>
          <w:lang w:eastAsia="ru-RU"/>
        </w:rPr>
      </w:pPr>
      <w:r w:rsidRPr="0056400D">
        <w:rPr>
          <w:lang w:eastAsia="ru-RU"/>
        </w:rPr>
        <w:t xml:space="preserve">4.3. В качестве твердых видов покрытий рекомендуется применение </w:t>
      </w:r>
      <w:proofErr w:type="spellStart"/>
      <w:r w:rsidRPr="0056400D">
        <w:rPr>
          <w:lang w:eastAsia="ru-RU"/>
        </w:rPr>
        <w:t>цементобетона</w:t>
      </w:r>
      <w:proofErr w:type="spellEnd"/>
      <w:r w:rsidRPr="0056400D">
        <w:rPr>
          <w:lang w:eastAsia="ru-RU"/>
        </w:rPr>
        <w:t xml:space="preserve"> и плиточного мощения.</w:t>
      </w:r>
    </w:p>
    <w:p w:rsidR="0084595F" w:rsidRPr="0056400D" w:rsidRDefault="0084595F" w:rsidP="0084595F">
      <w:pPr>
        <w:suppressAutoHyphens w:val="0"/>
        <w:spacing w:line="276" w:lineRule="auto"/>
        <w:jc w:val="both"/>
        <w:rPr>
          <w:lang w:eastAsia="ru-RU"/>
        </w:rPr>
      </w:pPr>
      <w:r w:rsidRPr="0056400D">
        <w:rPr>
          <w:lang w:eastAsia="ru-RU"/>
        </w:rPr>
        <w:t>4.4. При озеленении территории детских садов и школ не допускать применение растений с ядовитыми плодами.</w:t>
      </w:r>
    </w:p>
    <w:p w:rsidR="0084595F" w:rsidRPr="0056400D" w:rsidRDefault="0084595F" w:rsidP="0084595F">
      <w:pPr>
        <w:suppressAutoHyphens w:val="0"/>
        <w:spacing w:line="276" w:lineRule="auto"/>
        <w:jc w:val="both"/>
        <w:rPr>
          <w:lang w:eastAsia="ru-RU"/>
        </w:rPr>
      </w:pPr>
      <w:r w:rsidRPr="0056400D">
        <w:rPr>
          <w:lang w:eastAsia="ru-RU"/>
        </w:rPr>
        <w:t>4.5. При проектировании инженерных коммуникаций квартала не допускать их трассировку через территорию детского сада и школы, уже существующие сети при реконструкции территории квартала рекомендуется переложить. Собственные инженерные сети детского сада и школы проектировать по кратчайшим расстояниям от подводящих инженерных сетей до здания, исключая прохождение под игровыми и спортивными площадками (рекомендуется прокладка со стороны хозяйственной зоны). Не допускать устройство смотровых колодцев на территориях площадок, проездов, проходов. Места их размещения на других территориях в границах участка рекомендуется огородить или выделить предупреждающими об опасности знаками.</w:t>
      </w:r>
      <w:r w:rsidRPr="0056400D">
        <w:rPr>
          <w:lang w:eastAsia="ru-RU"/>
        </w:rPr>
        <w:br/>
        <w:t>4.6. Рекомендуется плоская кровля зданий детских садов и школ.</w:t>
      </w:r>
    </w:p>
    <w:p w:rsidR="0084595F" w:rsidRPr="0056400D" w:rsidRDefault="0084595F" w:rsidP="0084595F">
      <w:pPr>
        <w:suppressAutoHyphens w:val="0"/>
        <w:spacing w:line="276" w:lineRule="auto"/>
        <w:jc w:val="center"/>
        <w:rPr>
          <w:b/>
          <w:lang w:eastAsia="ru-RU"/>
        </w:rPr>
      </w:pPr>
      <w:r w:rsidRPr="0056400D">
        <w:rPr>
          <w:lang w:eastAsia="ru-RU"/>
        </w:rPr>
        <w:br/>
      </w:r>
      <w:r w:rsidRPr="0056400D">
        <w:rPr>
          <w:b/>
          <w:lang w:eastAsia="ru-RU"/>
        </w:rPr>
        <w:t>Раздел 5. Участки длительного и кратковременного хранения автотранспортных средств</w:t>
      </w:r>
    </w:p>
    <w:p w:rsidR="0084595F" w:rsidRPr="0056400D" w:rsidRDefault="0084595F" w:rsidP="0084595F">
      <w:pPr>
        <w:suppressAutoHyphens w:val="0"/>
        <w:spacing w:line="276" w:lineRule="auto"/>
        <w:jc w:val="both"/>
        <w:rPr>
          <w:lang w:eastAsia="ru-RU"/>
        </w:rPr>
      </w:pPr>
      <w:r w:rsidRPr="0056400D">
        <w:rPr>
          <w:lang w:eastAsia="ru-RU"/>
        </w:rPr>
        <w:lastRenderedPageBreak/>
        <w:t xml:space="preserve"> </w:t>
      </w:r>
      <w:r w:rsidRPr="0056400D">
        <w:rPr>
          <w:lang w:eastAsia="ru-RU"/>
        </w:rPr>
        <w:br/>
        <w:t xml:space="preserve">5.1. На участке длительного и кратковременного хранения автотранспортных </w:t>
      </w:r>
      <w:proofErr w:type="gramStart"/>
      <w:r w:rsidRPr="0056400D">
        <w:rPr>
          <w:lang w:eastAsia="ru-RU"/>
        </w:rPr>
        <w:t>средств  предусматривать</w:t>
      </w:r>
      <w:proofErr w:type="gramEnd"/>
      <w:r w:rsidRPr="0056400D">
        <w:rPr>
          <w:lang w:eastAsia="ru-RU"/>
        </w:rPr>
        <w:t xml:space="preserve">: сооружение гаража или стоянки, площадку (накопительную), выезды и въезды, пешеходные дорожки. Подъездные пути к участкам постоянного и кратковременного хранения автотранспортных средств устанавливать, не пересекающимися с основными направлениями пешеходных путей. Рекомендуется не допускать организации транзитных пешеходных путей через участок длительного и кратковременного хранения автотранспортных средств. Участок длительного и кратковременного хранения автотранспортных средств рекомендуется изолировать от остальной территории полосой зеленых насаждений шириной не менее </w:t>
      </w:r>
      <w:smartTag w:uri="urn:schemas-microsoft-com:office:smarttags" w:element="metricconverter">
        <w:smartTagPr>
          <w:attr w:name="ProductID" w:val="3 м"/>
        </w:smartTagPr>
        <w:r w:rsidRPr="0056400D">
          <w:rPr>
            <w:lang w:eastAsia="ru-RU"/>
          </w:rPr>
          <w:t>3 м</w:t>
        </w:r>
      </w:smartTag>
      <w:r w:rsidRPr="0056400D">
        <w:rPr>
          <w:lang w:eastAsia="ru-RU"/>
        </w:rPr>
        <w:t xml:space="preserve">. Въезды и выезды, как правило, должны иметь закругления бортов тротуаров и газонов радиусом не менее </w:t>
      </w:r>
      <w:smartTag w:uri="urn:schemas-microsoft-com:office:smarttags" w:element="metricconverter">
        <w:smartTagPr>
          <w:attr w:name="ProductID" w:val="8 м"/>
        </w:smartTagPr>
        <w:r w:rsidRPr="0056400D">
          <w:rPr>
            <w:lang w:eastAsia="ru-RU"/>
          </w:rPr>
          <w:t>8 м</w:t>
        </w:r>
      </w:smartTag>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t>5.2. Обязательный перечень элементов благоустройства на участке длительного и кратковременного хранения автотранспортных средств включает: твердые виды покрытия, элементы сопряжения поверхностей, ограждения, урны или малые контейнеры для мусора, осветительное оборудование, информационное оборудование (указатели).</w:t>
      </w:r>
      <w:r w:rsidRPr="0056400D">
        <w:rPr>
          <w:lang w:eastAsia="ru-RU"/>
        </w:rPr>
        <w:br/>
        <w:t>5.3. На пешеходных дорожках рекомендуется предусматривать съезд - бордюрный пандус - на уровень проезда (не менее одного на участок).</w:t>
      </w:r>
    </w:p>
    <w:p w:rsidR="0084595F" w:rsidRPr="0056400D" w:rsidRDefault="0084595F" w:rsidP="0084595F">
      <w:pPr>
        <w:suppressAutoHyphens w:val="0"/>
        <w:spacing w:line="276" w:lineRule="auto"/>
        <w:jc w:val="both"/>
        <w:rPr>
          <w:lang w:eastAsia="ru-RU"/>
        </w:rPr>
      </w:pPr>
      <w:r w:rsidRPr="0056400D">
        <w:rPr>
          <w:lang w:eastAsia="ru-RU"/>
        </w:rPr>
        <w:t xml:space="preserve">5.4. Рекомендуется формировать посадки густого высокорастущего кустарника с высокой степенью </w:t>
      </w:r>
      <w:proofErr w:type="spellStart"/>
      <w:r w:rsidRPr="0056400D">
        <w:rPr>
          <w:lang w:eastAsia="ru-RU"/>
        </w:rPr>
        <w:t>фитонцидности</w:t>
      </w:r>
      <w:proofErr w:type="spellEnd"/>
      <w:r w:rsidRPr="0056400D">
        <w:rPr>
          <w:lang w:eastAsia="ru-RU"/>
        </w:rPr>
        <w:t xml:space="preserve"> и посадки деревьев вдоль границ участка.</w:t>
      </w:r>
    </w:p>
    <w:p w:rsidR="0084595F" w:rsidRPr="0056400D" w:rsidRDefault="0084595F" w:rsidP="0084595F">
      <w:pPr>
        <w:suppressAutoHyphens w:val="0"/>
        <w:spacing w:line="276" w:lineRule="auto"/>
        <w:jc w:val="both"/>
        <w:rPr>
          <w:lang w:eastAsia="ru-RU"/>
        </w:rPr>
      </w:pPr>
      <w:r w:rsidRPr="0056400D">
        <w:rPr>
          <w:lang w:eastAsia="ru-RU"/>
        </w:rPr>
        <w:t xml:space="preserve">5.6. На сооружениях для длительного и кратковременного хранения автотранспортных средств с плоской и </w:t>
      </w:r>
      <w:proofErr w:type="spellStart"/>
      <w:r w:rsidRPr="0056400D">
        <w:rPr>
          <w:lang w:eastAsia="ru-RU"/>
        </w:rPr>
        <w:t>малоуклонной</w:t>
      </w:r>
      <w:proofErr w:type="spellEnd"/>
      <w:r w:rsidRPr="0056400D">
        <w:rPr>
          <w:lang w:eastAsia="ru-RU"/>
        </w:rPr>
        <w:t xml:space="preserve"> кровлей, размещенного в многоэтажной жилой и общественной застройке, может предусматриваться крышное озеленение. На крышном озеленении рекомендуется предусматривать цветочное оформление, площадь которого должна составлять не менее 10% от площади крышного озеленения, посадку деревьев и кустарников с плоскостной корневой системой.</w:t>
      </w:r>
    </w:p>
    <w:p w:rsidR="0084595F" w:rsidRPr="0056400D" w:rsidRDefault="0084595F" w:rsidP="0084595F">
      <w:pPr>
        <w:suppressAutoHyphens w:val="0"/>
        <w:spacing w:line="276" w:lineRule="auto"/>
        <w:jc w:val="both"/>
        <w:rPr>
          <w:lang w:eastAsia="ru-RU"/>
        </w:rPr>
      </w:pPr>
      <w:r w:rsidRPr="0056400D">
        <w:rPr>
          <w:lang w:eastAsia="ru-RU"/>
        </w:rPr>
        <w:t>5.7. Благоустройство участка территории, предназначенного для хранения автомобилей в некапитальных нестационарных гаражных сооружениях, рекомендуется представлять твердым видом покрытия дорожек и проездов, осветительным оборудованием. Гаражные сооружения или отсеки рекомендуется предусматривать унифицированными, с элементами озеленения и размещением ограждений.</w:t>
      </w:r>
    </w:p>
    <w:p w:rsidR="0084595F" w:rsidRPr="0056400D" w:rsidRDefault="0084595F" w:rsidP="0084595F">
      <w:pPr>
        <w:suppressAutoHyphens w:val="0"/>
        <w:spacing w:line="276" w:lineRule="auto"/>
        <w:jc w:val="both"/>
        <w:rPr>
          <w:lang w:eastAsia="ru-RU"/>
        </w:rPr>
      </w:pPr>
      <w:r w:rsidRPr="0056400D">
        <w:rPr>
          <w:lang w:eastAsia="ru-RU"/>
        </w:rPr>
        <w:t xml:space="preserve">5.8. Запрещена стоянка (отстой) транспортных </w:t>
      </w:r>
      <w:proofErr w:type="gramStart"/>
      <w:r w:rsidRPr="0056400D">
        <w:rPr>
          <w:lang w:eastAsia="ru-RU"/>
        </w:rPr>
        <w:t>средств  грузоподъемностью</w:t>
      </w:r>
      <w:proofErr w:type="gramEnd"/>
      <w:r w:rsidRPr="0056400D">
        <w:rPr>
          <w:lang w:eastAsia="ru-RU"/>
        </w:rPr>
        <w:t xml:space="preserve"> более 3,5 тон вне участков длительного и кратковременного хранения автотранспортных средств.  </w:t>
      </w:r>
    </w:p>
    <w:p w:rsidR="0084595F" w:rsidRPr="0056400D" w:rsidRDefault="0084595F" w:rsidP="0084595F">
      <w:pPr>
        <w:suppressAutoHyphens w:val="0"/>
        <w:spacing w:line="276" w:lineRule="auto"/>
        <w:jc w:val="center"/>
        <w:rPr>
          <w:b/>
          <w:bCs/>
          <w:lang w:eastAsia="ru-RU"/>
        </w:rPr>
      </w:pPr>
      <w:r w:rsidRPr="0056400D">
        <w:rPr>
          <w:lang w:eastAsia="ru-RU"/>
        </w:rPr>
        <w:br/>
      </w:r>
      <w:r w:rsidRPr="0056400D">
        <w:rPr>
          <w:b/>
          <w:bCs/>
          <w:lang w:eastAsia="ru-RU"/>
        </w:rPr>
        <w:t>Глава 5. Благоустройство на территориях рекреационного назначения</w:t>
      </w:r>
    </w:p>
    <w:p w:rsidR="0084595F" w:rsidRPr="0056400D" w:rsidRDefault="0084595F" w:rsidP="0084595F">
      <w:pPr>
        <w:suppressAutoHyphens w:val="0"/>
        <w:spacing w:line="276" w:lineRule="auto"/>
        <w:jc w:val="both"/>
        <w:rPr>
          <w:b/>
          <w:bCs/>
          <w:lang w:eastAsia="ru-RU"/>
        </w:rPr>
      </w:pPr>
    </w:p>
    <w:p w:rsidR="0084595F" w:rsidRPr="0056400D" w:rsidRDefault="0084595F" w:rsidP="0084595F">
      <w:pPr>
        <w:suppressAutoHyphens w:val="0"/>
        <w:spacing w:line="276" w:lineRule="auto"/>
        <w:jc w:val="center"/>
        <w:rPr>
          <w:b/>
          <w:lang w:eastAsia="ru-RU"/>
        </w:rPr>
      </w:pPr>
      <w:r w:rsidRPr="0056400D">
        <w:rPr>
          <w:b/>
          <w:lang w:eastAsia="ru-RU"/>
        </w:rPr>
        <w:t>Раздел 1. Общие положения</w:t>
      </w:r>
    </w:p>
    <w:p w:rsidR="0084595F" w:rsidRPr="0056400D" w:rsidRDefault="0084595F" w:rsidP="0084595F">
      <w:pPr>
        <w:numPr>
          <w:ilvl w:val="1"/>
          <w:numId w:val="2"/>
        </w:numPr>
        <w:suppressAutoHyphens w:val="0"/>
        <w:spacing w:after="200" w:line="276" w:lineRule="auto"/>
        <w:ind w:left="-567" w:firstLine="7"/>
        <w:jc w:val="both"/>
        <w:rPr>
          <w:lang w:eastAsia="ru-RU"/>
        </w:rPr>
      </w:pPr>
      <w:r w:rsidRPr="0056400D">
        <w:rPr>
          <w:lang w:eastAsia="ru-RU"/>
        </w:rPr>
        <w:t>Объектами нормирования благоустройства на территориях рекреационного назначения обычно являются объекты рекреации - части территорий зон особо охраняемых природных территорий: зоны отдыха, парки, сады, бульвары, скверы. Проектирование благоустройства объектов рекреации должно производиться в соответствии с установленными режимами хозяйственной деятельности для территорий зон особо охраняемых природных территорий.</w:t>
      </w:r>
    </w:p>
    <w:p w:rsidR="0084595F" w:rsidRPr="0056400D" w:rsidRDefault="0084595F" w:rsidP="0084595F">
      <w:pPr>
        <w:numPr>
          <w:ilvl w:val="1"/>
          <w:numId w:val="2"/>
        </w:numPr>
        <w:suppressAutoHyphens w:val="0"/>
        <w:spacing w:after="200" w:line="276" w:lineRule="auto"/>
        <w:ind w:left="-426"/>
        <w:jc w:val="both"/>
        <w:rPr>
          <w:lang w:eastAsia="ru-RU"/>
        </w:rPr>
      </w:pPr>
      <w:r w:rsidRPr="0056400D">
        <w:rPr>
          <w:lang w:eastAsia="ru-RU"/>
        </w:rPr>
        <w:t>Благоустройство памятников садово-паркового искусства, истории и архитектуры включает реконструкцию или реставрацию их исторического облика, планировки, озеленения, включая воссоздание ассортимента растений. Оборудование и оснащение территории парка элементами благоустройства рекомендуется проектировать в соответствии с историко-культурным регламентом территории, на которой он расположен (при его наличии).</w:t>
      </w:r>
    </w:p>
    <w:p w:rsidR="0084595F" w:rsidRPr="0056400D" w:rsidRDefault="0084595F" w:rsidP="0084595F">
      <w:pPr>
        <w:numPr>
          <w:ilvl w:val="1"/>
          <w:numId w:val="2"/>
        </w:numPr>
        <w:suppressAutoHyphens w:val="0"/>
        <w:spacing w:after="200" w:line="276" w:lineRule="auto"/>
        <w:ind w:left="-426"/>
        <w:jc w:val="both"/>
        <w:rPr>
          <w:lang w:eastAsia="ru-RU"/>
        </w:rPr>
      </w:pPr>
      <w:r w:rsidRPr="0056400D">
        <w:rPr>
          <w:lang w:eastAsia="ru-RU"/>
        </w:rPr>
        <w:lastRenderedPageBreak/>
        <w:t>Планировочная структура объектов рекреации, должна соответствовать градостроительным, функциональным и природным особенностям территории. При проектировании благоустройства обеспечивать приоритет природоохранных факторов: для крупных объектов рекреации - не нарушение природного, естественного характера ландшафта; для малых объектов рекреации (скверы, бульвары, сады) - активный уход за насаждениями; для всех объектов рекреации - защита от высоких техногенных и рекреационных нагрузок населенного пункта.</w:t>
      </w:r>
    </w:p>
    <w:p w:rsidR="0084595F" w:rsidRPr="0056400D" w:rsidRDefault="0084595F" w:rsidP="0084595F">
      <w:pPr>
        <w:numPr>
          <w:ilvl w:val="1"/>
          <w:numId w:val="2"/>
        </w:numPr>
        <w:suppressAutoHyphens w:val="0"/>
        <w:spacing w:after="200" w:line="276" w:lineRule="auto"/>
        <w:jc w:val="both"/>
        <w:rPr>
          <w:lang w:eastAsia="ru-RU"/>
        </w:rPr>
      </w:pPr>
      <w:r w:rsidRPr="0056400D">
        <w:rPr>
          <w:lang w:eastAsia="ru-RU"/>
        </w:rPr>
        <w:t>При реконструкции объектов рекреации предусматривать:</w:t>
      </w:r>
    </w:p>
    <w:p w:rsidR="0084595F" w:rsidRPr="0056400D" w:rsidRDefault="0084595F" w:rsidP="0084595F">
      <w:pPr>
        <w:suppressAutoHyphens w:val="0"/>
        <w:spacing w:line="276" w:lineRule="auto"/>
        <w:jc w:val="both"/>
        <w:rPr>
          <w:lang w:eastAsia="ru-RU"/>
        </w:rPr>
      </w:pPr>
      <w:r w:rsidRPr="0056400D">
        <w:rPr>
          <w:lang w:eastAsia="ru-RU"/>
        </w:rPr>
        <w:t>- для лесопарков: создание экосистем, способных к устойчивому функционированию, проведение функционального зонирования территории в зависимости от ценности ландшафтов и, насаждений с установлением предельной рекреационной нагрузки, режимов использования и мероприятий благоустройства для различных зон лесопарка;</w:t>
      </w:r>
      <w:r w:rsidRPr="0056400D">
        <w:rPr>
          <w:lang w:eastAsia="ru-RU"/>
        </w:rPr>
        <w:br/>
        <w:t>- для парков и садов: реконструкция планировочной структуры (например, изменение плотности дорожно-</w:t>
      </w:r>
      <w:proofErr w:type="spellStart"/>
      <w:r w:rsidRPr="0056400D">
        <w:rPr>
          <w:lang w:eastAsia="ru-RU"/>
        </w:rPr>
        <w:t>тропиночной</w:t>
      </w:r>
      <w:proofErr w:type="spellEnd"/>
      <w:r w:rsidRPr="0056400D">
        <w:rPr>
          <w:lang w:eastAsia="ru-RU"/>
        </w:rPr>
        <w:t xml:space="preserve"> сети), </w:t>
      </w:r>
      <w:proofErr w:type="spellStart"/>
      <w:r w:rsidRPr="0056400D">
        <w:rPr>
          <w:lang w:eastAsia="ru-RU"/>
        </w:rPr>
        <w:t>разреживание</w:t>
      </w:r>
      <w:proofErr w:type="spellEnd"/>
      <w:r w:rsidRPr="0056400D">
        <w:rPr>
          <w:lang w:eastAsia="ru-RU"/>
        </w:rPr>
        <w:t xml:space="preserve"> участков с повышенной плотностью насаждений, удаление больных, старых, недекоративных деревьев и растений малоценных видов, их замена на декоративно-лиственные и красивоцветущие формы деревьев и кустарников, организация площадок отдыха, детских площадок;</w:t>
      </w:r>
      <w:r w:rsidRPr="0056400D">
        <w:rPr>
          <w:lang w:eastAsia="ru-RU"/>
        </w:rPr>
        <w:br/>
        <w:t>- для скверов: формирование групп и куртин со сложной вертикальной структурой, удаление больных, старых и недекоративных деревьев, создание и увеличение расстояний между краем проезжей части и ближайшим рядом деревьев, посадка за пределами зоны риска преимущественно крупномерного посадочного материала с использованием специальных технологий посадки и содержания.</w:t>
      </w:r>
    </w:p>
    <w:p w:rsidR="0084595F" w:rsidRPr="0056400D" w:rsidRDefault="0084595F" w:rsidP="0084595F">
      <w:pPr>
        <w:suppressAutoHyphens w:val="0"/>
        <w:spacing w:line="276" w:lineRule="auto"/>
        <w:jc w:val="both"/>
        <w:rPr>
          <w:lang w:eastAsia="ru-RU"/>
        </w:rPr>
      </w:pPr>
      <w:r w:rsidRPr="0056400D">
        <w:rPr>
          <w:lang w:eastAsia="ru-RU"/>
        </w:rPr>
        <w:t xml:space="preserve">1.5.  Проектирование инженерных коммуникаций на территориях рекреационного назначения вести с учетом экологических особенностей территории, преимущественно в проходных коллекторах или в обход </w:t>
      </w:r>
      <w:proofErr w:type="spellStart"/>
      <w:r w:rsidRPr="0056400D">
        <w:rPr>
          <w:lang w:eastAsia="ru-RU"/>
        </w:rPr>
        <w:t>объектарекреации</w:t>
      </w:r>
      <w:proofErr w:type="spellEnd"/>
      <w:r w:rsidRPr="0056400D">
        <w:rPr>
          <w:lang w:eastAsia="ru-RU"/>
        </w:rPr>
        <w:t>.</w:t>
      </w:r>
    </w:p>
    <w:p w:rsidR="0084595F" w:rsidRPr="0056400D" w:rsidRDefault="0084595F" w:rsidP="0084595F">
      <w:pPr>
        <w:suppressAutoHyphens w:val="0"/>
        <w:spacing w:line="276" w:lineRule="auto"/>
        <w:jc w:val="center"/>
        <w:rPr>
          <w:b/>
          <w:lang w:eastAsia="ru-RU"/>
        </w:rPr>
      </w:pPr>
      <w:r w:rsidRPr="0056400D">
        <w:rPr>
          <w:lang w:eastAsia="ru-RU"/>
        </w:rPr>
        <w:br/>
      </w:r>
      <w:r w:rsidRPr="0056400D">
        <w:rPr>
          <w:b/>
          <w:lang w:eastAsia="ru-RU"/>
        </w:rPr>
        <w:t>Раздел 2. Зоны отдыха</w:t>
      </w:r>
    </w:p>
    <w:p w:rsidR="0084595F" w:rsidRPr="0056400D" w:rsidRDefault="0084595F" w:rsidP="0084595F">
      <w:pPr>
        <w:suppressAutoHyphens w:val="0"/>
        <w:spacing w:line="276" w:lineRule="auto"/>
        <w:jc w:val="both"/>
        <w:rPr>
          <w:lang w:eastAsia="ru-RU"/>
        </w:rPr>
      </w:pPr>
      <w:r w:rsidRPr="0056400D">
        <w:rPr>
          <w:lang w:eastAsia="ru-RU"/>
        </w:rPr>
        <w:t>2.1. Зоны отдыха - территории, предназначенные и обустроенные для организации активного массового отдыха, купания и рекреации.</w:t>
      </w:r>
    </w:p>
    <w:p w:rsidR="0084595F" w:rsidRPr="0056400D" w:rsidRDefault="0084595F" w:rsidP="0084595F">
      <w:pPr>
        <w:suppressAutoHyphens w:val="0"/>
        <w:spacing w:line="276" w:lineRule="auto"/>
        <w:jc w:val="both"/>
        <w:rPr>
          <w:lang w:eastAsia="ru-RU"/>
        </w:rPr>
      </w:pPr>
      <w:r w:rsidRPr="0056400D">
        <w:rPr>
          <w:lang w:eastAsia="ru-RU"/>
        </w:rPr>
        <w:t>2.2. При проектировании зон отдыха в прибрежной части водоемов площадь пляжа и протяженность береговой линии пляжей принимаются по расчету количества посетителей.</w:t>
      </w:r>
      <w:r w:rsidRPr="0056400D">
        <w:rPr>
          <w:lang w:eastAsia="ru-RU"/>
        </w:rPr>
        <w:br/>
        <w:t xml:space="preserve">2.3. На территории зоны отдыха рекомендуется размещать: пункт медицинского обслуживания с проездом, спасательную станцию, пешеходные дорожки, инженерное оборудование (питьевое водоснабжение и водоотведение, защита от попадания загрязненного поверхностного стока в водоем). Медицинский пункт располагают рядом со спасательной станцией, и оснащают надписью "Медпункт" или изображением красного креста на белом фоне, а также - местом парковки санитарного транспорта с возможностью беспрепятственного подъезда машины скорой помощи. Помещение медпункта устанавливается площадью не менее 12 </w:t>
      </w:r>
      <w:proofErr w:type="spellStart"/>
      <w:proofErr w:type="gramStart"/>
      <w:r w:rsidRPr="0056400D">
        <w:rPr>
          <w:lang w:eastAsia="ru-RU"/>
        </w:rPr>
        <w:t>кв.м</w:t>
      </w:r>
      <w:proofErr w:type="spellEnd"/>
      <w:proofErr w:type="gramEnd"/>
      <w:r w:rsidRPr="0056400D">
        <w:rPr>
          <w:lang w:eastAsia="ru-RU"/>
        </w:rPr>
        <w:t>, имеющим естественное и искусственное освещение, водопровод и туалет.</w:t>
      </w:r>
    </w:p>
    <w:p w:rsidR="0084595F" w:rsidRPr="0056400D" w:rsidRDefault="0084595F" w:rsidP="0084595F">
      <w:pPr>
        <w:suppressAutoHyphens w:val="0"/>
        <w:spacing w:line="276" w:lineRule="auto"/>
        <w:jc w:val="both"/>
        <w:rPr>
          <w:lang w:eastAsia="ru-RU"/>
        </w:rPr>
      </w:pPr>
      <w:r w:rsidRPr="0056400D">
        <w:rPr>
          <w:lang w:eastAsia="ru-RU"/>
        </w:rPr>
        <w:t>2.4. Обязательный перечень элементов благоустройства на территории зоны отдыха включает: твердые виды покрытия проезда, комбинированные - дорожек (плитка, утопленная в газон), озеленение, питьевые фонтанчики, скамьи, урны, малые контейнеры для мусора, оборудование пляжа (навесы от солнца, лежаки, кабинки для переодевания), туалетные кабины.</w:t>
      </w:r>
      <w:r w:rsidRPr="0056400D">
        <w:rPr>
          <w:lang w:eastAsia="ru-RU"/>
        </w:rPr>
        <w:br/>
        <w:t xml:space="preserve">2.5. При проектировании озеленения рекомендуется обеспечивать: </w:t>
      </w:r>
    </w:p>
    <w:p w:rsidR="0084595F" w:rsidRPr="0056400D" w:rsidRDefault="0084595F" w:rsidP="0084595F">
      <w:pPr>
        <w:suppressAutoHyphens w:val="0"/>
        <w:spacing w:line="276" w:lineRule="auto"/>
        <w:jc w:val="both"/>
        <w:rPr>
          <w:lang w:eastAsia="ru-RU"/>
        </w:rPr>
      </w:pPr>
      <w:r w:rsidRPr="0056400D">
        <w:rPr>
          <w:lang w:eastAsia="ru-RU"/>
        </w:rPr>
        <w:lastRenderedPageBreak/>
        <w:t>- сохранение травяного покрова, древесно-кустарниковой и прибрежной растительности не менее, чем на 80% общей площади зоны отдыха;</w:t>
      </w:r>
    </w:p>
    <w:p w:rsidR="0084595F" w:rsidRPr="0056400D" w:rsidRDefault="0084595F" w:rsidP="0084595F">
      <w:pPr>
        <w:suppressAutoHyphens w:val="0"/>
        <w:spacing w:line="276" w:lineRule="auto"/>
        <w:jc w:val="both"/>
        <w:rPr>
          <w:lang w:eastAsia="ru-RU"/>
        </w:rPr>
      </w:pPr>
      <w:r w:rsidRPr="0056400D">
        <w:rPr>
          <w:lang w:eastAsia="ru-RU"/>
        </w:rPr>
        <w:t>- озеленение и формирование берегов водоема (берегоукрепительный пояс на оползневых и эродируемых склонах, склоновые водозадерживающие пояса - головной дренаж и пр.);</w:t>
      </w:r>
      <w:r w:rsidRPr="0056400D">
        <w:rPr>
          <w:lang w:eastAsia="ru-RU"/>
        </w:rPr>
        <w:br/>
        <w:t>- недопущение использования территории зоны отдыха для иных целей (выгуливания собак, устройства игровых городков, аттракционов и т.п.).</w:t>
      </w:r>
    </w:p>
    <w:p w:rsidR="0084595F" w:rsidRPr="0056400D" w:rsidRDefault="0084595F" w:rsidP="0084595F">
      <w:pPr>
        <w:suppressAutoHyphens w:val="0"/>
        <w:spacing w:line="276" w:lineRule="auto"/>
        <w:jc w:val="both"/>
        <w:rPr>
          <w:lang w:eastAsia="ru-RU"/>
        </w:rPr>
      </w:pPr>
      <w:r w:rsidRPr="0056400D">
        <w:rPr>
          <w:lang w:eastAsia="ru-RU"/>
        </w:rPr>
        <w:t>2.6. Возможно размещение ограждения, уличного технического оборудования (торговые тележки "вода", "мороженое").</w:t>
      </w:r>
    </w:p>
    <w:p w:rsidR="0084595F" w:rsidRPr="0056400D" w:rsidRDefault="0084595F" w:rsidP="0084595F">
      <w:pPr>
        <w:suppressAutoHyphens w:val="0"/>
        <w:spacing w:line="276" w:lineRule="auto"/>
        <w:jc w:val="center"/>
        <w:rPr>
          <w:b/>
          <w:lang w:eastAsia="ru-RU"/>
        </w:rPr>
      </w:pPr>
      <w:r w:rsidRPr="0056400D">
        <w:rPr>
          <w:b/>
          <w:lang w:eastAsia="ru-RU"/>
        </w:rPr>
        <w:t>Раздел 3. Парки</w:t>
      </w:r>
    </w:p>
    <w:p w:rsidR="0084595F" w:rsidRPr="0056400D" w:rsidRDefault="0084595F" w:rsidP="0084595F">
      <w:pPr>
        <w:suppressAutoHyphens w:val="0"/>
        <w:spacing w:line="276" w:lineRule="auto"/>
        <w:jc w:val="both"/>
        <w:rPr>
          <w:lang w:eastAsia="ru-RU"/>
        </w:rPr>
      </w:pPr>
      <w:r w:rsidRPr="0056400D">
        <w:rPr>
          <w:lang w:eastAsia="ru-RU"/>
        </w:rPr>
        <w:t xml:space="preserve">3.1. На территории поселения проектируются парки жилых районов. </w:t>
      </w:r>
    </w:p>
    <w:p w:rsidR="0084595F" w:rsidRPr="0056400D" w:rsidRDefault="0084595F" w:rsidP="0084595F">
      <w:pPr>
        <w:suppressAutoHyphens w:val="0"/>
        <w:spacing w:line="276" w:lineRule="auto"/>
        <w:jc w:val="both"/>
        <w:rPr>
          <w:lang w:eastAsia="ru-RU"/>
        </w:rPr>
      </w:pPr>
      <w:r w:rsidRPr="0056400D">
        <w:rPr>
          <w:lang w:eastAsia="ru-RU"/>
        </w:rPr>
        <w:t>3.2. Парк жилого района обычно предназначен для организации активного и тихого отдыха населения жилого района. На территории парка следует предусматривать: систему аллей и дорожек, площадки (детские, тихого и активного отдыха, спортивные). Рядом с территорией парка или в его составе может быть расположен спортивный комплекс жилого района, детские спортивно – игровые комплексы, места для катания на роликах.</w:t>
      </w:r>
    </w:p>
    <w:p w:rsidR="0084595F" w:rsidRPr="0056400D" w:rsidRDefault="0084595F" w:rsidP="0084595F">
      <w:pPr>
        <w:suppressAutoHyphens w:val="0"/>
        <w:spacing w:line="276" w:lineRule="auto"/>
        <w:jc w:val="both"/>
        <w:rPr>
          <w:lang w:eastAsia="ru-RU"/>
        </w:rPr>
      </w:pPr>
      <w:r w:rsidRPr="0056400D">
        <w:rPr>
          <w:lang w:eastAsia="ru-RU"/>
        </w:rPr>
        <w:t>3.3. Обязательный перечень элементов благоустройства на территории парка жилого района включает: твердые виды покрытия основных дорожек, элементы сопряжения поверхностей, озеленение, скамьи, урны и малые контейнеры для мусора, оборудование площадок, осветительное оборудование.</w:t>
      </w:r>
    </w:p>
    <w:p w:rsidR="0084595F" w:rsidRPr="0056400D" w:rsidRDefault="0084595F" w:rsidP="0084595F">
      <w:pPr>
        <w:suppressAutoHyphens w:val="0"/>
        <w:spacing w:line="276" w:lineRule="auto"/>
        <w:jc w:val="both"/>
        <w:rPr>
          <w:lang w:eastAsia="ru-RU"/>
        </w:rPr>
      </w:pPr>
      <w:r w:rsidRPr="0056400D">
        <w:rPr>
          <w:lang w:eastAsia="ru-RU"/>
        </w:rPr>
        <w:t xml:space="preserve"> 3.4. При озеленении парка жилого района рекомендуется предусматривать цветочное оформление с использованием видов растений, характерных для данной климатической зоны.</w:t>
      </w:r>
    </w:p>
    <w:p w:rsidR="0084595F" w:rsidRPr="0056400D" w:rsidRDefault="0084595F" w:rsidP="0084595F">
      <w:pPr>
        <w:suppressAutoHyphens w:val="0"/>
        <w:spacing w:line="276" w:lineRule="auto"/>
        <w:jc w:val="both"/>
        <w:rPr>
          <w:lang w:eastAsia="ru-RU"/>
        </w:rPr>
      </w:pPr>
      <w:r w:rsidRPr="0056400D">
        <w:rPr>
          <w:lang w:eastAsia="ru-RU"/>
        </w:rPr>
        <w:t>3.5. Возможно предусматривать ограждение территории парка, размещение уличного технического оборудования (торговые тележки "вода", "мороженое") и некапитальных нестационарных сооружений питания (летние кафе).</w:t>
      </w:r>
    </w:p>
    <w:p w:rsidR="0084595F" w:rsidRPr="0056400D" w:rsidRDefault="0084595F" w:rsidP="0084595F">
      <w:pPr>
        <w:suppressAutoHyphens w:val="0"/>
        <w:spacing w:line="276" w:lineRule="auto"/>
        <w:jc w:val="center"/>
        <w:rPr>
          <w:b/>
          <w:lang w:eastAsia="ru-RU"/>
        </w:rPr>
      </w:pPr>
      <w:r w:rsidRPr="0056400D">
        <w:rPr>
          <w:lang w:eastAsia="ru-RU"/>
        </w:rPr>
        <w:br/>
      </w:r>
      <w:r w:rsidRPr="0056400D">
        <w:rPr>
          <w:b/>
          <w:lang w:eastAsia="ru-RU"/>
        </w:rPr>
        <w:t>Раздел 4. Сады</w:t>
      </w:r>
    </w:p>
    <w:p w:rsidR="0084595F" w:rsidRPr="0056400D" w:rsidRDefault="0084595F" w:rsidP="0084595F">
      <w:pPr>
        <w:suppressAutoHyphens w:val="0"/>
        <w:spacing w:line="276" w:lineRule="auto"/>
        <w:jc w:val="both"/>
        <w:rPr>
          <w:lang w:eastAsia="ru-RU"/>
        </w:rPr>
      </w:pPr>
      <w:r w:rsidRPr="0056400D">
        <w:rPr>
          <w:lang w:eastAsia="ru-RU"/>
        </w:rPr>
        <w:t>4.1. На территории населенного пункта рекомендуется формировать следующие виды садов: сады отдыха и прогулок, сады при сооружениях, сады на крышах и др.</w:t>
      </w:r>
    </w:p>
    <w:p w:rsidR="0084595F" w:rsidRPr="0056400D" w:rsidRDefault="0084595F" w:rsidP="0084595F">
      <w:pPr>
        <w:suppressAutoHyphens w:val="0"/>
        <w:spacing w:line="276" w:lineRule="auto"/>
        <w:jc w:val="both"/>
        <w:rPr>
          <w:i/>
          <w:lang w:eastAsia="ru-RU"/>
        </w:rPr>
      </w:pPr>
      <w:r w:rsidRPr="0056400D">
        <w:rPr>
          <w:lang w:eastAsia="ru-RU"/>
        </w:rPr>
        <w:br/>
      </w:r>
      <w:r w:rsidRPr="0056400D">
        <w:rPr>
          <w:i/>
          <w:lang w:eastAsia="ru-RU"/>
        </w:rPr>
        <w:t>Сад отдыха и прогулок</w:t>
      </w:r>
    </w:p>
    <w:p w:rsidR="0084595F" w:rsidRPr="0056400D" w:rsidRDefault="0084595F" w:rsidP="0084595F">
      <w:pPr>
        <w:suppressAutoHyphens w:val="0"/>
        <w:spacing w:line="276" w:lineRule="auto"/>
        <w:jc w:val="both"/>
        <w:rPr>
          <w:lang w:eastAsia="ru-RU"/>
        </w:rPr>
      </w:pPr>
      <w:r w:rsidRPr="0056400D">
        <w:rPr>
          <w:lang w:eastAsia="ru-RU"/>
        </w:rPr>
        <w:t>4.2. Сад отдыха и прогулок обычно предназначен для организации кратковременного отдыха населения. Допускается транзитное пешеходное движение по территории сада.</w:t>
      </w:r>
      <w:r w:rsidRPr="0056400D">
        <w:rPr>
          <w:lang w:eastAsia="ru-RU"/>
        </w:rPr>
        <w:br/>
        <w:t>4.3. Как правило, обязательный перечень элементов благоустройства на территории сада отдыха и прогулок включает: твердые виды покрытия дорожек в виде плиточного мощения, элементы сопряжения поверхностей, озеленение, скамьи, урны, уличное техническое оборудование (тележки "вода", "мороженое"), осветительное оборудование.</w:t>
      </w:r>
    </w:p>
    <w:p w:rsidR="0084595F" w:rsidRPr="0056400D" w:rsidRDefault="0084595F" w:rsidP="0084595F">
      <w:pPr>
        <w:suppressAutoHyphens w:val="0"/>
        <w:spacing w:line="276" w:lineRule="auto"/>
        <w:jc w:val="both"/>
        <w:rPr>
          <w:lang w:eastAsia="ru-RU"/>
        </w:rPr>
      </w:pPr>
      <w:r w:rsidRPr="0056400D">
        <w:rPr>
          <w:lang w:eastAsia="ru-RU"/>
        </w:rPr>
        <w:t>4.4. Рекомендуется предусматривать колористическое решение покрытия, размещение водных устройств, элементов декоративно-прикладного оформления, оборудования архитектурно-декоративного освещения, формирование пейзажного характера озеленения.</w:t>
      </w:r>
      <w:r w:rsidRPr="0056400D">
        <w:rPr>
          <w:lang w:eastAsia="ru-RU"/>
        </w:rPr>
        <w:br/>
        <w:t>4.5.  Возможно предусматривать размещение ограждения, некапитальных нестационарных сооружений питания (летние кафе).</w:t>
      </w:r>
    </w:p>
    <w:p w:rsidR="0084595F" w:rsidRPr="0056400D" w:rsidRDefault="0084595F" w:rsidP="0084595F">
      <w:pPr>
        <w:suppressAutoHyphens w:val="0"/>
        <w:spacing w:line="276" w:lineRule="auto"/>
        <w:jc w:val="both"/>
        <w:rPr>
          <w:lang w:eastAsia="ru-RU"/>
        </w:rPr>
      </w:pPr>
    </w:p>
    <w:p w:rsidR="0084595F" w:rsidRPr="0056400D" w:rsidRDefault="0084595F" w:rsidP="0084595F">
      <w:pPr>
        <w:suppressAutoHyphens w:val="0"/>
        <w:spacing w:line="276" w:lineRule="auto"/>
        <w:jc w:val="both"/>
        <w:rPr>
          <w:i/>
          <w:lang w:eastAsia="ru-RU"/>
        </w:rPr>
      </w:pPr>
      <w:r w:rsidRPr="0056400D">
        <w:rPr>
          <w:i/>
          <w:lang w:eastAsia="ru-RU"/>
        </w:rPr>
        <w:t xml:space="preserve">Сады при зданиях и сооружениях </w:t>
      </w:r>
    </w:p>
    <w:p w:rsidR="0084595F" w:rsidRPr="0056400D" w:rsidRDefault="0084595F" w:rsidP="0084595F">
      <w:pPr>
        <w:suppressAutoHyphens w:val="0"/>
        <w:spacing w:line="276" w:lineRule="auto"/>
        <w:jc w:val="both"/>
        <w:rPr>
          <w:lang w:eastAsia="ru-RU"/>
        </w:rPr>
      </w:pPr>
      <w:r w:rsidRPr="0056400D">
        <w:rPr>
          <w:lang w:eastAsia="ru-RU"/>
        </w:rPr>
        <w:t xml:space="preserve">4.6. Сады при зданиях и сооружениях обычно формируются у зданий общественных организаций, зрелищных учреждений и </w:t>
      </w:r>
      <w:proofErr w:type="gramStart"/>
      <w:r w:rsidRPr="0056400D">
        <w:rPr>
          <w:lang w:eastAsia="ru-RU"/>
        </w:rPr>
        <w:t>других зданий</w:t>
      </w:r>
      <w:proofErr w:type="gramEnd"/>
      <w:r w:rsidRPr="0056400D">
        <w:rPr>
          <w:lang w:eastAsia="ru-RU"/>
        </w:rPr>
        <w:t xml:space="preserve"> и сооружений общественного назначения. Планировочная структура сада, как правило, должна обеспечивать рациональные подходы к объекту и быструю эвакуацию посетителей.</w:t>
      </w:r>
    </w:p>
    <w:p w:rsidR="0084595F" w:rsidRPr="0056400D" w:rsidRDefault="0084595F" w:rsidP="0084595F">
      <w:pPr>
        <w:suppressAutoHyphens w:val="0"/>
        <w:spacing w:line="276" w:lineRule="auto"/>
        <w:jc w:val="both"/>
        <w:rPr>
          <w:lang w:eastAsia="ru-RU"/>
        </w:rPr>
      </w:pPr>
      <w:r w:rsidRPr="0056400D">
        <w:rPr>
          <w:lang w:eastAsia="ru-RU"/>
        </w:rPr>
        <w:lastRenderedPageBreak/>
        <w:t>4.7. Обязательный, рекомендуемый и допускаемый перечень элементов благоустройства сада рекомендуется принимать согласно пункту 4.3 настоящего Раздела. Приемы озеленения и цветочного оформления рекомендуется применять в зависимости от функционального назначения зданий и сооружений: партерные (репрезентативный, парадный сад), интерьерные - с площадками отдыха, кулисами, беседками, ландшафтными цветниками (сад при зрелищных учреждениях).</w:t>
      </w:r>
    </w:p>
    <w:p w:rsidR="0084595F" w:rsidRPr="0056400D" w:rsidRDefault="0084595F" w:rsidP="0084595F">
      <w:pPr>
        <w:suppressAutoHyphens w:val="0"/>
        <w:spacing w:line="276" w:lineRule="auto"/>
        <w:jc w:val="center"/>
        <w:rPr>
          <w:b/>
          <w:lang w:eastAsia="ru-RU"/>
        </w:rPr>
      </w:pPr>
      <w:r w:rsidRPr="0056400D">
        <w:rPr>
          <w:lang w:eastAsia="ru-RU"/>
        </w:rPr>
        <w:br/>
      </w:r>
      <w:r w:rsidRPr="0056400D">
        <w:rPr>
          <w:b/>
          <w:lang w:eastAsia="ru-RU"/>
        </w:rPr>
        <w:t>Раздел 5. Скверы</w:t>
      </w:r>
    </w:p>
    <w:p w:rsidR="0084595F" w:rsidRPr="0056400D" w:rsidRDefault="0084595F" w:rsidP="0084595F">
      <w:pPr>
        <w:suppressAutoHyphens w:val="0"/>
        <w:spacing w:line="276" w:lineRule="auto"/>
        <w:jc w:val="both"/>
        <w:rPr>
          <w:lang w:eastAsia="ru-RU"/>
        </w:rPr>
      </w:pPr>
      <w:r w:rsidRPr="0056400D">
        <w:rPr>
          <w:lang w:eastAsia="ru-RU"/>
        </w:rPr>
        <w:t>5.1. Скверы обычно предназначены для организации кратковременного отдыха, прогулок, транзитных пешеходных передвижений.</w:t>
      </w:r>
    </w:p>
    <w:p w:rsidR="0084595F" w:rsidRPr="0056400D" w:rsidRDefault="0084595F" w:rsidP="0084595F">
      <w:pPr>
        <w:suppressAutoHyphens w:val="0"/>
        <w:spacing w:line="276" w:lineRule="auto"/>
        <w:jc w:val="both"/>
        <w:rPr>
          <w:lang w:eastAsia="ru-RU"/>
        </w:rPr>
      </w:pPr>
      <w:r w:rsidRPr="0056400D">
        <w:rPr>
          <w:lang w:eastAsia="ru-RU"/>
        </w:rPr>
        <w:t>5.2. Обязательный перечень элементов благоустройства на территории скверов включает: твердые виды покрытия дорожек и площадок, элементы сопряжения поверхностей, озеленение, скамьи, урны или малые контейнеры для мусора, осветительное оборудование, оборудование архитектурно – декоративного освещения.</w:t>
      </w:r>
    </w:p>
    <w:p w:rsidR="0084595F" w:rsidRPr="0056400D" w:rsidRDefault="0084595F" w:rsidP="0084595F">
      <w:pPr>
        <w:suppressAutoHyphens w:val="0"/>
        <w:spacing w:line="276" w:lineRule="auto"/>
        <w:jc w:val="both"/>
        <w:rPr>
          <w:lang w:eastAsia="ru-RU"/>
        </w:rPr>
      </w:pPr>
      <w:r w:rsidRPr="0056400D">
        <w:rPr>
          <w:lang w:eastAsia="ru-RU"/>
        </w:rPr>
        <w:t>5.3. Рекомендуется проектировать покрытие дорожек преимущественно в виде плиточного мощения, предусматривать колористическое решение покрытия, размещение элементов декоративно-прикладного оформления, низких декоративных ограждений.</w:t>
      </w:r>
    </w:p>
    <w:p w:rsidR="0084595F" w:rsidRPr="0056400D" w:rsidRDefault="0084595F" w:rsidP="0084595F">
      <w:pPr>
        <w:suppressAutoHyphens w:val="0"/>
        <w:spacing w:line="276" w:lineRule="auto"/>
        <w:jc w:val="center"/>
        <w:rPr>
          <w:b/>
          <w:bCs/>
          <w:lang w:eastAsia="ru-RU"/>
        </w:rPr>
      </w:pPr>
      <w:r w:rsidRPr="0056400D">
        <w:rPr>
          <w:lang w:eastAsia="ru-RU"/>
        </w:rPr>
        <w:br/>
      </w:r>
      <w:r w:rsidRPr="0056400D">
        <w:rPr>
          <w:b/>
          <w:bCs/>
          <w:lang w:eastAsia="ru-RU"/>
        </w:rPr>
        <w:t>Глава 6. Благоустройство на территориях производственного назначения</w:t>
      </w:r>
    </w:p>
    <w:p w:rsidR="0084595F" w:rsidRPr="0056400D" w:rsidRDefault="0084595F" w:rsidP="0084595F">
      <w:pPr>
        <w:suppressAutoHyphens w:val="0"/>
        <w:spacing w:line="276" w:lineRule="auto"/>
        <w:jc w:val="both"/>
        <w:rPr>
          <w:b/>
          <w:bCs/>
          <w:lang w:eastAsia="ru-RU"/>
        </w:rPr>
      </w:pPr>
    </w:p>
    <w:p w:rsidR="0084595F" w:rsidRPr="0056400D" w:rsidRDefault="0084595F" w:rsidP="0084595F">
      <w:pPr>
        <w:suppressAutoHyphens w:val="0"/>
        <w:spacing w:line="276" w:lineRule="auto"/>
        <w:jc w:val="center"/>
        <w:rPr>
          <w:b/>
          <w:lang w:eastAsia="ru-RU"/>
        </w:rPr>
      </w:pPr>
      <w:r w:rsidRPr="0056400D">
        <w:rPr>
          <w:b/>
          <w:lang w:eastAsia="ru-RU"/>
        </w:rPr>
        <w:t>Раздел 1. Общие положения</w:t>
      </w:r>
    </w:p>
    <w:p w:rsidR="0084595F" w:rsidRPr="0056400D" w:rsidRDefault="0084595F" w:rsidP="0084595F">
      <w:pPr>
        <w:suppressAutoHyphens w:val="0"/>
        <w:spacing w:line="276" w:lineRule="auto"/>
        <w:jc w:val="both"/>
        <w:rPr>
          <w:lang w:eastAsia="ru-RU"/>
        </w:rPr>
      </w:pPr>
      <w:r w:rsidRPr="0056400D">
        <w:rPr>
          <w:lang w:eastAsia="ru-RU"/>
        </w:rPr>
        <w:t xml:space="preserve">1.1. Требования к проектированию благоустройства на территориях производственного назначения определяются ведомственными нормативами. Объектами нормирования благоустройства на территориях производственного назначения, как правило, являются общественные пространства в зонах производственной застройки и озелененные территории </w:t>
      </w:r>
      <w:proofErr w:type="spellStart"/>
      <w:r w:rsidRPr="0056400D">
        <w:rPr>
          <w:lang w:eastAsia="ru-RU"/>
        </w:rPr>
        <w:t>санитарно</w:t>
      </w:r>
      <w:proofErr w:type="spellEnd"/>
      <w:r w:rsidRPr="0056400D">
        <w:rPr>
          <w:lang w:eastAsia="ru-RU"/>
        </w:rPr>
        <w:t xml:space="preserve"> – защитных зон.</w:t>
      </w:r>
    </w:p>
    <w:p w:rsidR="0084595F" w:rsidRPr="0056400D" w:rsidRDefault="0084595F" w:rsidP="0084595F">
      <w:pPr>
        <w:suppressAutoHyphens w:val="0"/>
        <w:spacing w:line="276" w:lineRule="auto"/>
        <w:jc w:val="center"/>
        <w:rPr>
          <w:b/>
          <w:lang w:eastAsia="ru-RU"/>
        </w:rPr>
      </w:pPr>
      <w:r w:rsidRPr="0056400D">
        <w:rPr>
          <w:lang w:eastAsia="ru-RU"/>
        </w:rPr>
        <w:br/>
      </w:r>
      <w:r w:rsidRPr="0056400D">
        <w:rPr>
          <w:b/>
          <w:lang w:eastAsia="ru-RU"/>
        </w:rPr>
        <w:t xml:space="preserve">Раздел 2. Озелененные территории </w:t>
      </w:r>
      <w:proofErr w:type="spellStart"/>
      <w:r w:rsidRPr="0056400D">
        <w:rPr>
          <w:b/>
          <w:lang w:eastAsia="ru-RU"/>
        </w:rPr>
        <w:t>санитарно</w:t>
      </w:r>
      <w:proofErr w:type="spellEnd"/>
      <w:r w:rsidRPr="0056400D">
        <w:rPr>
          <w:b/>
          <w:lang w:eastAsia="ru-RU"/>
        </w:rPr>
        <w:t xml:space="preserve"> – защитных зон</w:t>
      </w:r>
    </w:p>
    <w:p w:rsidR="0084595F" w:rsidRPr="0056400D" w:rsidRDefault="0084595F" w:rsidP="0084595F">
      <w:pPr>
        <w:suppressAutoHyphens w:val="0"/>
        <w:spacing w:line="276" w:lineRule="auto"/>
        <w:jc w:val="both"/>
        <w:rPr>
          <w:lang w:eastAsia="ru-RU"/>
        </w:rPr>
      </w:pPr>
      <w:r w:rsidRPr="0056400D">
        <w:rPr>
          <w:lang w:eastAsia="ru-RU"/>
        </w:rPr>
        <w:t>2.1. Площадь озеленения санитарно-защитных зон (СЗЗ) территорий производственного назначения должна определяться проектным решением в соответствии с требованиями СанПиН 2.2.1/2.1.1.1200.</w:t>
      </w:r>
      <w:r w:rsidRPr="0056400D">
        <w:rPr>
          <w:lang w:eastAsia="ru-RU"/>
        </w:rPr>
        <w:br/>
        <w:t>2.2. Как правило, обязательный перечень элементов благоустройства озелененных территорий СЗЗ включает: элементы сопряжения озелененного участка с прилегающими территориями (бортовой камень, подпорные стенки, др.), элементы защиты насаждений и участков озеленения.</w:t>
      </w:r>
      <w:r w:rsidRPr="0056400D">
        <w:rPr>
          <w:lang w:eastAsia="ru-RU"/>
        </w:rPr>
        <w:br/>
        <w:t>2.3. Озеленение рекомендуется формировать в виде живописных композиций, исключающих однообразие и монотонность.</w:t>
      </w:r>
    </w:p>
    <w:p w:rsidR="0084595F" w:rsidRPr="0056400D" w:rsidRDefault="0084595F" w:rsidP="0084595F">
      <w:pPr>
        <w:suppressAutoHyphens w:val="0"/>
        <w:spacing w:line="276" w:lineRule="auto"/>
        <w:jc w:val="both"/>
        <w:rPr>
          <w:lang w:eastAsia="ru-RU"/>
        </w:rPr>
      </w:pPr>
    </w:p>
    <w:p w:rsidR="0084595F" w:rsidRPr="0056400D" w:rsidRDefault="0084595F" w:rsidP="0084595F">
      <w:pPr>
        <w:suppressAutoHyphens w:val="0"/>
        <w:spacing w:line="276" w:lineRule="auto"/>
        <w:jc w:val="center"/>
        <w:rPr>
          <w:b/>
          <w:bCs/>
          <w:lang w:eastAsia="ru-RU"/>
        </w:rPr>
      </w:pPr>
      <w:r w:rsidRPr="0056400D">
        <w:rPr>
          <w:b/>
          <w:bCs/>
          <w:lang w:eastAsia="ru-RU"/>
        </w:rPr>
        <w:t>Глава 7. Объекты благоустройства на территориях транспортных и инженерных коммуникаций</w:t>
      </w:r>
    </w:p>
    <w:p w:rsidR="0084595F" w:rsidRPr="0056400D" w:rsidRDefault="0084595F" w:rsidP="0084595F">
      <w:pPr>
        <w:suppressAutoHyphens w:val="0"/>
        <w:spacing w:line="276" w:lineRule="auto"/>
        <w:jc w:val="both"/>
        <w:rPr>
          <w:b/>
          <w:bCs/>
          <w:lang w:eastAsia="ru-RU"/>
        </w:rPr>
      </w:pPr>
    </w:p>
    <w:p w:rsidR="0084595F" w:rsidRPr="0056400D" w:rsidRDefault="0084595F" w:rsidP="0084595F">
      <w:pPr>
        <w:suppressAutoHyphens w:val="0"/>
        <w:spacing w:line="276" w:lineRule="auto"/>
        <w:jc w:val="center"/>
        <w:rPr>
          <w:b/>
          <w:lang w:eastAsia="ru-RU"/>
        </w:rPr>
      </w:pPr>
      <w:r w:rsidRPr="0056400D">
        <w:rPr>
          <w:b/>
          <w:lang w:eastAsia="ru-RU"/>
        </w:rPr>
        <w:t>Раздел 1. Общие положения</w:t>
      </w:r>
    </w:p>
    <w:p w:rsidR="0084595F" w:rsidRPr="0056400D" w:rsidRDefault="0084595F" w:rsidP="0084595F">
      <w:pPr>
        <w:suppressAutoHyphens w:val="0"/>
        <w:spacing w:line="276" w:lineRule="auto"/>
        <w:jc w:val="both"/>
        <w:rPr>
          <w:lang w:eastAsia="ru-RU"/>
        </w:rPr>
      </w:pPr>
      <w:r w:rsidRPr="0056400D">
        <w:rPr>
          <w:lang w:eastAsia="ru-RU"/>
        </w:rPr>
        <w:t>1.1. Объектами нормирования благоустройства на территориях транспортных коммуникаций населенного пункта являются улично-дорожная сеть (УДС) населенного пункта в границах красных линий, пешеходные переходы различных типов. Проектирование благоустройства возможно производить на сеть улиц определенной категории, отдельную улицу или площадь, часть улицы или площади, транспортное сооружение.</w:t>
      </w:r>
    </w:p>
    <w:p w:rsidR="0084595F" w:rsidRPr="0056400D" w:rsidRDefault="0084595F" w:rsidP="00007ED5">
      <w:pPr>
        <w:suppressAutoHyphens w:val="0"/>
        <w:spacing w:line="276" w:lineRule="auto"/>
        <w:jc w:val="center"/>
        <w:rPr>
          <w:b/>
          <w:lang w:eastAsia="ru-RU"/>
        </w:rPr>
      </w:pPr>
      <w:r w:rsidRPr="0056400D">
        <w:rPr>
          <w:lang w:eastAsia="ru-RU"/>
        </w:rPr>
        <w:lastRenderedPageBreak/>
        <w:t>1.2. Объектами нормирования благоустройства на территориях инженерных коммуникаций являются охранно-эксплуатационные зоны магистральных сетей, инженерных коммуникаций.</w:t>
      </w:r>
      <w:r w:rsidRPr="0056400D">
        <w:rPr>
          <w:lang w:eastAsia="ru-RU"/>
        </w:rPr>
        <w:br/>
        <w:t>7.1.3. Проектирование комплексного благоустройства на территориях транспортных и инженерных коммуникаций следует вести с учетом СНиП 35-01, СНиП 2.05.02, ГОСТ Р 52289, ГОСТ Р 52290-2004, ГОСТ Р 51256, обеспечивая условия безопасности населения и защиту прилегающих территорий от воздействия транспорта и инженерных коммуникаций.</w:t>
      </w:r>
      <w:r w:rsidR="00007ED5" w:rsidRPr="0056400D">
        <w:rPr>
          <w:lang w:eastAsia="ru-RU"/>
        </w:rPr>
        <w:t xml:space="preserve"> </w:t>
      </w:r>
      <w:r w:rsidRPr="0056400D">
        <w:rPr>
          <w:lang w:eastAsia="ru-RU"/>
        </w:rPr>
        <w:br/>
      </w:r>
      <w:r w:rsidRPr="0056400D">
        <w:rPr>
          <w:b/>
          <w:lang w:eastAsia="ru-RU"/>
        </w:rPr>
        <w:t>Раздел 2.  Улицы и дороги</w:t>
      </w:r>
    </w:p>
    <w:p w:rsidR="0084595F" w:rsidRPr="0056400D" w:rsidRDefault="0084595F" w:rsidP="0084595F">
      <w:pPr>
        <w:suppressAutoHyphens w:val="0"/>
        <w:spacing w:line="276" w:lineRule="auto"/>
        <w:jc w:val="both"/>
        <w:rPr>
          <w:lang w:eastAsia="ru-RU"/>
        </w:rPr>
      </w:pPr>
      <w:r w:rsidRPr="0056400D">
        <w:rPr>
          <w:lang w:eastAsia="ru-RU"/>
        </w:rPr>
        <w:t>2.1. Улицы и дороги на территории населенного пункта по назначению и транспортным характеристикам подразделяются на магистральные улицы общегородского и районного значения, улицы и дороги местного значения.</w:t>
      </w:r>
    </w:p>
    <w:p w:rsidR="0084595F" w:rsidRPr="0056400D" w:rsidRDefault="0084595F" w:rsidP="0084595F">
      <w:pPr>
        <w:suppressAutoHyphens w:val="0"/>
        <w:spacing w:line="276" w:lineRule="auto"/>
        <w:jc w:val="both"/>
        <w:rPr>
          <w:lang w:eastAsia="ru-RU"/>
        </w:rPr>
      </w:pPr>
      <w:r w:rsidRPr="0056400D">
        <w:rPr>
          <w:lang w:eastAsia="ru-RU"/>
        </w:rPr>
        <w:t>2.2. Обязательный перечень элементов благоустройства на территории улиц и дорог включает: твердые виды покрытия дорожного полотна и тротуаров, элементы сопряжения поверхностей, озеленение вдоль улиц и дорог, ограждения опасных мест, осветительное оборудование, носители информации дорожного движения (дорожные знаки, разметка, светофорные устройства).</w:t>
      </w:r>
    </w:p>
    <w:p w:rsidR="0084595F" w:rsidRPr="0056400D" w:rsidRDefault="0084595F" w:rsidP="0084595F">
      <w:pPr>
        <w:suppressAutoHyphens w:val="0"/>
        <w:spacing w:line="276" w:lineRule="auto"/>
        <w:jc w:val="both"/>
        <w:rPr>
          <w:lang w:eastAsia="ru-RU"/>
        </w:rPr>
      </w:pPr>
      <w:r w:rsidRPr="0056400D">
        <w:rPr>
          <w:lang w:eastAsia="ru-RU"/>
        </w:rPr>
        <w:t xml:space="preserve">2.3. Виды и конструкции дорожного покрытия проектируются с учетом категории улицы и обеспечением безопасности движения. </w:t>
      </w:r>
    </w:p>
    <w:p w:rsidR="0084595F" w:rsidRPr="0056400D" w:rsidRDefault="0084595F" w:rsidP="0084595F">
      <w:pPr>
        <w:suppressAutoHyphens w:val="0"/>
        <w:spacing w:line="276" w:lineRule="auto"/>
        <w:jc w:val="both"/>
        <w:rPr>
          <w:lang w:eastAsia="ru-RU"/>
        </w:rPr>
      </w:pPr>
      <w:r w:rsidRPr="0056400D">
        <w:rPr>
          <w:lang w:eastAsia="ru-RU"/>
        </w:rPr>
        <w:t>2.4.  Для проектирования озеленения улиц и дорог устанавливаются минимальные расстояния от посадок до сетей подземных коммуникаций и прочих сооружений улично-дорожной сети в соответствии со СНиПами. Возможно размещение деревьев в мощении. Размещение зеленых насаждений у поворотов и остановок при нерегулируемом движении проектируется согласно пункту 4.2 Раздела 4 настоящих Норм. Рекомендуется предусматривать увеличение буферных зон между краем проезжей части и ближайшим рядом деревьев. За пределами зоны риска рекомендуется высаживать специально выращиваемые для таких объектов растения.</w:t>
      </w:r>
    </w:p>
    <w:p w:rsidR="0084595F" w:rsidRPr="0056400D" w:rsidRDefault="0084595F" w:rsidP="00007ED5">
      <w:pPr>
        <w:suppressAutoHyphens w:val="0"/>
        <w:spacing w:line="276" w:lineRule="auto"/>
        <w:jc w:val="center"/>
        <w:rPr>
          <w:b/>
          <w:lang w:eastAsia="ru-RU"/>
        </w:rPr>
      </w:pPr>
      <w:r w:rsidRPr="0056400D">
        <w:rPr>
          <w:lang w:eastAsia="ru-RU"/>
        </w:rPr>
        <w:t>Ограждения на территории транспортных коммуникаций обычно предназначены для организации безопасности передвижения транспортных средств и пешеходов. Ограждения улично-дорожной сети и искусственных сооружений (эстакады, путепроводы, мосты, др.) следует проектировать в соответствии с ГОСТ Р 52289, ГОСТ 26804.</w:t>
      </w:r>
      <w:r w:rsidRPr="0056400D">
        <w:rPr>
          <w:lang w:eastAsia="ru-RU"/>
        </w:rPr>
        <w:br/>
      </w:r>
      <w:r w:rsidRPr="0056400D">
        <w:rPr>
          <w:b/>
          <w:lang w:eastAsia="ru-RU"/>
        </w:rPr>
        <w:t>Раздел 3. Площади</w:t>
      </w:r>
    </w:p>
    <w:p w:rsidR="0084595F" w:rsidRPr="0056400D" w:rsidRDefault="0084595F" w:rsidP="0084595F">
      <w:pPr>
        <w:suppressAutoHyphens w:val="0"/>
        <w:spacing w:line="276" w:lineRule="auto"/>
        <w:jc w:val="both"/>
        <w:rPr>
          <w:lang w:eastAsia="ru-RU"/>
        </w:rPr>
      </w:pPr>
      <w:r w:rsidRPr="0056400D">
        <w:rPr>
          <w:lang w:eastAsia="ru-RU"/>
        </w:rPr>
        <w:t xml:space="preserve">3.1. По функциональному назначению площади подразделяются на: главные (у зданий органов власти, общественных организаций), </w:t>
      </w:r>
      <w:proofErr w:type="spellStart"/>
      <w:r w:rsidRPr="0056400D">
        <w:rPr>
          <w:lang w:eastAsia="ru-RU"/>
        </w:rPr>
        <w:t>приобъектные</w:t>
      </w:r>
      <w:proofErr w:type="spellEnd"/>
      <w:r w:rsidRPr="0056400D">
        <w:rPr>
          <w:lang w:eastAsia="ru-RU"/>
        </w:rPr>
        <w:t xml:space="preserve"> (у памятников, кинотеатров, музеев, торговых центров, стадионов, парков, рынков и др.), общественно-транспортные (у вокзалов,), мемориальные (у памятных объектов или мест), площади транспортных развязок. При проектировании благоустройства рекомендуется обеспечивать максимально возможное разделение пешеходного и транспортного движения, основных и местных транспортных потоков.</w:t>
      </w:r>
      <w:r w:rsidRPr="0056400D">
        <w:rPr>
          <w:lang w:eastAsia="ru-RU"/>
        </w:rPr>
        <w:br/>
        <w:t xml:space="preserve">3.2. Территории площади, включают: проезжую часть, пешеходную часть, участки и территории озеленения. </w:t>
      </w:r>
    </w:p>
    <w:p w:rsidR="0084595F" w:rsidRPr="0056400D" w:rsidRDefault="0084595F" w:rsidP="0084595F">
      <w:pPr>
        <w:suppressAutoHyphens w:val="0"/>
        <w:spacing w:line="276" w:lineRule="auto"/>
        <w:jc w:val="both"/>
        <w:rPr>
          <w:lang w:eastAsia="ru-RU"/>
        </w:rPr>
      </w:pPr>
      <w:r w:rsidRPr="0056400D">
        <w:rPr>
          <w:lang w:eastAsia="ru-RU"/>
        </w:rPr>
        <w:t>3.3. Обязательный перечень элементов благоустройства на территории площади рекомендуется принимать в соответствии с пунктом 2.2. Раздела 2 Главы 7    настоящих Норм. В зависимости от функционального назначения площади рекомендуется размещать следующие дополнительные элементы благоустройства:</w:t>
      </w:r>
    </w:p>
    <w:p w:rsidR="0084595F" w:rsidRPr="0056400D" w:rsidRDefault="0084595F" w:rsidP="0084595F">
      <w:pPr>
        <w:suppressAutoHyphens w:val="0"/>
        <w:spacing w:line="276" w:lineRule="auto"/>
        <w:jc w:val="both"/>
        <w:rPr>
          <w:lang w:eastAsia="ru-RU"/>
        </w:rPr>
      </w:pPr>
      <w:r w:rsidRPr="0056400D">
        <w:rPr>
          <w:lang w:eastAsia="ru-RU"/>
        </w:rPr>
        <w:t xml:space="preserve">- на главных, </w:t>
      </w:r>
      <w:proofErr w:type="spellStart"/>
      <w:r w:rsidRPr="0056400D">
        <w:rPr>
          <w:lang w:eastAsia="ru-RU"/>
        </w:rPr>
        <w:t>приобъектных</w:t>
      </w:r>
      <w:proofErr w:type="spellEnd"/>
      <w:r w:rsidRPr="0056400D">
        <w:rPr>
          <w:lang w:eastAsia="ru-RU"/>
        </w:rPr>
        <w:t>, мемориальных площадях - произведения монументально-декоративного искусства, водные устройства (фонтаны);</w:t>
      </w:r>
    </w:p>
    <w:p w:rsidR="0084595F" w:rsidRPr="0056400D" w:rsidRDefault="0084595F" w:rsidP="0084595F">
      <w:pPr>
        <w:suppressAutoHyphens w:val="0"/>
        <w:spacing w:line="276" w:lineRule="auto"/>
        <w:jc w:val="both"/>
        <w:rPr>
          <w:lang w:eastAsia="ru-RU"/>
        </w:rPr>
      </w:pPr>
      <w:r w:rsidRPr="0056400D">
        <w:rPr>
          <w:lang w:eastAsia="ru-RU"/>
        </w:rPr>
        <w:lastRenderedPageBreak/>
        <w:t xml:space="preserve">- на общественно-транспортных площадях - остановочные павильоны, некапитальные нестационарные сооружения мелкорозничной торговли, питания, бытового обслуживания, средства </w:t>
      </w:r>
      <w:proofErr w:type="gramStart"/>
      <w:r w:rsidRPr="0056400D">
        <w:rPr>
          <w:lang w:eastAsia="ru-RU"/>
        </w:rPr>
        <w:t>наружной  рекламы</w:t>
      </w:r>
      <w:proofErr w:type="gramEnd"/>
      <w:r w:rsidRPr="0056400D">
        <w:rPr>
          <w:lang w:eastAsia="ru-RU"/>
        </w:rPr>
        <w:t xml:space="preserve"> и информации.</w:t>
      </w:r>
    </w:p>
    <w:p w:rsidR="0084595F" w:rsidRPr="0056400D" w:rsidRDefault="0084595F" w:rsidP="0084595F">
      <w:pPr>
        <w:suppressAutoHyphens w:val="0"/>
        <w:spacing w:line="276" w:lineRule="auto"/>
        <w:jc w:val="both"/>
        <w:rPr>
          <w:lang w:eastAsia="ru-RU"/>
        </w:rPr>
      </w:pPr>
      <w:r w:rsidRPr="0056400D">
        <w:rPr>
          <w:lang w:eastAsia="ru-RU"/>
        </w:rPr>
        <w:t>3.4.  Виды покрытия пешеходной части площади должны предусматривать возможность проезда автомобилей специального назначения (пожарных, аварийных, уборочных и др.), временной парковки легковых автомобилей.</w:t>
      </w:r>
    </w:p>
    <w:p w:rsidR="0084595F" w:rsidRPr="0056400D" w:rsidRDefault="0084595F" w:rsidP="0084595F">
      <w:pPr>
        <w:suppressAutoHyphens w:val="0"/>
        <w:spacing w:line="276" w:lineRule="auto"/>
        <w:jc w:val="both"/>
        <w:rPr>
          <w:lang w:eastAsia="ru-RU"/>
        </w:rPr>
      </w:pPr>
      <w:r w:rsidRPr="0056400D">
        <w:rPr>
          <w:lang w:eastAsia="ru-RU"/>
        </w:rPr>
        <w:t>3.5. Места возможного проезда и временной парковки автомобилей на пешеходной части площади рекомендуется выделять цветом или фактурой покрытия, мобильным озеленением (контейнеры, вазоны), переносными ограждениями.</w:t>
      </w:r>
    </w:p>
    <w:p w:rsidR="0084595F" w:rsidRPr="0056400D" w:rsidRDefault="0084595F" w:rsidP="0084595F">
      <w:pPr>
        <w:suppressAutoHyphens w:val="0"/>
        <w:spacing w:line="276" w:lineRule="auto"/>
        <w:jc w:val="both"/>
        <w:rPr>
          <w:lang w:eastAsia="ru-RU"/>
        </w:rPr>
      </w:pPr>
      <w:r w:rsidRPr="0056400D">
        <w:rPr>
          <w:lang w:eastAsia="ru-RU"/>
        </w:rPr>
        <w:t xml:space="preserve">3.6.  При озеленении площади рекомендуется использовать </w:t>
      </w:r>
      <w:proofErr w:type="spellStart"/>
      <w:r w:rsidRPr="0056400D">
        <w:rPr>
          <w:lang w:eastAsia="ru-RU"/>
        </w:rPr>
        <w:t>периметральное</w:t>
      </w:r>
      <w:proofErr w:type="spellEnd"/>
      <w:r w:rsidRPr="0056400D">
        <w:rPr>
          <w:lang w:eastAsia="ru-RU"/>
        </w:rPr>
        <w:t xml:space="preserve"> озеленение, насаждения в центре площади (сквер или островок безопасности), а также совмещение этих приемов. В условиях исторической среды населенного пункта или сложившейся застройки рекомендуется применение компактных и (или) мобильных приемов озеленения. Озеленение островка безопасности в центре площади рекомендуется осуществлять в виде партерного озеленения или высоких насаждений с учетом необходимого угла видимости для водителей согласно пункту 4.2 Раздела 4 настоящих Норм.</w:t>
      </w:r>
    </w:p>
    <w:p w:rsidR="0084595F" w:rsidRPr="0056400D" w:rsidRDefault="0084595F" w:rsidP="00007ED5">
      <w:pPr>
        <w:suppressAutoHyphens w:val="0"/>
        <w:spacing w:line="276" w:lineRule="auto"/>
        <w:jc w:val="center"/>
        <w:rPr>
          <w:b/>
          <w:lang w:eastAsia="ru-RU"/>
        </w:rPr>
      </w:pPr>
      <w:r w:rsidRPr="0056400D">
        <w:rPr>
          <w:b/>
          <w:lang w:eastAsia="ru-RU"/>
        </w:rPr>
        <w:t>Раздел 4. Пешеходные переходы</w:t>
      </w:r>
    </w:p>
    <w:p w:rsidR="0084595F" w:rsidRPr="0056400D" w:rsidRDefault="0084595F" w:rsidP="0084595F">
      <w:pPr>
        <w:suppressAutoHyphens w:val="0"/>
        <w:spacing w:line="276" w:lineRule="auto"/>
        <w:jc w:val="both"/>
        <w:rPr>
          <w:lang w:eastAsia="ru-RU"/>
        </w:rPr>
      </w:pPr>
      <w:r w:rsidRPr="0056400D">
        <w:rPr>
          <w:lang w:eastAsia="ru-RU"/>
        </w:rPr>
        <w:t>4.1. Пешеходные переходы рекомендуется размещать в местах пересечения основных пешеходных коммуникаций с улицами и дорогами. Пешеходные переходы проектируются в одном уровне с проезжей частью улицы (наземные).</w:t>
      </w:r>
    </w:p>
    <w:p w:rsidR="0084595F" w:rsidRPr="0056400D" w:rsidRDefault="0084595F" w:rsidP="0084595F">
      <w:pPr>
        <w:suppressAutoHyphens w:val="0"/>
        <w:spacing w:line="276" w:lineRule="auto"/>
        <w:jc w:val="both"/>
        <w:rPr>
          <w:lang w:eastAsia="ru-RU"/>
        </w:rPr>
      </w:pPr>
      <w:r w:rsidRPr="0056400D">
        <w:rPr>
          <w:lang w:eastAsia="ru-RU"/>
        </w:rPr>
        <w:t xml:space="preserve"> 4.2. При размещении наземного пешеходного перехода на улицах нерегулируемого движения рекомендуется обеспечивать треугольник видимости, в зоне которого не следует допускать размещение строений, некапитальных нестационарных сооружений, рекламных щитов, зеленых насаждений высотой более </w:t>
      </w:r>
      <w:smartTag w:uri="urn:schemas-microsoft-com:office:smarttags" w:element="metricconverter">
        <w:smartTagPr>
          <w:attr w:name="ProductID" w:val="0,5 м"/>
        </w:smartTagPr>
        <w:r w:rsidRPr="0056400D">
          <w:rPr>
            <w:lang w:eastAsia="ru-RU"/>
          </w:rPr>
          <w:t>0,5 м</w:t>
        </w:r>
      </w:smartTag>
      <w:r w:rsidRPr="0056400D">
        <w:rPr>
          <w:lang w:eastAsia="ru-RU"/>
        </w:rPr>
        <w:t xml:space="preserve">. Стороны треугольника рекомендуется принимать: 8x40 м при разрешенной скорости движения транспорта </w:t>
      </w:r>
      <w:smartTag w:uri="urn:schemas-microsoft-com:office:smarttags" w:element="metricconverter">
        <w:smartTagPr>
          <w:attr w:name="ProductID" w:val="40 км/ч"/>
        </w:smartTagPr>
        <w:r w:rsidRPr="0056400D">
          <w:rPr>
            <w:lang w:eastAsia="ru-RU"/>
          </w:rPr>
          <w:t>40 км/ч</w:t>
        </w:r>
      </w:smartTag>
      <w:r w:rsidRPr="0056400D">
        <w:rPr>
          <w:lang w:eastAsia="ru-RU"/>
        </w:rPr>
        <w:t xml:space="preserve">; 10x50 м - при скорости </w:t>
      </w:r>
      <w:smartTag w:uri="urn:schemas-microsoft-com:office:smarttags" w:element="metricconverter">
        <w:smartTagPr>
          <w:attr w:name="ProductID" w:val="60 км/ч"/>
        </w:smartTagPr>
        <w:r w:rsidRPr="0056400D">
          <w:rPr>
            <w:lang w:eastAsia="ru-RU"/>
          </w:rPr>
          <w:t>60 км/ч</w:t>
        </w:r>
      </w:smartTag>
      <w:r w:rsidRPr="0056400D">
        <w:rPr>
          <w:lang w:eastAsia="ru-RU"/>
        </w:rPr>
        <w:t>.</w:t>
      </w:r>
      <w:r w:rsidRPr="0056400D">
        <w:rPr>
          <w:lang w:eastAsia="ru-RU"/>
        </w:rPr>
        <w:br/>
        <w:t>4.3. Обязательный перечень элементов благоустройства наземных пешеходных переходов включает: дорожную разметку, пандусы для съезда с уровня тротуара на уровень проезжей части, осветительное оборудование.</w:t>
      </w:r>
    </w:p>
    <w:p w:rsidR="0084595F" w:rsidRPr="0056400D" w:rsidRDefault="0084595F" w:rsidP="0084595F">
      <w:pPr>
        <w:suppressAutoHyphens w:val="0"/>
        <w:spacing w:line="276" w:lineRule="auto"/>
        <w:jc w:val="both"/>
        <w:rPr>
          <w:b/>
          <w:lang w:eastAsia="ru-RU"/>
        </w:rPr>
      </w:pPr>
      <w:r w:rsidRPr="0056400D">
        <w:rPr>
          <w:lang w:eastAsia="ru-RU"/>
        </w:rPr>
        <w:br/>
      </w:r>
      <w:r w:rsidRPr="0056400D">
        <w:rPr>
          <w:b/>
          <w:lang w:eastAsia="ru-RU"/>
        </w:rPr>
        <w:t xml:space="preserve">Раздел 5. Технические зоны транспортных, инженерных коммуникаций, </w:t>
      </w:r>
      <w:proofErr w:type="spellStart"/>
      <w:r w:rsidRPr="0056400D">
        <w:rPr>
          <w:b/>
          <w:lang w:eastAsia="ru-RU"/>
        </w:rPr>
        <w:t>водоохранные</w:t>
      </w:r>
      <w:proofErr w:type="spellEnd"/>
      <w:r w:rsidRPr="0056400D">
        <w:rPr>
          <w:b/>
          <w:lang w:eastAsia="ru-RU"/>
        </w:rPr>
        <w:t xml:space="preserve"> зоны </w:t>
      </w:r>
      <w:r w:rsidRPr="0056400D">
        <w:rPr>
          <w:b/>
          <w:lang w:eastAsia="ru-RU"/>
        </w:rPr>
        <w:br/>
      </w:r>
      <w:r w:rsidRPr="0056400D">
        <w:rPr>
          <w:lang w:eastAsia="ru-RU"/>
        </w:rPr>
        <w:t>5.1. На территории населенного пункта предусматривают следующие виды технических (охранно-эксплуатационных) зон, выделяемые линиями градостроительного регулирования: магистральных коллекторов и трубопроводов, кабелей высокого и низкого напряжения, слабых токов, линий высоковольтных передач.</w:t>
      </w:r>
    </w:p>
    <w:p w:rsidR="0084595F" w:rsidRPr="0056400D" w:rsidRDefault="0084595F" w:rsidP="00007ED5">
      <w:pPr>
        <w:suppressAutoHyphens w:val="0"/>
        <w:spacing w:line="276" w:lineRule="auto"/>
        <w:jc w:val="both"/>
        <w:rPr>
          <w:lang w:eastAsia="ru-RU"/>
        </w:rPr>
      </w:pPr>
      <w:r w:rsidRPr="0056400D">
        <w:rPr>
          <w:lang w:eastAsia="ru-RU"/>
        </w:rPr>
        <w:t xml:space="preserve">5.2. На территории выделенных технических (охранных) зон магистральных коллекторов и трубопроводов, кабелей высокого, низкого напряжения и слабых токов, линий высоковольтных передач, не допускается прокладка транспортно-пешеходных коммуникаций с твердыми видами покрытий, установка осветительного оборудования, средств наружной рекламы и информации, устройство площадок (детских, отдыха, стоянок автомобилей, установки мусоросборников), возведение любых видов сооружений, в </w:t>
      </w:r>
      <w:proofErr w:type="spellStart"/>
      <w:r w:rsidRPr="0056400D">
        <w:rPr>
          <w:lang w:eastAsia="ru-RU"/>
        </w:rPr>
        <w:t>т.ч</w:t>
      </w:r>
      <w:proofErr w:type="spellEnd"/>
      <w:r w:rsidRPr="0056400D">
        <w:rPr>
          <w:lang w:eastAsia="ru-RU"/>
        </w:rPr>
        <w:t>. некапитальных нестационарных, кроме технических, имеющих отношение к обслуживанию и эксплуатации проходящих в технической зоне коммуникаций.</w:t>
      </w:r>
    </w:p>
    <w:p w:rsidR="0084595F" w:rsidRPr="0056400D" w:rsidRDefault="0084595F" w:rsidP="00007ED5">
      <w:pPr>
        <w:suppressAutoHyphens w:val="0"/>
        <w:spacing w:line="276" w:lineRule="auto"/>
        <w:jc w:val="both"/>
        <w:rPr>
          <w:lang w:eastAsia="ru-RU"/>
        </w:rPr>
      </w:pPr>
      <w:r w:rsidRPr="0056400D">
        <w:rPr>
          <w:lang w:eastAsia="ru-RU"/>
        </w:rPr>
        <w:t>5.3. Благоустройство полосы отвода железной дороги следует проектировать с учетом СНиП 32-01.</w:t>
      </w:r>
      <w:r w:rsidRPr="0056400D">
        <w:rPr>
          <w:lang w:eastAsia="ru-RU"/>
        </w:rPr>
        <w:br/>
      </w:r>
      <w:r w:rsidRPr="0056400D">
        <w:rPr>
          <w:lang w:eastAsia="ru-RU"/>
        </w:rPr>
        <w:lastRenderedPageBreak/>
        <w:t>5.4. Благоустройство территорий водоохранных зон следует проектировать в соответствии с водным законодательством.</w:t>
      </w:r>
    </w:p>
    <w:p w:rsidR="0084595F" w:rsidRPr="0056400D" w:rsidRDefault="0084595F" w:rsidP="00007ED5">
      <w:pPr>
        <w:suppressAutoHyphens w:val="0"/>
        <w:spacing w:line="276" w:lineRule="auto"/>
        <w:jc w:val="both"/>
        <w:rPr>
          <w:lang w:eastAsia="ru-RU"/>
        </w:rPr>
      </w:pPr>
    </w:p>
    <w:p w:rsidR="0084595F" w:rsidRPr="0056400D" w:rsidRDefault="0084595F" w:rsidP="00007ED5">
      <w:pPr>
        <w:suppressAutoHyphens w:val="0"/>
        <w:spacing w:line="276" w:lineRule="auto"/>
        <w:jc w:val="center"/>
        <w:rPr>
          <w:b/>
          <w:bCs/>
          <w:lang w:eastAsia="ru-RU"/>
        </w:rPr>
      </w:pPr>
      <w:r w:rsidRPr="0056400D">
        <w:rPr>
          <w:b/>
          <w:bCs/>
          <w:lang w:eastAsia="ru-RU"/>
        </w:rPr>
        <w:t>Глава 8. Эксплуатация объектов благоустройства</w:t>
      </w:r>
    </w:p>
    <w:p w:rsidR="0084595F" w:rsidRPr="0056400D" w:rsidRDefault="0084595F" w:rsidP="00007ED5">
      <w:pPr>
        <w:suppressAutoHyphens w:val="0"/>
        <w:spacing w:line="276" w:lineRule="auto"/>
        <w:jc w:val="both"/>
        <w:rPr>
          <w:b/>
          <w:bCs/>
          <w:lang w:eastAsia="ru-RU"/>
        </w:rPr>
      </w:pPr>
    </w:p>
    <w:p w:rsidR="0084595F" w:rsidRPr="0056400D" w:rsidRDefault="0084595F" w:rsidP="00007ED5">
      <w:pPr>
        <w:suppressAutoHyphens w:val="0"/>
        <w:spacing w:before="100" w:beforeAutospacing="1" w:after="100" w:afterAutospacing="1" w:line="276" w:lineRule="auto"/>
        <w:ind w:right="-284"/>
        <w:contextualSpacing/>
        <w:jc w:val="center"/>
        <w:outlineLvl w:val="3"/>
        <w:rPr>
          <w:b/>
          <w:bCs/>
          <w:lang w:eastAsia="ru-RU"/>
        </w:rPr>
      </w:pPr>
      <w:r w:rsidRPr="0056400D">
        <w:rPr>
          <w:b/>
          <w:bCs/>
          <w:lang w:eastAsia="ru-RU"/>
        </w:rPr>
        <w:t>Раздел 1. Уборка территории</w:t>
      </w:r>
    </w:p>
    <w:p w:rsidR="0084595F" w:rsidRPr="0056400D" w:rsidRDefault="0084595F" w:rsidP="00007ED5">
      <w:pPr>
        <w:suppressAutoHyphens w:val="0"/>
        <w:spacing w:before="100" w:beforeAutospacing="1" w:after="100" w:afterAutospacing="1" w:line="276" w:lineRule="auto"/>
        <w:ind w:right="-284"/>
        <w:contextualSpacing/>
        <w:jc w:val="both"/>
        <w:rPr>
          <w:lang w:eastAsia="ru-RU"/>
        </w:rPr>
      </w:pPr>
      <w:r w:rsidRPr="0056400D">
        <w:rPr>
          <w:lang w:eastAsia="ru-RU"/>
        </w:rPr>
        <w:t>1.1 Хозяйствующие субъекты и физические лица обязаны обеспечивать своевременную и качественную уборку принадлежащих им на праве собственности или ином вещном праве земельных участков и прилегающих территорий в соответствии с действующим законодательством и настоящими Правилами. Организация уборки иных территорий осуществляется ____ по договору со специализированной организацией.</w:t>
      </w:r>
    </w:p>
    <w:p w:rsidR="0084595F" w:rsidRPr="0056400D" w:rsidRDefault="0084595F" w:rsidP="00007ED5">
      <w:pPr>
        <w:suppressAutoHyphens w:val="0"/>
        <w:spacing w:before="100" w:beforeAutospacing="1" w:after="100" w:afterAutospacing="1" w:line="276" w:lineRule="auto"/>
        <w:ind w:right="-284"/>
        <w:contextualSpacing/>
        <w:jc w:val="both"/>
        <w:rPr>
          <w:lang w:eastAsia="ru-RU"/>
        </w:rPr>
      </w:pPr>
      <w:r w:rsidRPr="0056400D">
        <w:rPr>
          <w:lang w:eastAsia="ru-RU"/>
        </w:rPr>
        <w:t xml:space="preserve">1.2. Хозяйствующим субъектам и физическим лицам на территории запрещается: </w:t>
      </w:r>
    </w:p>
    <w:p w:rsidR="0084595F" w:rsidRPr="0056400D" w:rsidRDefault="0084595F" w:rsidP="00007ED5">
      <w:pPr>
        <w:numPr>
          <w:ilvl w:val="0"/>
          <w:numId w:val="3"/>
        </w:numPr>
        <w:suppressAutoHyphens w:val="0"/>
        <w:spacing w:before="100" w:beforeAutospacing="1" w:after="100" w:afterAutospacing="1" w:line="276" w:lineRule="auto"/>
        <w:ind w:left="0" w:right="-284" w:firstLine="0"/>
        <w:contextualSpacing/>
        <w:jc w:val="both"/>
        <w:rPr>
          <w:lang w:eastAsia="ru-RU"/>
        </w:rPr>
      </w:pPr>
      <w:r w:rsidRPr="0056400D">
        <w:rPr>
          <w:lang w:eastAsia="ru-RU"/>
        </w:rPr>
        <w:t>- Складирование, хранение имущества, земли, отходов производства и потребления (в том числе бытовых отходов, мусора) за пределами специально отведенных и оборудованных для этих целей территорий;</w:t>
      </w:r>
    </w:p>
    <w:p w:rsidR="0084595F" w:rsidRPr="0056400D" w:rsidRDefault="0084595F" w:rsidP="00007ED5">
      <w:pPr>
        <w:numPr>
          <w:ilvl w:val="0"/>
          <w:numId w:val="3"/>
        </w:numPr>
        <w:suppressAutoHyphens w:val="0"/>
        <w:spacing w:before="100" w:beforeAutospacing="1" w:after="100" w:afterAutospacing="1" w:line="276" w:lineRule="auto"/>
        <w:ind w:left="0" w:right="-284" w:firstLine="0"/>
        <w:contextualSpacing/>
        <w:jc w:val="both"/>
        <w:rPr>
          <w:lang w:eastAsia="ru-RU"/>
        </w:rPr>
      </w:pPr>
      <w:r w:rsidRPr="0056400D">
        <w:rPr>
          <w:lang w:eastAsia="ru-RU"/>
        </w:rPr>
        <w:t>- Устанавливать мемориальные намогильные сооружения (памятные сооружения) на территориях общего пользования вне мест погребения, отведенных в соответствии с действующим законодательством;</w:t>
      </w:r>
    </w:p>
    <w:p w:rsidR="0084595F" w:rsidRPr="0056400D" w:rsidRDefault="0084595F" w:rsidP="00007ED5">
      <w:pPr>
        <w:numPr>
          <w:ilvl w:val="0"/>
          <w:numId w:val="3"/>
        </w:numPr>
        <w:suppressAutoHyphens w:val="0"/>
        <w:spacing w:before="100" w:beforeAutospacing="1" w:after="100" w:afterAutospacing="1" w:line="276" w:lineRule="auto"/>
        <w:ind w:left="0" w:right="-284" w:firstLine="0"/>
        <w:contextualSpacing/>
        <w:jc w:val="both"/>
        <w:rPr>
          <w:lang w:eastAsia="ru-RU"/>
        </w:rPr>
      </w:pPr>
      <w:r w:rsidRPr="0056400D">
        <w:rPr>
          <w:lang w:eastAsia="ru-RU"/>
        </w:rPr>
        <w:t xml:space="preserve">- Сливать отработанные масла и горюче-смазочные материалы за пределами специально отведенных и оборудованных для этих целей территорий; </w:t>
      </w:r>
    </w:p>
    <w:p w:rsidR="0084595F" w:rsidRPr="0056400D" w:rsidRDefault="0084595F" w:rsidP="00007ED5">
      <w:pPr>
        <w:numPr>
          <w:ilvl w:val="0"/>
          <w:numId w:val="3"/>
        </w:numPr>
        <w:suppressAutoHyphens w:val="0"/>
        <w:spacing w:before="100" w:beforeAutospacing="1" w:after="100" w:afterAutospacing="1" w:line="276" w:lineRule="auto"/>
        <w:ind w:left="0" w:right="-284" w:firstLine="0"/>
        <w:contextualSpacing/>
        <w:jc w:val="both"/>
        <w:rPr>
          <w:lang w:eastAsia="ru-RU"/>
        </w:rPr>
      </w:pPr>
      <w:r w:rsidRPr="0056400D">
        <w:rPr>
          <w:lang w:eastAsia="ru-RU"/>
        </w:rPr>
        <w:t xml:space="preserve">- Осуществлять мойку (включая чистку и уборку салона), техническое обслуживание транспортных средств за пределами специально отведенных и оборудованных для этих целей территорий, в том числе на конечных пунктах маршрутов регулярных перевозок, на улицах, дворовых территориях и внутриквартальных проездах, берегах водных объектов. </w:t>
      </w:r>
    </w:p>
    <w:p w:rsidR="0084595F" w:rsidRPr="0056400D" w:rsidRDefault="0084595F" w:rsidP="00007ED5">
      <w:pPr>
        <w:numPr>
          <w:ilvl w:val="0"/>
          <w:numId w:val="3"/>
        </w:numPr>
        <w:suppressAutoHyphens w:val="0"/>
        <w:spacing w:before="100" w:beforeAutospacing="1" w:after="100" w:afterAutospacing="1" w:line="276" w:lineRule="auto"/>
        <w:ind w:left="0" w:right="-284" w:firstLine="0"/>
        <w:contextualSpacing/>
        <w:jc w:val="both"/>
        <w:rPr>
          <w:lang w:eastAsia="ru-RU"/>
        </w:rPr>
      </w:pPr>
      <w:r w:rsidRPr="0056400D">
        <w:rPr>
          <w:lang w:eastAsia="ru-RU"/>
        </w:rPr>
        <w:t xml:space="preserve">- Сброс крупногабаритных отходов и отходов производства и потребления, тары, спила деревьев, листвы, снега, порубочных остатков в неустановленных местах, а также их складирование и сброс в зону зеленых насаждений, лесополосу; </w:t>
      </w:r>
    </w:p>
    <w:p w:rsidR="0084595F" w:rsidRPr="0056400D" w:rsidRDefault="0084595F" w:rsidP="00007ED5">
      <w:pPr>
        <w:numPr>
          <w:ilvl w:val="0"/>
          <w:numId w:val="3"/>
        </w:numPr>
        <w:suppressAutoHyphens w:val="0"/>
        <w:spacing w:before="100" w:beforeAutospacing="1" w:after="100" w:afterAutospacing="1" w:line="276" w:lineRule="auto"/>
        <w:ind w:left="0" w:right="-284" w:firstLine="0"/>
        <w:contextualSpacing/>
        <w:jc w:val="both"/>
        <w:rPr>
          <w:lang w:eastAsia="ru-RU"/>
        </w:rPr>
      </w:pPr>
      <w:r w:rsidRPr="0056400D">
        <w:rPr>
          <w:lang w:eastAsia="ru-RU"/>
        </w:rPr>
        <w:t xml:space="preserve">- Складирование и хранение стройматериалов, сырья, товарной продукции, золы, угля, сена, порубочных остатков, дров, навоза, земли, оборудования вне территории предприятий, жилых и многоквартирных домов, садовых участков, гаражей, на газонах, тротуарах; </w:t>
      </w:r>
    </w:p>
    <w:p w:rsidR="0084595F" w:rsidRPr="0056400D" w:rsidRDefault="0084595F" w:rsidP="00007ED5">
      <w:pPr>
        <w:numPr>
          <w:ilvl w:val="0"/>
          <w:numId w:val="3"/>
        </w:numPr>
        <w:suppressAutoHyphens w:val="0"/>
        <w:spacing w:before="100" w:beforeAutospacing="1" w:after="100" w:afterAutospacing="1" w:line="276" w:lineRule="auto"/>
        <w:ind w:left="0" w:right="-284" w:firstLine="0"/>
        <w:contextualSpacing/>
        <w:jc w:val="both"/>
        <w:rPr>
          <w:lang w:eastAsia="ru-RU"/>
        </w:rPr>
      </w:pPr>
      <w:r w:rsidRPr="0056400D">
        <w:rPr>
          <w:lang w:eastAsia="ru-RU"/>
        </w:rPr>
        <w:t xml:space="preserve">- Проезд, остановка и стоянка транспортных средств на газонах, палисадниках, тротуарах, детских спортивных площадках, площадках для отдыха, в скверах, парках; </w:t>
      </w:r>
    </w:p>
    <w:p w:rsidR="0084595F" w:rsidRPr="0056400D" w:rsidRDefault="0084595F" w:rsidP="00007ED5">
      <w:pPr>
        <w:numPr>
          <w:ilvl w:val="0"/>
          <w:numId w:val="3"/>
        </w:numPr>
        <w:suppressAutoHyphens w:val="0"/>
        <w:spacing w:before="100" w:beforeAutospacing="1" w:after="100" w:afterAutospacing="1" w:line="276" w:lineRule="auto"/>
        <w:ind w:left="0" w:right="-284" w:firstLine="0"/>
        <w:contextualSpacing/>
        <w:jc w:val="both"/>
        <w:rPr>
          <w:lang w:eastAsia="ru-RU"/>
        </w:rPr>
      </w:pPr>
      <w:r w:rsidRPr="0056400D">
        <w:rPr>
          <w:lang w:eastAsia="ru-RU"/>
        </w:rPr>
        <w:t xml:space="preserve">- Повреждение дорог, дорожных покрытий, тротуаров, бордюров, ограждений, пандусов, пешеходных дорожек, подъездов, подходов и </w:t>
      </w:r>
      <w:proofErr w:type="gramStart"/>
      <w:r w:rsidRPr="0056400D">
        <w:rPr>
          <w:lang w:eastAsia="ru-RU"/>
        </w:rPr>
        <w:t>других дорожных сооружений</w:t>
      </w:r>
      <w:proofErr w:type="gramEnd"/>
      <w:r w:rsidRPr="0056400D">
        <w:rPr>
          <w:lang w:eastAsia="ru-RU"/>
        </w:rPr>
        <w:t xml:space="preserve"> и технических средств регулирования дорожного движения при производстве строительных, ремонтных, аварийных и других работ автотранспортом и физическими лицами за пределами границ, установленных разрешениями на производство работ;</w:t>
      </w:r>
    </w:p>
    <w:p w:rsidR="0084595F" w:rsidRPr="0056400D" w:rsidRDefault="0084595F" w:rsidP="00007ED5">
      <w:pPr>
        <w:numPr>
          <w:ilvl w:val="0"/>
          <w:numId w:val="3"/>
        </w:numPr>
        <w:suppressAutoHyphens w:val="0"/>
        <w:spacing w:before="100" w:beforeAutospacing="1" w:after="100" w:afterAutospacing="1" w:line="276" w:lineRule="auto"/>
        <w:ind w:left="0" w:right="-284" w:firstLine="0"/>
        <w:contextualSpacing/>
        <w:jc w:val="both"/>
        <w:rPr>
          <w:lang w:eastAsia="ru-RU"/>
        </w:rPr>
      </w:pPr>
      <w:r w:rsidRPr="0056400D">
        <w:rPr>
          <w:lang w:eastAsia="ru-RU"/>
        </w:rPr>
        <w:t>- Повреждение деревьев, кустарников, цветников, газонов и иных мест зеленых насаждений, повреждение детских спортивных площадок, а также самовольное устройство огородов;</w:t>
      </w:r>
    </w:p>
    <w:p w:rsidR="0084595F" w:rsidRPr="0056400D" w:rsidRDefault="0084595F" w:rsidP="00007ED5">
      <w:pPr>
        <w:numPr>
          <w:ilvl w:val="0"/>
          <w:numId w:val="3"/>
        </w:numPr>
        <w:suppressAutoHyphens w:val="0"/>
        <w:spacing w:before="100" w:beforeAutospacing="1" w:after="100" w:afterAutospacing="1" w:line="276" w:lineRule="auto"/>
        <w:ind w:left="0" w:right="-284" w:firstLine="0"/>
        <w:contextualSpacing/>
        <w:jc w:val="both"/>
        <w:rPr>
          <w:lang w:eastAsia="ru-RU"/>
        </w:rPr>
      </w:pPr>
      <w:r w:rsidRPr="0056400D">
        <w:rPr>
          <w:lang w:eastAsia="ru-RU"/>
        </w:rPr>
        <w:t>- Постройка и (или) установка торговых киосков, павильонов и других объектов мелкорозничной торговли, а также сараев, гаражей, голубятен, заборов, лотков, наружной рекламы, информации, памятников, объектов монументально-декоративного искусства и других нестационарных объектов с нарушением требований действующего законодательства и настоящих Правил;</w:t>
      </w:r>
    </w:p>
    <w:p w:rsidR="0084595F" w:rsidRPr="0056400D" w:rsidRDefault="0084595F" w:rsidP="00007ED5">
      <w:pPr>
        <w:numPr>
          <w:ilvl w:val="0"/>
          <w:numId w:val="3"/>
        </w:numPr>
        <w:suppressAutoHyphens w:val="0"/>
        <w:spacing w:before="100" w:beforeAutospacing="1" w:after="100" w:afterAutospacing="1" w:line="276" w:lineRule="auto"/>
        <w:ind w:left="0" w:right="-284" w:firstLine="0"/>
        <w:contextualSpacing/>
        <w:jc w:val="both"/>
        <w:rPr>
          <w:lang w:eastAsia="ru-RU"/>
        </w:rPr>
      </w:pPr>
      <w:r w:rsidRPr="0056400D">
        <w:rPr>
          <w:lang w:eastAsia="ru-RU"/>
        </w:rPr>
        <w:t>-. Засорение и загрязнение территории лесов, лесополос, газонов, зеленых зон, берегов водных объектов и их водоохранных зон, водопроводных колодцев;</w:t>
      </w:r>
    </w:p>
    <w:p w:rsidR="0084595F" w:rsidRPr="0056400D" w:rsidRDefault="0084595F" w:rsidP="00007ED5">
      <w:pPr>
        <w:numPr>
          <w:ilvl w:val="0"/>
          <w:numId w:val="3"/>
        </w:numPr>
        <w:suppressAutoHyphens w:val="0"/>
        <w:spacing w:before="100" w:beforeAutospacing="1" w:after="100" w:afterAutospacing="1" w:line="276" w:lineRule="auto"/>
        <w:ind w:left="0" w:right="-284" w:firstLine="0"/>
        <w:contextualSpacing/>
        <w:jc w:val="both"/>
        <w:rPr>
          <w:lang w:eastAsia="ru-RU"/>
        </w:rPr>
      </w:pPr>
      <w:r w:rsidRPr="0056400D">
        <w:rPr>
          <w:lang w:eastAsia="ru-RU"/>
        </w:rPr>
        <w:t>- Самовольный демонтаж элементов благоустройства;</w:t>
      </w:r>
    </w:p>
    <w:p w:rsidR="0084595F" w:rsidRPr="0056400D" w:rsidRDefault="0084595F" w:rsidP="00007ED5">
      <w:pPr>
        <w:numPr>
          <w:ilvl w:val="0"/>
          <w:numId w:val="3"/>
        </w:numPr>
        <w:suppressAutoHyphens w:val="0"/>
        <w:spacing w:before="100" w:beforeAutospacing="1" w:after="100" w:afterAutospacing="1" w:line="276" w:lineRule="auto"/>
        <w:ind w:left="0" w:right="-284" w:firstLine="0"/>
        <w:contextualSpacing/>
        <w:jc w:val="both"/>
        <w:rPr>
          <w:lang w:eastAsia="ru-RU"/>
        </w:rPr>
      </w:pPr>
      <w:r w:rsidRPr="0056400D">
        <w:rPr>
          <w:lang w:eastAsia="ru-RU"/>
        </w:rPr>
        <w:lastRenderedPageBreak/>
        <w:t>- Разведение костров, сжигание отходов производства и потребления, веток, листвы, тары на территориях:</w:t>
      </w:r>
    </w:p>
    <w:p w:rsidR="0084595F" w:rsidRPr="0056400D" w:rsidRDefault="0084595F" w:rsidP="00007ED5">
      <w:pPr>
        <w:suppressAutoHyphens w:val="0"/>
        <w:spacing w:before="100" w:beforeAutospacing="1" w:after="100" w:afterAutospacing="1" w:line="276" w:lineRule="auto"/>
        <w:ind w:right="-284"/>
        <w:contextualSpacing/>
        <w:jc w:val="both"/>
        <w:rPr>
          <w:lang w:eastAsia="ru-RU"/>
        </w:rPr>
      </w:pPr>
      <w:r w:rsidRPr="0056400D">
        <w:rPr>
          <w:lang w:eastAsia="ru-RU"/>
        </w:rPr>
        <w:t>- находящихся в собственности или ином вещном праве хозяйствующих субъектов и физических лиц;</w:t>
      </w:r>
    </w:p>
    <w:p w:rsidR="0084595F" w:rsidRPr="0056400D" w:rsidRDefault="0084595F" w:rsidP="00007ED5">
      <w:pPr>
        <w:suppressAutoHyphens w:val="0"/>
        <w:spacing w:before="100" w:beforeAutospacing="1" w:after="100" w:afterAutospacing="1" w:line="276" w:lineRule="auto"/>
        <w:ind w:right="-284"/>
        <w:contextualSpacing/>
        <w:jc w:val="both"/>
        <w:rPr>
          <w:lang w:eastAsia="ru-RU"/>
        </w:rPr>
      </w:pPr>
      <w:r w:rsidRPr="0056400D">
        <w:rPr>
          <w:lang w:eastAsia="ru-RU"/>
        </w:rPr>
        <w:t>- общего пользования;</w:t>
      </w:r>
    </w:p>
    <w:p w:rsidR="0084595F" w:rsidRPr="0056400D" w:rsidRDefault="0084595F" w:rsidP="00007ED5">
      <w:pPr>
        <w:suppressAutoHyphens w:val="0"/>
        <w:spacing w:before="100" w:beforeAutospacing="1" w:after="100" w:afterAutospacing="1" w:line="276" w:lineRule="auto"/>
        <w:ind w:right="-284"/>
        <w:contextualSpacing/>
        <w:jc w:val="both"/>
        <w:rPr>
          <w:lang w:eastAsia="ru-RU"/>
        </w:rPr>
      </w:pPr>
      <w:r w:rsidRPr="0056400D">
        <w:rPr>
          <w:lang w:eastAsia="ru-RU"/>
        </w:rPr>
        <w:t>- садово-дачных и садоводческих товариществ;</w:t>
      </w:r>
    </w:p>
    <w:p w:rsidR="0084595F" w:rsidRPr="0056400D" w:rsidRDefault="0084595F" w:rsidP="00007ED5">
      <w:pPr>
        <w:suppressAutoHyphens w:val="0"/>
        <w:spacing w:before="100" w:beforeAutospacing="1" w:after="100" w:afterAutospacing="1" w:line="276" w:lineRule="auto"/>
        <w:ind w:right="-284"/>
        <w:contextualSpacing/>
        <w:jc w:val="both"/>
        <w:rPr>
          <w:lang w:eastAsia="ru-RU"/>
        </w:rPr>
      </w:pPr>
      <w:r w:rsidRPr="0056400D">
        <w:rPr>
          <w:lang w:eastAsia="ru-RU"/>
        </w:rPr>
        <w:t>- строительных площадках;</w:t>
      </w:r>
    </w:p>
    <w:p w:rsidR="0084595F" w:rsidRPr="0056400D" w:rsidRDefault="0084595F" w:rsidP="00007ED5">
      <w:pPr>
        <w:suppressAutoHyphens w:val="0"/>
        <w:spacing w:before="100" w:beforeAutospacing="1" w:after="100" w:afterAutospacing="1" w:line="276" w:lineRule="auto"/>
        <w:ind w:right="-284"/>
        <w:contextualSpacing/>
        <w:jc w:val="both"/>
        <w:rPr>
          <w:lang w:eastAsia="ru-RU"/>
        </w:rPr>
      </w:pPr>
      <w:r w:rsidRPr="0056400D">
        <w:rPr>
          <w:lang w:eastAsia="ru-RU"/>
        </w:rPr>
        <w:t>- лесов, скверов, пляжей и особо охраняемых природных территориях;</w:t>
      </w:r>
    </w:p>
    <w:p w:rsidR="001A3354" w:rsidRDefault="001A3354" w:rsidP="00007ED5">
      <w:pPr>
        <w:suppressAutoHyphens w:val="0"/>
        <w:spacing w:before="100" w:beforeAutospacing="1" w:after="100" w:afterAutospacing="1" w:line="276" w:lineRule="auto"/>
        <w:ind w:right="-284"/>
        <w:contextualSpacing/>
        <w:jc w:val="both"/>
        <w:rPr>
          <w:lang w:eastAsia="ru-RU"/>
        </w:rPr>
      </w:pPr>
    </w:p>
    <w:p w:rsidR="0084595F" w:rsidRPr="0056400D" w:rsidRDefault="0084595F" w:rsidP="00007ED5">
      <w:pPr>
        <w:suppressAutoHyphens w:val="0"/>
        <w:spacing w:before="100" w:beforeAutospacing="1" w:after="100" w:afterAutospacing="1" w:line="276" w:lineRule="auto"/>
        <w:ind w:right="-284"/>
        <w:contextualSpacing/>
        <w:jc w:val="both"/>
        <w:rPr>
          <w:lang w:eastAsia="ru-RU"/>
        </w:rPr>
      </w:pPr>
      <w:r w:rsidRPr="0056400D">
        <w:rPr>
          <w:lang w:eastAsia="ru-RU"/>
        </w:rPr>
        <w:t>14. Повреждение объектов благоустройства и архитектуры, малых архитектурных форм, фонарей, осветительных опор, окон, витрин, объектов внешней рекламы, номерных знаков домов, водосточных труб, инженерных коммуникаций и иных технических, бытовых элементов, устройств и сооружений;</w:t>
      </w:r>
    </w:p>
    <w:p w:rsidR="0084595F" w:rsidRPr="0056400D" w:rsidRDefault="0084595F" w:rsidP="00007ED5">
      <w:pPr>
        <w:suppressAutoHyphens w:val="0"/>
        <w:spacing w:before="100" w:beforeAutospacing="1" w:after="100" w:afterAutospacing="1" w:line="276" w:lineRule="auto"/>
        <w:ind w:right="-284"/>
        <w:contextualSpacing/>
        <w:jc w:val="both"/>
        <w:rPr>
          <w:lang w:eastAsia="ru-RU"/>
        </w:rPr>
      </w:pPr>
      <w:r w:rsidRPr="0056400D">
        <w:rPr>
          <w:lang w:eastAsia="ru-RU"/>
        </w:rPr>
        <w:t>15. Производство работ, связанных с нарушением благоустройства, ограничением движения транспорта и пешеходов, без специального разрешения;</w:t>
      </w:r>
    </w:p>
    <w:p w:rsidR="0084595F" w:rsidRPr="0056400D" w:rsidRDefault="0084595F" w:rsidP="00007ED5">
      <w:pPr>
        <w:suppressAutoHyphens w:val="0"/>
        <w:spacing w:before="100" w:beforeAutospacing="1" w:after="100" w:afterAutospacing="1" w:line="276" w:lineRule="auto"/>
        <w:ind w:right="-284"/>
        <w:contextualSpacing/>
        <w:jc w:val="both"/>
        <w:rPr>
          <w:lang w:eastAsia="ru-RU"/>
        </w:rPr>
      </w:pPr>
      <w:r w:rsidRPr="0056400D">
        <w:rPr>
          <w:lang w:eastAsia="ru-RU"/>
        </w:rPr>
        <w:t>16. Выпас и прогон сельскохозяйственных домашних животных (</w:t>
      </w:r>
      <w:r w:rsidRPr="0056400D">
        <w:rPr>
          <w:iCs/>
          <w:lang w:eastAsia="ru-RU"/>
        </w:rPr>
        <w:t>лошадей, коров, свиней, верблюд, овец, коз и прочих)</w:t>
      </w:r>
      <w:r w:rsidRPr="0056400D">
        <w:rPr>
          <w:lang w:eastAsia="ru-RU"/>
        </w:rPr>
        <w:t>, домашней птицы на территории общего пользования сельского поселения;</w:t>
      </w:r>
    </w:p>
    <w:p w:rsidR="0084595F" w:rsidRPr="0056400D" w:rsidRDefault="0084595F" w:rsidP="00007ED5">
      <w:pPr>
        <w:suppressAutoHyphens w:val="0"/>
        <w:spacing w:before="100" w:beforeAutospacing="1" w:after="100" w:afterAutospacing="1" w:line="276" w:lineRule="auto"/>
        <w:ind w:right="-284"/>
        <w:contextualSpacing/>
        <w:jc w:val="both"/>
        <w:rPr>
          <w:lang w:eastAsia="ru-RU"/>
        </w:rPr>
      </w:pPr>
      <w:r w:rsidRPr="0056400D">
        <w:rPr>
          <w:lang w:eastAsia="ru-RU"/>
        </w:rPr>
        <w:t>17. Перевозка грунта, крупногабаритных отходов и отходов производства и потребления, сыпучих строительных материалов, легкой тары, листвы, спила деревьев без покрытия брезентом или другим материалом, исключающим загрязнение дорог;</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18. Самовольное расклеивание объявлений, рекламы, печатной продукции в неустановленных местах, на остановочных павильонах, входных дверях, элементах благоустройства, архитектуры и объектов монументально-декоративного искусства;</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1.3. Промышленные организации обязаны благоустраивать и содержать в исправном состоянии и чистоте выезды из организации на магистрали и улицы.</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1.4. Для сбора отходов производства и потребления организуются места временного хранения отходов. Хозяйствующие субъекты и физические лица по согласованию с </w:t>
      </w:r>
      <w:r w:rsidR="001A3354">
        <w:rPr>
          <w:lang w:eastAsia="ru-RU"/>
        </w:rPr>
        <w:t xml:space="preserve">Администрацией сельского поселения Нижнее Санчелеево </w:t>
      </w:r>
      <w:r w:rsidRPr="0056400D">
        <w:rPr>
          <w:lang w:eastAsia="ru-RU"/>
        </w:rPr>
        <w:t>определяют места размещения временного хранения отходов.</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1.5. В случае если производитель отходов, осуществляющий свою бытовую и хозяйственную деятельность на земельном участке, в жилом или нежилом помещении на основании договора или иного соглашения с собственником, не организовал сбор, вывоз и утилизацию отходов самостоятельно, обязанности по сбору, вывозу и утилизации отходов данного производителя отходов возлагаются на собственника вышеперечисленных объектов недвижимости, ответственного за уборку территорий в соответствии с настоящими Правилами, если иное не установлено законом или договором.</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1.6. Для предотвращения засорения улиц, площадей, скверов и других общественных мест отходами производства и потребления устанавливаются специально предназначенные для временного хранения отходов емкости малого размера (урны, баки).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Урны (баки) должны содержаться в исправном и опрятном состоянии, очищены по мере накопления отходов производства и потребления, и не реже одного раза в месяц промыты и дезинфицированы.</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Владельцы стационарных и нестационарных торговых объектов, объектов общественного питания, бытового обслуживания, а также иных объектов, деятельность которых направлена на предоставление услуг населению, обеспечивают у входов в указанные объекты установку урн, а также их обслуживание и содержание в соответствии с настоящими Правилами.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1.7. При уборке в ночное время необходимо принимать меры, предупреждающие шум.</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lastRenderedPageBreak/>
        <w:t>1.8. Уборка и очистка автобусных остановок производится организациями, в обязанность которых входит уборка территорий, на которых расположены эти остановки.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1.9. Уборка автобусных павильонов, в составе которых расположены объекты торговли и услуг, необходимо осуществлять владельцами объектов торговли и услуг в границах прилегающих территорий, если иное не установлено договорами аренды земельного участка, безвозмездного срочного пользования земельным участком, пожизненного наследуемого владения с передачей отходов производства и потребления на специализированное предприятие, в соответствии с заключенным договором.</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1.10. Граница прилегающих территорий определяется согласно Главы 10 настоящих Правил.</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Организация работы по уборке и содержанию территории рынков, торговых комплексов, торговых центров и прочих объектов торговли с централизованными функциями обслуживания возлагается на администрации торговых объектов в соответствии с санитарными нормами и правилами.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1.11. Администрациями рынков, торговых комплексов, торговых центров, прочих объектов торговли с централизованными функциями обслуживания после окончания работы ежедневно организуется основная уборку территории. В течение установленного режима работы объекта производится патрульная уборка и очистка мусоросборников. Один день в неделю объявляется санитарным для уборки и дезинфекции всей территории торгового объекта, основных средств и подсобных помещений, инвентаря и другого оборудования. В летнее время территория торгового объекта в обязательном порядке моется.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1.12. Территория рынков, торговых комплексов, торговых центров, прочих объектов торговли с централизованными функциями обслуживания с твердым покрытием должна иметь уклоны для стока ливневых и талых вод, а также водопровод и канализацию.</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1.13. Территория рынков, торговых комплексов, торговых центров, прочих объектов торговли с централизованными функциями оборудуется урнами из расчета одна урна на 50 кв. м площади, причем расстояние между ними не должно превышать по прямой линии 10 метров.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1.14. </w:t>
      </w:r>
      <w:proofErr w:type="gramStart"/>
      <w:r w:rsidRPr="0056400D">
        <w:rPr>
          <w:lang w:eastAsia="ru-RU"/>
        </w:rPr>
        <w:t>В соответствии с СанПиН</w:t>
      </w:r>
      <w:proofErr w:type="gramEnd"/>
      <w:r w:rsidRPr="0056400D">
        <w:rPr>
          <w:lang w:eastAsia="ru-RU"/>
        </w:rPr>
        <w:t xml:space="preserve"> 42-128-4690-88 уборку территорий, прилегающих к нестационарным сооружениям в радиусе 5 метров, осуществляют предприятия торговли.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15. Содержание и уборка скверов и прилегающих к ним тротуаров, проездов и газонов осуществляется администрацией сельского поселения по заключенным муниципальным контрактам.</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1.16. Содержание и уборка садов, скверов, парков, зеленых насаждений, находящихся в собственности либо ином вещном праве хозяйствующих субъектов и физических лиц, производится силами и средствами указанных лиц самостоятельно либо по договорам со специализированными организациями.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1.17. Уборка мостов, путепроводов, пешеходных переходов, виадуков, прилегающих к ним территорий (в том числе тротуаров), а также содержание коллекторов, труб ливневой канализации и </w:t>
      </w:r>
      <w:proofErr w:type="spellStart"/>
      <w:r w:rsidRPr="0056400D">
        <w:rPr>
          <w:lang w:eastAsia="ru-RU"/>
        </w:rPr>
        <w:t>дождеприемных</w:t>
      </w:r>
      <w:proofErr w:type="spellEnd"/>
      <w:r w:rsidRPr="0056400D">
        <w:rPr>
          <w:lang w:eastAsia="ru-RU"/>
        </w:rPr>
        <w:t xml:space="preserve"> колодцев производится организациями, обслуживающими (эксплуатирующими) данные объекты</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1.18. Очистка и уборка водосточных канав, лотков, труб, дренажей, предназначенных для отвода поверхностных и грунтовых вод из дворов, производятся соответствующими организациями, обслуживающими (эксплуатирующими) эти сооружения, на территории предприятий и организаций - указанными предприятиями и организациями с передачей отходов производства и потребления на объект размещения отходов, в соответствии с заключенным договором.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1.19. Извлечение осадков из ливневой канализации, смотровых и </w:t>
      </w:r>
      <w:proofErr w:type="spellStart"/>
      <w:r w:rsidRPr="0056400D">
        <w:rPr>
          <w:lang w:eastAsia="ru-RU"/>
        </w:rPr>
        <w:t>дождеприемных</w:t>
      </w:r>
      <w:proofErr w:type="spellEnd"/>
      <w:r w:rsidRPr="0056400D">
        <w:rPr>
          <w:lang w:eastAsia="ru-RU"/>
        </w:rPr>
        <w:t xml:space="preserve"> колодцев производится организациями, обслуживающими (эксплуатирующими) указанные </w:t>
      </w:r>
      <w:r w:rsidRPr="0056400D">
        <w:rPr>
          <w:lang w:eastAsia="ru-RU"/>
        </w:rPr>
        <w:lastRenderedPageBreak/>
        <w:t xml:space="preserve">сооружения, по мере необходимости, с немедленным их вывозом на объект размещения отходов либо по договору со специализированной организацией.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1.20. При производстве аварийных работ слив воды разрешается только по специальным отводам или шлангам в близлежащие колодцы фекальной или ливневой канализации по согласованию с владельцами коммуникаций и с возмещением затрат на работы по водоотведению сброшенных стоков.</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1.21. Содержание и эксплуатация санкционированных мест хранения и утилизации отходов производства и потребления осуществляются в соответствии с действующим законодательством и настоящими Правилами.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1.22. Эксплуатацию и содержание в надлежащем санитарно-техническом состоянии водоразборных колонок, в том числе их очистку от отходов производства и потребления, льда и снега, а также обеспечение безопасных подходов к ним, возлагают на собственника водоразборных колонок, а в случае передачи указанного имущества (оборудования) в аренду - на организации, осуществляющие в соответствии с договором содержание и эксплуатацию данного имущества.</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1.23. Железнодорожные пути, проходящие в черте территории в пределах полосы отчуждения (откосы выемок и насыпей, переезды, переходы через пути), убираются и содержатся силами и средствами железнодорожных организаций, обслуживающих (эксплуатирующих) данные сооружения.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1.24. Уборка территорий, отведенных для размещения и эксплуатации наружных линий электропередач, газовых, водопроводных и тепловых сетей, осуществляется силами и средствами организаций, обслуживающих (эксплуатирующих) указанные сети и линии электропередач. В случае если указанные сети являются бесхозяйными, уборка указанных территорий осуществляется организацией, с которой заключен договор об обеспечении сохранности и эксплуатации бесхозяйного имущества.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1.25. При очистке смотровых колодцев, подземных коммуникаций грунт, отходы производства и потребления, жидкие бытовые отходы складируются в специальную тару с немедленной вывозкой силами организаций, занимающихся очистными работами на объект размещения отходов либо по договору со специализированной организацией.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1.26. Сбор брошенных на улицах предметов, создающих помехи дорожному движению, возлагается на организации, обслуживающие (эксплуатирующие) данные объекты.</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1.27. Уборка территорий пляжей осуществляется специализированными организациями </w:t>
      </w:r>
      <w:proofErr w:type="gramStart"/>
      <w:r w:rsidRPr="0056400D">
        <w:rPr>
          <w:lang w:eastAsia="ru-RU"/>
        </w:rPr>
        <w:t>в соответствии с СанПиН</w:t>
      </w:r>
      <w:proofErr w:type="gramEnd"/>
      <w:r w:rsidRPr="0056400D">
        <w:rPr>
          <w:lang w:eastAsia="ru-RU"/>
        </w:rPr>
        <w:t xml:space="preserve"> 42-128-4690-88.</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1.28. Благоустройству, уборке и содержанию подлежит вся территория и все расположенные на ней здания (включая жилые дома) и сооружения.</w:t>
      </w:r>
    </w:p>
    <w:p w:rsidR="0084595F" w:rsidRPr="0056400D" w:rsidRDefault="0084595F" w:rsidP="0084595F">
      <w:pPr>
        <w:suppressAutoHyphens w:val="0"/>
        <w:spacing w:before="100" w:beforeAutospacing="1" w:after="100" w:afterAutospacing="1" w:line="276" w:lineRule="auto"/>
        <w:ind w:right="-284"/>
        <w:contextualSpacing/>
        <w:jc w:val="both"/>
        <w:rPr>
          <w:b/>
          <w:lang w:eastAsia="ru-RU"/>
        </w:rPr>
      </w:pPr>
    </w:p>
    <w:p w:rsidR="0084595F" w:rsidRPr="0056400D" w:rsidRDefault="0084595F" w:rsidP="0084595F">
      <w:pPr>
        <w:suppressAutoHyphens w:val="0"/>
        <w:spacing w:before="100" w:beforeAutospacing="1" w:after="100" w:afterAutospacing="1" w:line="276" w:lineRule="auto"/>
        <w:ind w:right="-284"/>
        <w:contextualSpacing/>
        <w:jc w:val="center"/>
        <w:outlineLvl w:val="3"/>
        <w:rPr>
          <w:b/>
          <w:bCs/>
          <w:lang w:eastAsia="ru-RU"/>
        </w:rPr>
      </w:pPr>
      <w:r w:rsidRPr="0056400D">
        <w:rPr>
          <w:b/>
          <w:bCs/>
          <w:lang w:eastAsia="ru-RU"/>
        </w:rPr>
        <w:t>Раздел 2. Особенности уборки территории в весенне-летний период</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2.1. Весенне-летняя уборка территории производится с 15 апреля по 1 ноября и предусматривает мойку, подметание проезжей части улиц, тротуаров, площадей, покос травы и уничтожение сорной растительности.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В зависимости от климатических условий постановлением Администрации период весенне-летней уборки может быть изменен.</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2.2. Мойке подвергается вся ширина проезжей части улиц и площадей.</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2.3. Запрещается в указанный период производить механизированную уборку улиц с асфальтовым покрытием и подметание без увлажнения.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2.4. При уборке улиц следует производить уборку от отходов производства и потребления придорожных газонов.</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2.5. Очистка ливневой канализации должна осуществляться регулярно весной и периодически по мере загрязнения в течение всего лета.</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lastRenderedPageBreak/>
        <w:t>2.6. При достижении высоты травяного покрова более 15 сантиметров должен производиться покос травы и уничтожение сорной растительности.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2.7. Хозяйствующим субъектам и физическим лицам при производстве весенне-летней уборки запрещается: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2.7.1. Сбрасывать отходы производства и потребления на зеленые насаждения, в смотровые колодцы инженерных сетей, водные объекты, на проезжую часть дорог и тротуары;</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2.7.2. Выбивать струей воды отходы производства и потребления на тротуары и газоны при мойке проезжей части;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2.7.3. Разводить костры и сжигать отходы производства и потребления, тару, за исключением срезания и организованного сжигания в специализированных установках в целях предотвращения вредного воздействия отходов производства и потребления на здоровье человека и окружающую среду частей растений, зараженных карантинными вредителями и болезнями;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2.7.4. Откачивать воду на проезжую часть при ликвидации аварий на водопроводных, канализационных и тепловых сетях;</w:t>
      </w:r>
    </w:p>
    <w:p w:rsidR="0084595F" w:rsidRPr="0056400D" w:rsidRDefault="0084595F" w:rsidP="0084595F">
      <w:pPr>
        <w:suppressAutoHyphens w:val="0"/>
        <w:spacing w:before="100" w:beforeAutospacing="1" w:after="100" w:afterAutospacing="1" w:line="276" w:lineRule="auto"/>
        <w:ind w:right="-284"/>
        <w:contextualSpacing/>
        <w:jc w:val="both"/>
        <w:rPr>
          <w:b/>
          <w:lang w:eastAsia="ru-RU"/>
        </w:rPr>
      </w:pPr>
      <w:r w:rsidRPr="0056400D">
        <w:rPr>
          <w:lang w:eastAsia="ru-RU"/>
        </w:rPr>
        <w:t>2.7.5. Вывозить отходы производства и потребления на территории, не отведенные для их размещения</w:t>
      </w:r>
      <w:r w:rsidRPr="0056400D">
        <w:rPr>
          <w:b/>
          <w:lang w:eastAsia="ru-RU"/>
        </w:rPr>
        <w:t>.</w:t>
      </w:r>
    </w:p>
    <w:p w:rsidR="0084595F" w:rsidRPr="0056400D" w:rsidRDefault="0084595F" w:rsidP="0084595F">
      <w:pPr>
        <w:suppressAutoHyphens w:val="0"/>
        <w:spacing w:before="100" w:beforeAutospacing="1" w:after="100" w:afterAutospacing="1" w:line="276" w:lineRule="auto"/>
        <w:ind w:right="-284"/>
        <w:contextualSpacing/>
        <w:jc w:val="center"/>
        <w:outlineLvl w:val="3"/>
        <w:rPr>
          <w:b/>
          <w:bCs/>
          <w:lang w:eastAsia="ru-RU"/>
        </w:rPr>
      </w:pPr>
      <w:r w:rsidRPr="0056400D">
        <w:rPr>
          <w:b/>
          <w:bCs/>
          <w:lang w:eastAsia="ru-RU"/>
        </w:rPr>
        <w:t>Раздел 3. Особенности уборки территории в осенне-зимний период</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3.1. Уборка территории в осенне-зимний период проводится с 1 ноября по 15 апреля и предусматривает уборку и вывоз отходов производства и потребления, снега и льда, грязи, посыпку улиц песком с примесью хлоридов.</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В зависимости от климатических условий постановлением Администрации период осенне-зимней уборки может быть изменен.</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3.2. Работы, указанные в п. 3.1 настоящих Правил, должны производиться до начала движения общественного транспорта и по мере необходимости в течение дня.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3.3. В зависимости от интенсивности движения автотранспорта, рельефа местности, наличия пассажирских маршрутов определены категории автодорог:</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к 1-й категории относятся улицы с интенсивным движением автотранспорта, имеющие уклоны, сужения проездов, проезды к больницам;</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ко 2-й категории относятся магистральные дороги со средней интенсивностью движения транспорта, площади перед вокзалами, рынками;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к 3-й категории относятся улицы с незначительным движением транспорта, имеющие маршрутное движение автобусов;</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к 4, 5-й категории относятся внутриквартальные проезды, дороги, имеющие домовладения частного сектора, незначительное движение транспорта.</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Для каждой дороги устанавливаются директивные сроки очистки снега и ликвидации гололеда в соответствии с п. 3.4 настоящих Правил.</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3.4. Уборка проезжей части улиц и проездов в зимний период осуществляется в соответствии с требованиями настоящих Правил и инструкциями, определяющими технологию работ, технические средства и применяемые </w:t>
      </w:r>
      <w:proofErr w:type="spellStart"/>
      <w:r w:rsidRPr="0056400D">
        <w:rPr>
          <w:lang w:eastAsia="ru-RU"/>
        </w:rPr>
        <w:t>противогололедные</w:t>
      </w:r>
      <w:proofErr w:type="spellEnd"/>
      <w:r w:rsidRPr="0056400D">
        <w:rPr>
          <w:lang w:eastAsia="ru-RU"/>
        </w:rPr>
        <w:t xml:space="preserve"> материалы, а также в соответствии с действующими ГОСТами и СНиПами.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3.5. Организации, отвечающие за уборку территорий, в срок до 1 октября обеспечивают завоз, заготовку и складирование необходимого количества </w:t>
      </w:r>
      <w:proofErr w:type="spellStart"/>
      <w:r w:rsidRPr="0056400D">
        <w:rPr>
          <w:lang w:eastAsia="ru-RU"/>
        </w:rPr>
        <w:t>противогололедных</w:t>
      </w:r>
      <w:proofErr w:type="spellEnd"/>
      <w:r w:rsidRPr="0056400D">
        <w:rPr>
          <w:lang w:eastAsia="ru-RU"/>
        </w:rPr>
        <w:t xml:space="preserve"> материалов.</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3.6. В зависимости от категории автодорог, установленных пунктом 3.3 настоящих Правил, максимальный срок снегоочистки для обеспечения прохода транспорта составляет:</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для дорог 1-й категории - 4 часа;</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для дорог 2-й категории - 5 часов,</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для дорог 3-й категории - 6 часов;</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для дорог 4-й и 5 категории - 16 часов.</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lastRenderedPageBreak/>
        <w:t xml:space="preserve">3.7. Разрешается укладка свежего выпавшего снега в валы на всех улицах и площадях, исключая территории автобусных остановок, с последующей немедленной вывозкой в течение 72 часов в места временного складирования снега, утвержденные Администрацией сельского поселения Нижнее Санчелеево. Запрещается загромождение проездов, проходов, укладка снега и льда на газоны.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3.8. Централизованная уборка снега должна осуществляться специализированной организацией по договору с вывозом в места временного складирования снега, утвержденные Администрацией сельского поселения</w:t>
      </w:r>
      <w:r w:rsidRPr="0056400D">
        <w:rPr>
          <w:rFonts w:ascii="Calibri" w:hAnsi="Calibri"/>
          <w:sz w:val="22"/>
          <w:szCs w:val="22"/>
          <w:lang w:eastAsia="ru-RU"/>
        </w:rPr>
        <w:t xml:space="preserve"> </w:t>
      </w:r>
      <w:r w:rsidRPr="0056400D">
        <w:rPr>
          <w:lang w:eastAsia="ru-RU"/>
        </w:rPr>
        <w:t xml:space="preserve">Нижнее Санчелеево.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3.9.  Очистка крыш и козырьков от снега и удаление наростов на карнизах, крышах и водосточных трубах должны производиться систематически силами и средствами собственников и арендаторов зданий (помещений в них) и сооружений, обслуживающих организаций, с обязательным соблюдением мер предосторожности во избежание несчастных случаев.</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3.10. При сбрасывании снега с крыш (козырьков) зданий и сооружений должны быть приняты меры, обеспечивающие полную сохранность деревьев, кустарников, воздушных линий уличного электроосвещения, растяжек, рекламных конструкций, светофорных объектов, дорожных знаков, линий связи.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3.11.  Сброшенный с крыш и козырьков снег должен быть немедленно скучен и вывезен сбрасывающими в места временного складирования снега, утвержденные Постановлением Администрации сельского поселения Нижнее Санчелеево</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3.12. Тротуары, дорожки в скверах и лестничные сходы должны быть очищены от снега до состояния, обеспечивающего свободный и безопасный проход граждан. При возникновении наледи производится обработка песком. Автобусные остановки общественного транспорта и другие опасные места для проезда автотранспорта и перехода пешеходов посыпаются песчано-соляной смесью.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Уборка тротуаров, расположенных вдоль улиц и проездов или отделенных от проезжей части газоном и не имеющих непосредственного выхода из подъездов жилых зданий, осуществляется организациями, отвечающими за уборку дорог.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3.13.  Хозяйствующие субъекты и физические лица, в собственности либо ином вещном праве которых находятся земельные участки, здания (помещения в них) и сооружения, обязаны самостоятельно либо силами специализированных предприятий производить в пределах данных земельных участков их осенне-зимнее содержание.</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3.14. Уборка снега и гололеда на придомовых территориях многоквартирных домов, а также прилегающих территориях отдельно стоящих зданий, включая тротуары, непосредственно прилегающие к подходам подъездов, а также крыльцам, прилегающим к нежилым помещениям в этих домах (зданиях), въездам во дворы, пешеходным дорожкам, расположенным на территории многоквартирных домов (зданий), осуществляются хозяйствующими субъектами, в ведении или в управлении (обслуживании) которых находятся данные многоквартирные дома (здания), на остальных территориях - специализированными предприятиями.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3.15. Уборка территории в осенне-зимний период и посыпка песком должны заканчиваться к 8.00 часам утра и по мере необходимости производиться в течение дня.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3.16. В зависимости от ширины улицы и характера движения на ней валы укладываются либо по обеим сторонам проезжей части, либо с одной стороны проезжей части вдоль тротуара с оставлением необходимых проходов и проездов.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3.17. Все тротуары, дворы, лотки проезжей части улиц, площадей, набережных, рыночные площади и другие участки с асфальтовым покрытием должны очищаться от снега и обледенелого наката под скребок и посыпаться песком до 8.00 часов утра.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lastRenderedPageBreak/>
        <w:t xml:space="preserve">3.18. В период листопада производится сгребание и вывоз опавших листьев с проезжей части дорог, мест общего пользования, прилегающих, придомовых территорий на объект размещения отходов либо по договору со специализированной организацией.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3.19. Запрещается: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3.19.1. Выдвигать или перемещать на проезжую часть магистралей, улиц и проездов снег, счищаемый с внутриквартальных проездов, тротуаров, дворовых и придомовых территорий, территорий предприятий, организаций, строительных площадок, торговых объектов;</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3.19.2. Применение технической соли и жидкого хлористого кальция в чистом виде в качестве </w:t>
      </w:r>
      <w:proofErr w:type="spellStart"/>
      <w:r w:rsidRPr="0056400D">
        <w:rPr>
          <w:lang w:eastAsia="ru-RU"/>
        </w:rPr>
        <w:t>противогололедного</w:t>
      </w:r>
      <w:proofErr w:type="spellEnd"/>
      <w:r w:rsidRPr="0056400D">
        <w:rPr>
          <w:lang w:eastAsia="ru-RU"/>
        </w:rPr>
        <w:t xml:space="preserve"> материала на тротуарах, посадочных площадках, автобусных остановках, в парках, скверах, дворах и прочих пешеходных и озелененных зонах;</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3.19.3. Роторная переброска и перемещение загрязненного и засоленного снега, а также скола льда на газоны, цветники, кустарники и другие зеленые насаждения;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3.19.4. Сгребание листвы к комлевой части деревьев и кустарников.</w:t>
      </w:r>
    </w:p>
    <w:p w:rsidR="0084595F" w:rsidRPr="0056400D" w:rsidRDefault="0084595F" w:rsidP="0084595F">
      <w:pPr>
        <w:suppressAutoHyphens w:val="0"/>
        <w:spacing w:before="100" w:beforeAutospacing="1" w:after="100" w:afterAutospacing="1" w:line="276" w:lineRule="auto"/>
        <w:ind w:right="-284"/>
        <w:contextualSpacing/>
        <w:jc w:val="both"/>
        <w:rPr>
          <w:b/>
          <w:lang w:eastAsia="ru-RU"/>
        </w:rPr>
      </w:pPr>
    </w:p>
    <w:p w:rsidR="0084595F" w:rsidRPr="0056400D" w:rsidRDefault="0084595F" w:rsidP="0084595F">
      <w:pPr>
        <w:suppressAutoHyphens w:val="0"/>
        <w:spacing w:before="100" w:beforeAutospacing="1" w:after="100" w:afterAutospacing="1" w:line="276" w:lineRule="auto"/>
        <w:ind w:right="-284"/>
        <w:contextualSpacing/>
        <w:jc w:val="center"/>
        <w:outlineLvl w:val="3"/>
        <w:rPr>
          <w:b/>
          <w:bCs/>
          <w:lang w:eastAsia="ru-RU"/>
        </w:rPr>
      </w:pPr>
      <w:r w:rsidRPr="0056400D">
        <w:rPr>
          <w:b/>
          <w:bCs/>
          <w:lang w:eastAsia="ru-RU"/>
        </w:rPr>
        <w:t>Раздел 4. Содержание и уборка придомовых территорий, жилого сектора.</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4.1. Придомовые территории должны содержаться в чистоте. Уборка придомовых территорий должна производиться ежедневно в соответствии с </w:t>
      </w:r>
      <w:hyperlink r:id="rId5" w:history="1">
        <w:r w:rsidRPr="0056400D">
          <w:rPr>
            <w:lang w:eastAsia="ru-RU"/>
          </w:rPr>
          <w:t>"Правилами и нормами технической эксплуатации жилищного фонда"</w:t>
        </w:r>
      </w:hyperlink>
      <w:r w:rsidRPr="0056400D">
        <w:rPr>
          <w:lang w:eastAsia="ru-RU"/>
        </w:rPr>
        <w:t xml:space="preserve">, утвержденными </w:t>
      </w:r>
      <w:hyperlink r:id="rId6" w:history="1">
        <w:r w:rsidRPr="0056400D">
          <w:rPr>
            <w:lang w:eastAsia="ru-RU"/>
          </w:rPr>
          <w:t>Постановлением Госстроя РФ от 27.09.2003 N 170</w:t>
        </w:r>
      </w:hyperlink>
      <w:r w:rsidRPr="0056400D">
        <w:rPr>
          <w:lang w:eastAsia="ru-RU"/>
        </w:rPr>
        <w:t xml:space="preserve"> и другими нормативными актами.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4.2. Хозяйствующим субъектам и физическим лицам запрещается: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4.2.1. Хранить отходы производства и потребления, крупногабаритные отходы, на придомовой территории;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4.2.2. Загромождать и засорять придомовые территории металлическим ломом, строительным мусором и другими материалами;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4.2.3. Самовольно устанавливать (размещать) железобетонные блоки, столбы, ограждения и другие искусственные заграждения в виде различных конструкций, препятствующие движению пешеходов и транспортных средств;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4.2.4. Образовывать свалки вокруг контейнерных площадок;</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4.2.5. Складировать строительные материалы, оборудование и другие товарно-материальные ценности в местах, не отведенных для этих целей.</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4.3. Сбор и вывоз твердых бытовых отходов и жидких бытовых отходов из </w:t>
      </w:r>
      <w:proofErr w:type="spellStart"/>
      <w:r w:rsidRPr="0056400D">
        <w:rPr>
          <w:lang w:eastAsia="ru-RU"/>
        </w:rPr>
        <w:t>неканализованных</w:t>
      </w:r>
      <w:proofErr w:type="spellEnd"/>
      <w:r w:rsidRPr="0056400D">
        <w:rPr>
          <w:lang w:eastAsia="ru-RU"/>
        </w:rPr>
        <w:t xml:space="preserve"> домовладений, включая отходы производства и потребления, образующиеся в результате деятельности хозяйствующих субъектов, пользующихся нежилыми (встроенными и пристроенными) помещениями в многоквартирном доме, осуществляется собственниками, арендаторами либо лицами, которым на ином вещном праве принадлежат помещения.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4.4. Отходы, образовавшиеся в результате капитального и текущего ремонта, реконструкции, переустройства (перепланировки), накапливаются и передаются в специализированную организацию для дальнейшего использования, обезвреживания, размещения.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4.5. Крупногабаритные отходы запрещается складировать на контейнерных площадках, они собираются на специально отведенных площадках или в бункеры-накопители. Вывоз крупногабаритных отходов производится </w:t>
      </w:r>
      <w:proofErr w:type="gramStart"/>
      <w:r w:rsidRPr="0056400D">
        <w:rPr>
          <w:lang w:eastAsia="ru-RU"/>
        </w:rPr>
        <w:t>специализированной организацией</w:t>
      </w:r>
      <w:proofErr w:type="gramEnd"/>
      <w:r w:rsidRPr="0056400D">
        <w:rPr>
          <w:lang w:eastAsia="ru-RU"/>
        </w:rPr>
        <w:t xml:space="preserve"> с которой заключен договор, на объект размещения отходов, если иное не установлено договором.</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4.6. Уборка придомовых территорий включает в себя сбор, удаление отходов производства и потребления и жидких бытовых отходов с придомовой территории, газонов, тротуаров и пешеходных дорожек. Уборка должна производиться ежедневно в течение дня, если иное не установлено договором управления многоквартирным домом.</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lastRenderedPageBreak/>
        <w:t>4.7. Специализированные предприятия, осуществляющие вывоз отходов производства и потребления, обязаны содержать в исправном техническом состоянии контейнеры и контейнерные площадки.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4.8. В зимний период тротуары, пешеходные дорожки придомовых территорий должны своевременно очищаться от свежевыпавшего и уплотненного снега, а в случае гололеда и скользкости - посыпаться песком.</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4.9. Крыши, карнизы, козырьки, водосточные трубы многоквартирных домов в зимний период должны своевременно освобождаться от нависшего снега и наледи. При выполнении работ по очистке крыш, карнизов, козырьков, водосточных труб от нависшего снега и наледи, прилегающие к зданиям участки тротуаров и пешеходных дорожек должны иметь ограждения и (или) быть обозначены предупреждающими знаками.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4.10. Снег, счищаемый с придомовых территорий и внутриквартальных проездов, допускается складировать на придомовых территориях в местах, не препятствующих свободному проезду автотранспорта и движению пешеходов за пределами детских, игровых площадок, озелененных территориях, газонов.</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4.11. Организации, оказывающие услуги и (или) выполняющие работы по содержанию и ремонту общего имущества многоквартирного дома, или организации, в чьем управлении находятся многоквартирные дома, обязаны обеспечивать: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 Своевременную уборку территории и систематическое наблюдение за ее санитарным состоянием;</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2. Организацию вывоза отходов производства и потребления, а также контроль за выполнением графика вывоза отходов производства и потребления специализированными организациями;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3. Своевременную уборку контейнерных площадок, контейнеров и </w:t>
      </w:r>
      <w:proofErr w:type="gramStart"/>
      <w:r w:rsidRPr="0056400D">
        <w:rPr>
          <w:lang w:eastAsia="ru-RU"/>
        </w:rPr>
        <w:t>мусоросборников для отходов производства</w:t>
      </w:r>
      <w:proofErr w:type="gramEnd"/>
      <w:r w:rsidRPr="0056400D">
        <w:rPr>
          <w:lang w:eastAsia="ru-RU"/>
        </w:rPr>
        <w:t xml:space="preserve"> и потребления (кроме контейнеров и бункеров-накопителей, находящихся в собственности или ином вещном праве других хозяйствующих субъектов и физических лиц);</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 Проведение среди населения разъяснительной работы по организации уборки придомовой территории.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4.12. С наступлением весны организации, в чьем управлении находится многоквартирный дом, должны организовать общую очистку дворовых территорий после окончания таяния снега, собирание и удаление отходов производства и потребления, оставшегося снега и льда.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4.13. Детские и спортивные площадки должны:</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 Иметь планировку поверхности с засыпкой песком неровностей в летнее время;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2. Очищаться от отходов производства и потребления, крупногабаритных отходов;</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 Очищаться от снега в зимнее время;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 Содержаться в надлежащем техническом состоянии, быть окрашенными.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4.14. Окраску ограждений и оборудования детских и спортивных площадок следует производить не реже одного раза в год.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4.15. Ответственность за содержание детских и спортивных площадок и обеспечение безопасности на них возлагается на собственников площадок или лиц, уполномоченных на это собственниками, если иное не предусмотрено законом или договором.</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4.16. Требования к игровому и спортивному оборудованию, установленному на придомовой территории: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 Игровое оборудование должно быть сертифицировано, соответствовать требованиям санитарно-гигиенических норм, быть удобным в технической эксплуатации, эстетически привлекательным;</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2. Спортивное оборудование должно быть предназначено для различных возрастных групп населения и размещаться на спортивных, физкультурных площадках;</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lastRenderedPageBreak/>
        <w:t>3. Спортивное оборудование в виде физкультурных снарядов и тренажеров должно иметь специально обработанную поверхность, исключающую получение травм (в том числе отсутствие трещин, сколов).</w:t>
      </w:r>
    </w:p>
    <w:p w:rsidR="00007ED5" w:rsidRDefault="00007ED5" w:rsidP="0084595F">
      <w:pPr>
        <w:suppressAutoHyphens w:val="0"/>
        <w:spacing w:before="100" w:beforeAutospacing="1" w:after="100" w:afterAutospacing="1" w:line="276" w:lineRule="auto"/>
        <w:ind w:right="-284"/>
        <w:contextualSpacing/>
        <w:jc w:val="center"/>
        <w:rPr>
          <w:b/>
          <w:lang w:eastAsia="ru-RU"/>
        </w:rPr>
      </w:pPr>
    </w:p>
    <w:p w:rsidR="0084595F" w:rsidRPr="0056400D" w:rsidRDefault="0084595F" w:rsidP="0084595F">
      <w:pPr>
        <w:suppressAutoHyphens w:val="0"/>
        <w:spacing w:before="100" w:beforeAutospacing="1" w:after="100" w:afterAutospacing="1" w:line="276" w:lineRule="auto"/>
        <w:ind w:right="-284"/>
        <w:contextualSpacing/>
        <w:jc w:val="center"/>
        <w:rPr>
          <w:b/>
          <w:lang w:eastAsia="ru-RU"/>
        </w:rPr>
      </w:pPr>
      <w:r w:rsidRPr="0056400D">
        <w:rPr>
          <w:b/>
          <w:lang w:eastAsia="ru-RU"/>
        </w:rPr>
        <w:t>Раздел 5. Содержание и уборка частного жилого сектора.</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5.1. Частный жилой сектор - группы индивидуальных жилых домов (домовладений) с прилегающими земельными садово-огородными участками и (или) палисадниками, надворными хозяйственными и иными постройками; участки регулярной малоэтажной застройки усадебного типа преимущественно с правом частной собственности на строения и землю.</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5.2. В систему санитарной уборки частного жилого сектора входят:</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5.2.1. Уличные объекты санитарной уборки (маршруты движения мусоровозов с пунктами погрузки бытовых отходов, площадки накопления отходов производства и потребления (контейнерные площадки), водоотводящие лотки и канавы, сети закрытой ливневой канализации, сети и колодцы хозяйственно-бытовой канализации);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5.2.2. Дворовые объекты санитарной очистки (непроницаемые выгребные ямы, индивидуальные контейнеры для отходов производства и потребления, компостные ямы, лотки и сети ливневой и хозяйственно-бытовой канализации).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5.3. Собственники либо лица, которым на ином вещном праве принадлежат объекты частного жилого сектора, обязаны:</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5.3.1. Содержать внешний облик домов, </w:t>
      </w:r>
      <w:proofErr w:type="spellStart"/>
      <w:r w:rsidRPr="0056400D">
        <w:rPr>
          <w:lang w:eastAsia="ru-RU"/>
        </w:rPr>
        <w:t>пристроев</w:t>
      </w:r>
      <w:proofErr w:type="spellEnd"/>
      <w:r w:rsidRPr="0056400D">
        <w:rPr>
          <w:lang w:eastAsia="ru-RU"/>
        </w:rPr>
        <w:t>, гаражей, террас, веранд, заборов в границах землеотвода в благоустроенном виде;</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5.3.2. Содержать в соответствии с действующим законодательством, санитарными нормами и правилами, настоящими Правилами зеленые насаждения и земельный участок, которые принадлежат им на праве собственности или ином вещном праве в границах, определенных на основании данных государственного кадастрового учета, обеспечивать надлежащее санитарное состояние;</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5.3.3. Иметь документы, подтверждающие факт удаления отходов законным путем (договор, абонентскую книжку, квитанции об оплате разовых услуг по вывозу крупногабаритных отходов, очистке и вывозу содержимого выгребных ям, золы (для печного отопления));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5.3.4. Иметь оборудованную непроницаемую выгребную яму в границах землеотвода, не допускать сооружения выгребных ям на газонах, вблизи трасс питьевого водопровода, водоразборных колонок, объектов уличного благоустройства (цветников, скамеек, беседок), территориях общего пользования;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5.3.5. Не допускать сжигания, захоронения в земле и выбрасывания на территорию общего пользования и за пределами специально отведенных территориях для складирования отходов производства и потребления (включая водоотводящие лотки, канавы, закрытые сети и колодцы ливневой и хозяйственно-фекальной канализации) отходов производства и потребления (в </w:t>
      </w:r>
      <w:proofErr w:type="spellStart"/>
      <w:r w:rsidRPr="0056400D">
        <w:rPr>
          <w:lang w:eastAsia="ru-RU"/>
        </w:rPr>
        <w:t>т.ч</w:t>
      </w:r>
      <w:proofErr w:type="spellEnd"/>
      <w:r w:rsidRPr="0056400D">
        <w:rPr>
          <w:lang w:eastAsia="ru-RU"/>
        </w:rPr>
        <w:t xml:space="preserve">. упаковочных материалов (пластиковых бутылок, полиэтиленовых пакетов, металлических банок, стекла, строительных отходов и материалов, садово-огородной гнили и скошенной травы, ботвы, спиленных зеленых насаждений и их ветвей), трупов животных, пищевых отходов и фекальных нечистот;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5.3.6. Не допускать без согласования с Администрацией складирования стройматериалов, оборудования в палисадниках, на улицах, в переулках и тупиках (в </w:t>
      </w:r>
      <w:proofErr w:type="spellStart"/>
      <w:r w:rsidRPr="0056400D">
        <w:rPr>
          <w:lang w:eastAsia="ru-RU"/>
        </w:rPr>
        <w:t>т.ч</w:t>
      </w:r>
      <w:proofErr w:type="spellEnd"/>
      <w:r w:rsidRPr="0056400D">
        <w:rPr>
          <w:lang w:eastAsia="ru-RU"/>
        </w:rPr>
        <w:t>. перед домами, в промежутках между домами и иными постройками);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5.3.7. Проводить работы по сохранению, а в случаях, предусмотренных действующим законодательством, - сносу зеленых насаждений и компенсационной посадке зеленых насаждений в границах землеотвода;</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5.3.8. Иметь на жилом доме номерной знак и поддерживать его в исправном состоянии;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lastRenderedPageBreak/>
        <w:t>5.3.9. Обеспечить надлежащее состояние фасадов зданий, заборов и ограждений, а также прочих сооружений в пределах границ землеотвода. Своевременно производить поддерживающий их ремонт и окраску.</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5.4. Специализированные предприятия, осуществляющие вывоз отходов, обязаны ежедневно вывозить отходы, содержать в исправном техническом состоянии контейнеры и контейнерные площадки, а также содержать их в соответствии с действующим законодательством, санитарными нормами и правилами.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5.5. Крупногабаритные отходы в частном секторе запрещается размещать на контейнерных площадках. Вывоз указанных видов отходов на объект размещения отходов, производят собственники, осуществляющие виды деятельности, приводящие к образованию данных видов отходов.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5.6. В случае установки капитальных ограждений земельных участков частных жилых домов по границе землеотвода, максимальная высота установленных капитальных ограждений не должна превышать двух метров в соответствии с "Правилами землепользования и застройки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p>
    <w:p w:rsidR="0084595F" w:rsidRPr="0056400D" w:rsidRDefault="0084595F" w:rsidP="0084595F">
      <w:pPr>
        <w:suppressAutoHyphens w:val="0"/>
        <w:spacing w:before="100" w:beforeAutospacing="1" w:after="100" w:afterAutospacing="1" w:line="276" w:lineRule="auto"/>
        <w:ind w:right="-284"/>
        <w:contextualSpacing/>
        <w:jc w:val="center"/>
        <w:outlineLvl w:val="3"/>
        <w:rPr>
          <w:b/>
          <w:bCs/>
          <w:lang w:eastAsia="ru-RU"/>
        </w:rPr>
      </w:pPr>
      <w:r w:rsidRPr="0056400D">
        <w:rPr>
          <w:b/>
          <w:bCs/>
          <w:lang w:eastAsia="ru-RU"/>
        </w:rPr>
        <w:t>Глава 9. Порядок содержания элементов благоустройства</w:t>
      </w:r>
    </w:p>
    <w:p w:rsidR="0084595F" w:rsidRPr="0056400D" w:rsidRDefault="0084595F" w:rsidP="0084595F">
      <w:pPr>
        <w:suppressAutoHyphens w:val="0"/>
        <w:spacing w:before="100" w:beforeAutospacing="1" w:after="100" w:afterAutospacing="1" w:line="276" w:lineRule="auto"/>
        <w:ind w:right="-284"/>
        <w:contextualSpacing/>
        <w:jc w:val="both"/>
        <w:rPr>
          <w:b/>
          <w:lang w:eastAsia="ru-RU"/>
        </w:rPr>
      </w:pPr>
    </w:p>
    <w:p w:rsidR="0084595F" w:rsidRPr="0056400D" w:rsidRDefault="0084595F" w:rsidP="0084595F">
      <w:pPr>
        <w:suppressAutoHyphens w:val="0"/>
        <w:spacing w:before="100" w:beforeAutospacing="1" w:after="100" w:afterAutospacing="1" w:line="276" w:lineRule="auto"/>
        <w:ind w:right="-284"/>
        <w:contextualSpacing/>
        <w:jc w:val="center"/>
        <w:rPr>
          <w:b/>
          <w:lang w:eastAsia="ru-RU"/>
        </w:rPr>
      </w:pPr>
      <w:r w:rsidRPr="0056400D">
        <w:rPr>
          <w:b/>
          <w:lang w:eastAsia="ru-RU"/>
        </w:rPr>
        <w:t>Раздел 1. Общие требования к содержанию элементов благоустройства.</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1.1. Содержание элементов благоустройства, включая работы по восстановлению и ремонту памятников, мемориалов, осуществляется хозяйствующими субъектами и физическими лицами, владеющими соответствующими элементами благоустройства на праве собственности, хозяйственного ведения, оперативного управления, ином вещном праве либо на основании соглашений с собственником или лицом, уполномоченным собственником.</w:t>
      </w:r>
      <w:r w:rsidRPr="0056400D">
        <w:rPr>
          <w:lang w:eastAsia="ru-RU"/>
        </w:rPr>
        <w:br/>
        <w:t>1.2. Организация содержания иных элементов благоустройства осуществляется по договору со специализированными организациями.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1.3. Расклейка газет, афиш, плакатов, различного рода объявлений и реклам разрешается только на специально установленных стендах.</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1.4. Очистка от объявлений, закрашивание надписей и рисунков на опорах электротранспорта и уличного освещения, фасадах зданий, ограждений, остановочных павильонов и других сооружений осуществляется организациями, обслуживающими (эксплуатирующими) данные объекты. </w:t>
      </w:r>
    </w:p>
    <w:p w:rsidR="0084595F" w:rsidRPr="0056400D" w:rsidRDefault="0084595F" w:rsidP="0084595F">
      <w:pPr>
        <w:suppressAutoHyphens w:val="0"/>
        <w:spacing w:before="100" w:beforeAutospacing="1" w:after="100" w:afterAutospacing="1" w:line="276" w:lineRule="auto"/>
        <w:ind w:right="-284"/>
        <w:contextualSpacing/>
        <w:jc w:val="both"/>
        <w:rPr>
          <w:b/>
          <w:lang w:eastAsia="ru-RU"/>
        </w:rPr>
      </w:pPr>
    </w:p>
    <w:p w:rsidR="0084595F" w:rsidRPr="0056400D" w:rsidRDefault="0084595F" w:rsidP="0084595F">
      <w:pPr>
        <w:suppressAutoHyphens w:val="0"/>
        <w:spacing w:before="100" w:beforeAutospacing="1" w:after="100" w:afterAutospacing="1" w:line="276" w:lineRule="auto"/>
        <w:ind w:right="-284"/>
        <w:contextualSpacing/>
        <w:jc w:val="center"/>
        <w:rPr>
          <w:b/>
          <w:lang w:eastAsia="ru-RU"/>
        </w:rPr>
      </w:pPr>
      <w:r w:rsidRPr="0056400D">
        <w:rPr>
          <w:b/>
          <w:lang w:eastAsia="ru-RU"/>
        </w:rPr>
        <w:t>Раздел 2. Строительство, установка и содержание малых архитектурных форм.</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2.1. Хозяйствующим субъектам и физическим лицам при содержании малых архитектурных форм необходимо производить их ремонт и окраску.</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2.2. Окраску киосков, павильонов, тележек, лотков, столиков, заборов, газонных ограждений и ограждений тротуаров, остановочных павильонов, телефонных кабин, спортивных сооружений, стендов для афиш и объявлений и иных стендов, рекламных тумб, указателей остановок транспорта и переходов, скамеек необходимо производить не реже одного раза в год.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2.3. Окраску каменных, железобетонных и металлических ограждений фонарей уличного освещения, опор, трансформаторных будок и киосков, металлических ворот жилых, общественных и промышленных зданий производить не реже одного раза в два года, а ремонт - по мере необходимости.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p>
    <w:p w:rsidR="0084595F" w:rsidRPr="0056400D" w:rsidRDefault="0084595F" w:rsidP="0084595F">
      <w:pPr>
        <w:suppressAutoHyphens w:val="0"/>
        <w:spacing w:before="100" w:beforeAutospacing="1" w:after="100" w:afterAutospacing="1" w:line="276" w:lineRule="auto"/>
        <w:ind w:right="-284"/>
        <w:contextualSpacing/>
        <w:jc w:val="both"/>
        <w:rPr>
          <w:b/>
          <w:lang w:eastAsia="ru-RU"/>
        </w:rPr>
      </w:pPr>
    </w:p>
    <w:p w:rsidR="0084595F" w:rsidRPr="0056400D" w:rsidRDefault="0084595F" w:rsidP="0084595F">
      <w:pPr>
        <w:suppressAutoHyphens w:val="0"/>
        <w:spacing w:before="100" w:beforeAutospacing="1" w:after="100" w:afterAutospacing="1" w:line="276" w:lineRule="auto"/>
        <w:ind w:right="-284"/>
        <w:contextualSpacing/>
        <w:jc w:val="center"/>
        <w:rPr>
          <w:b/>
          <w:lang w:eastAsia="ru-RU"/>
        </w:rPr>
      </w:pPr>
      <w:r w:rsidRPr="0056400D">
        <w:rPr>
          <w:b/>
          <w:lang w:eastAsia="ru-RU"/>
        </w:rPr>
        <w:t>Раздел 3. Ремонт и содержание фасадов зданий и сооружений.</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lastRenderedPageBreak/>
        <w:t>3.1. Эксплуатацию зданий и сооружений, их ремонт необходимо производить в соответствии с установленными правилами и нормами технической эксплуатации.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3.2. При проведении строительства, реконструкции, капитального ремонта объектов капитального строительства администрацией сельского поселения Нижнее Санчелеево предусматривается предоставление решения о согласовании архитектурно-градостроительного облика в сфере жилищного строительства на территории сельского поселения Нижнее Санчелеево в соответствии с административным регламентом предоставления муниципальной услуги «Предоставление решения о согласовании архитектурно-градостроительного облика объекта», согласно постановления Правительства Российской федерации от 30.04.2014 № 403 «Об исчерпывающем перечне процедур в сфере жилищного строительства».</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3.3. Собственники зданий, сооружений (помещений в них) обязаны обеспечить надлежащее их содержание, в том числе своевременное производство работ по ремонту и покраске зданий, сооружений, их фасадов, а также поддерживать в чистоте и исправном состоянии расположенные на фасадах памятные доски, указатели улиц (переулков, площадей и пр.), номерные знаки.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3.4. К зданиям и сооружениям, фасады которых определяют архитектурный облик городской застройки, относятся все расположенные на территории города (эксплуатируемые, строящиеся, реконструируемые или капитально ремонтируемые):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здания административного и общественно-культурного назначения;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 - жилые здания;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здания и сооружения производственного и иного назначения;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постройки облегченного типа (торговые павильоны, киоски, гаражи и прочие аналогичные объекты);</w:t>
      </w:r>
      <w:r w:rsidRPr="0056400D">
        <w:rPr>
          <w:lang w:eastAsia="ru-RU"/>
        </w:rPr>
        <w:br/>
        <w:t>- ограды и другие стационарные архитектурные формы, размещенные на прилегающих к зданиям земельных участках.</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3.5. В состав элементов фасадов зданий, подлежащих содержанию, входят:</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 приямки, входы в подвальные помещения и </w:t>
      </w:r>
      <w:proofErr w:type="spellStart"/>
      <w:r w:rsidRPr="0056400D">
        <w:rPr>
          <w:lang w:eastAsia="ru-RU"/>
        </w:rPr>
        <w:t>мусорокамеры</w:t>
      </w:r>
      <w:proofErr w:type="spellEnd"/>
      <w:r w:rsidRPr="0056400D">
        <w:rPr>
          <w:lang w:eastAsia="ru-RU"/>
        </w:rPr>
        <w:t>;</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входные узлы (ступени, площадки, перила, козырьки над входом, ограждения, стены, двери и др.);</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 цоколь и </w:t>
      </w:r>
      <w:proofErr w:type="spellStart"/>
      <w:r w:rsidRPr="0056400D">
        <w:rPr>
          <w:lang w:eastAsia="ru-RU"/>
        </w:rPr>
        <w:t>отмостка</w:t>
      </w:r>
      <w:proofErr w:type="spellEnd"/>
      <w:r w:rsidRPr="0056400D">
        <w:rPr>
          <w:lang w:eastAsia="ru-RU"/>
        </w:rPr>
        <w:t>;</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плоскости стен;</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выступающие элементы фасадов (балконы, лоджии, эркеры, карнизы и др.);</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кровли, включая вентиляционные и дымовые трубы, ограждающие решетки, выходы на кровлю и т.д.;</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 архитектурные детали и облицовка (колонны, пилястры, розетки, капители, </w:t>
      </w:r>
      <w:proofErr w:type="spellStart"/>
      <w:r w:rsidRPr="0056400D">
        <w:rPr>
          <w:lang w:eastAsia="ru-RU"/>
        </w:rPr>
        <w:t>сандрики</w:t>
      </w:r>
      <w:proofErr w:type="spellEnd"/>
      <w:r w:rsidRPr="0056400D">
        <w:rPr>
          <w:lang w:eastAsia="ru-RU"/>
        </w:rPr>
        <w:t>, фризы, пояски и др.);</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 водосточные трубы, включая </w:t>
      </w:r>
      <w:proofErr w:type="spellStart"/>
      <w:r w:rsidRPr="0056400D">
        <w:rPr>
          <w:lang w:eastAsia="ru-RU"/>
        </w:rPr>
        <w:t>отметы</w:t>
      </w:r>
      <w:proofErr w:type="spellEnd"/>
      <w:r w:rsidRPr="0056400D">
        <w:rPr>
          <w:lang w:eastAsia="ru-RU"/>
        </w:rPr>
        <w:t xml:space="preserve"> и воронки;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ограждения балконов, лоджий;</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парапетные и оконные ограждения, решетки;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 - металлическая отделка окон, балконов, поясков, выступов цоколя, свесов и т.п.;</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навесные металлические конструкции (</w:t>
      </w:r>
      <w:proofErr w:type="spellStart"/>
      <w:r w:rsidRPr="0056400D">
        <w:rPr>
          <w:lang w:eastAsia="ru-RU"/>
        </w:rPr>
        <w:t>флагодержатели</w:t>
      </w:r>
      <w:proofErr w:type="spellEnd"/>
      <w:r w:rsidRPr="0056400D">
        <w:rPr>
          <w:lang w:eastAsia="ru-RU"/>
        </w:rPr>
        <w:t>, анкеры, пожарные лестницы, вентиляционное оборудование и т.п.);</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горизонтальные и вертикальные швы между панелями и блоками (фасады крупнопанельных и крупноблочных зданий);</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стекла, рамы, балконные двери;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стационарные ограждения, прилегающие к зданиям.</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Особое внимание уделяется состоянию креплений архитектурных деталей и облицовки, устойчивости парапетных и балконных ограждений, состоянию цоколя, стен, особенно в </w:t>
      </w:r>
      <w:r w:rsidRPr="0056400D">
        <w:rPr>
          <w:lang w:eastAsia="ru-RU"/>
        </w:rPr>
        <w:lastRenderedPageBreak/>
        <w:t>местах расположения водосточных труб, около балконов и в других местах, подверженных обильному воздействию ливневых, талых и дождевых вод, а также вокруг креплений к стенам металлических конструкций (</w:t>
      </w:r>
      <w:proofErr w:type="spellStart"/>
      <w:r w:rsidRPr="0056400D">
        <w:rPr>
          <w:lang w:eastAsia="ru-RU"/>
        </w:rPr>
        <w:t>флагодержателей</w:t>
      </w:r>
      <w:proofErr w:type="spellEnd"/>
      <w:r w:rsidRPr="0056400D">
        <w:rPr>
          <w:lang w:eastAsia="ru-RU"/>
        </w:rPr>
        <w:t>, анкеров, пожарных лестниц и др.).</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3.6. При содержании фасадов зданий и сооружений не допускается: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повреждение (загрязнение) поверхности стен фасадов зданий и сооружений: подтеки, шелушение окраски, наличие трещин, отслоившейся штукатурки, облицовки, повреждение кирпичной кладки, отслоение защитного слоя железобетонных конструкций и т.п.;</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повреждение (отсутствие) архитектурных и художественно-скульптурных деталей зданий и сооружений: колонн, пилястр, капителей, фризов, тяг, барельефов, лепных украшений, орнаментов, мозаик, художественных росписей и т.п.;</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нарушение герметизации межпанельных стыков;</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повреждение (отслоение, загрязнение) штукатурки, облицовки, окрасочного слоя цокольной части фасадов, зданий или сооружений, в том числе неисправность конструкции оконных, входных приямков;</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повреждение (загрязнение) выступающих элементов фасадов зданий и сооружений: балконов, лоджий, эркеров, тамбуров, карнизов, козырьков и т.п.;</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разрушение (отсутствие, загрязнение) ограждений балконов, лоджий, парапетов и т.п.</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3.7. Выявленные при эксплуатации нарушения должны быть устранены в соответствии с нормами и правилами технической эксплуатации.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3.8. Для устранения угрозы возможного обрушения выступающих конструкций фасадов собственниками либо уполномоченными ими лицами должны немедленно выполняться охранно-предупредительные мероприятия (установка ограждений, сеток, демонтаж разрушающейся части элемента и т.д.). Ремонт аварийного состояния фасадов должен выполняться незамедлительно по выявлении этого состояния.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3.9. Фасады, ограждения, входные двери, экраны балконов и лоджий, водосточные трубы зданий и сооружений должны быть отремонтированы и покрашены, а стекла витрин, окон торговых, административных, производственных зданий, подъездов в жилых домах должны быть вымыты, а разбитые и треснутые - заменены.</w:t>
      </w:r>
    </w:p>
    <w:p w:rsidR="0084595F" w:rsidRPr="0056400D" w:rsidRDefault="0084595F" w:rsidP="0084595F">
      <w:pPr>
        <w:suppressAutoHyphens w:val="0"/>
        <w:spacing w:line="276" w:lineRule="auto"/>
        <w:jc w:val="both"/>
        <w:rPr>
          <w:lang w:eastAsia="ru-RU"/>
        </w:rPr>
      </w:pPr>
    </w:p>
    <w:p w:rsidR="0084595F" w:rsidRPr="0056400D" w:rsidRDefault="0084595F" w:rsidP="0084595F">
      <w:pPr>
        <w:suppressAutoHyphens w:val="0"/>
        <w:spacing w:line="225" w:lineRule="atLeast"/>
        <w:jc w:val="center"/>
        <w:rPr>
          <w:lang w:eastAsia="ru-RU"/>
        </w:rPr>
      </w:pPr>
      <w:r w:rsidRPr="0056400D">
        <w:rPr>
          <w:b/>
          <w:lang w:eastAsia="ru-RU"/>
        </w:rPr>
        <w:t>Раздел 4. Работы по озеленению территорий и содержанию зеленых насаждений</w:t>
      </w:r>
    </w:p>
    <w:p w:rsidR="0084595F" w:rsidRPr="0056400D" w:rsidRDefault="0084595F" w:rsidP="0084595F">
      <w:pPr>
        <w:suppressAutoHyphens w:val="0"/>
        <w:spacing w:line="225" w:lineRule="atLeast"/>
        <w:jc w:val="both"/>
        <w:rPr>
          <w:lang w:eastAsia="ru-RU"/>
        </w:rPr>
      </w:pPr>
      <w:r w:rsidRPr="0056400D">
        <w:rPr>
          <w:lang w:eastAsia="ru-RU"/>
        </w:rPr>
        <w:br/>
        <w:t>4.1. Озеленение территории поселения, работы по содержанию и восстановлению скверов, зеленых зон, входящих в зону общего пользования осуществляется организацией по договорам с администрацией сельского поселения Нижнее Санчелеево в пределах средств, предусмотренных в бюджете сельского поселения Нижнее Санчелеево на эти цели.</w:t>
      </w:r>
      <w:r w:rsidRPr="0056400D">
        <w:rPr>
          <w:lang w:eastAsia="ru-RU"/>
        </w:rPr>
        <w:br/>
        <w:t>4.2. Юридическим лицам, в собственности или в пользовании которых находятся земельные участки, рекомендуется обеспечивать  содержание и сохранность зеленых насаждений, находящихся на этих участках, а также на прилегающих территориях.</w:t>
      </w:r>
      <w:r w:rsidRPr="0056400D">
        <w:rPr>
          <w:lang w:eastAsia="ru-RU"/>
        </w:rPr>
        <w:br/>
        <w:t>4.3. Новые посадки деревьев и кустарников на территории улиц, скверов и кварталах застройки, цветочное оформление скверов, а также капитальный ремонт и реконструкция объектов ландшафтной архитектуры допускается производить только по проектам, согласованным с администрацией сельского поселения Нижнее Санчелеево и отделом архитектуры администрации муниципального района Ставропольский.</w:t>
      </w:r>
    </w:p>
    <w:p w:rsidR="0084595F" w:rsidRPr="0056400D" w:rsidRDefault="0084595F" w:rsidP="0084595F">
      <w:pPr>
        <w:suppressAutoHyphens w:val="0"/>
        <w:spacing w:line="225" w:lineRule="atLeast"/>
        <w:jc w:val="both"/>
        <w:rPr>
          <w:lang w:eastAsia="ru-RU"/>
        </w:rPr>
      </w:pPr>
      <w:r w:rsidRPr="0056400D">
        <w:rPr>
          <w:lang w:eastAsia="ru-RU"/>
        </w:rPr>
        <w:t>4.4. Лицам, указанным в пунктах 4.1 и 4.2 Раздела 4 Главы 8 Норм, рекомендуется: обеспечить своевременное  проведение всех необходимых агротехнических мероприятий (полив, рыхление, обрезка, сушка, борьба с вредителями и болезнями растений, скашивание травы);</w:t>
      </w:r>
      <w:r w:rsidRPr="0056400D">
        <w:rPr>
          <w:lang w:eastAsia="ru-RU"/>
        </w:rPr>
        <w:br/>
        <w:t>- осуществлять обрезку и вырубку сухостоя и аварийных деревьев, вырезку сухих и поломанных сучьев и вырезку веток, ограничивающих видимость технических средств регулирования дорожного движения, при наличии соответствующего разрешения, выданного в соответствии с Правилами;</w:t>
      </w:r>
    </w:p>
    <w:p w:rsidR="0084595F" w:rsidRPr="0056400D" w:rsidRDefault="0084595F" w:rsidP="0084595F">
      <w:pPr>
        <w:suppressAutoHyphens w:val="0"/>
        <w:spacing w:line="225" w:lineRule="atLeast"/>
        <w:jc w:val="both"/>
        <w:rPr>
          <w:lang w:eastAsia="ru-RU"/>
        </w:rPr>
      </w:pPr>
      <w:r w:rsidRPr="0056400D">
        <w:rPr>
          <w:lang w:eastAsia="ru-RU"/>
        </w:rPr>
        <w:lastRenderedPageBreak/>
        <w:t>- доводить до сведения органа администрации сельского поселения Нижнее Санчелеево обо всех случаях массового появления вредителей и болезней и принимать меры борьбы с ними, производить замазку ран и дупел на деревьях;</w:t>
      </w:r>
    </w:p>
    <w:p w:rsidR="0084595F" w:rsidRPr="0056400D" w:rsidRDefault="0084595F" w:rsidP="0084595F">
      <w:pPr>
        <w:suppressAutoHyphens w:val="0"/>
        <w:spacing w:line="225" w:lineRule="atLeast"/>
        <w:jc w:val="both"/>
        <w:rPr>
          <w:lang w:eastAsia="ru-RU"/>
        </w:rPr>
      </w:pPr>
      <w:r w:rsidRPr="0056400D">
        <w:rPr>
          <w:lang w:eastAsia="ru-RU"/>
        </w:rPr>
        <w:t xml:space="preserve">- проводить своевременный ремонт ограждений зеленых насаждений. </w:t>
      </w:r>
      <w:r w:rsidRPr="0056400D">
        <w:rPr>
          <w:lang w:eastAsia="ru-RU"/>
        </w:rPr>
        <w:br/>
        <w:t>4.5. На площадях зеленых насаждений запрещается:</w:t>
      </w:r>
    </w:p>
    <w:p w:rsidR="0084595F" w:rsidRPr="0056400D" w:rsidRDefault="0084595F" w:rsidP="0084595F">
      <w:pPr>
        <w:suppressAutoHyphens w:val="0"/>
        <w:spacing w:line="225" w:lineRule="atLeast"/>
        <w:jc w:val="both"/>
        <w:rPr>
          <w:lang w:eastAsia="ru-RU"/>
        </w:rPr>
      </w:pPr>
      <w:r w:rsidRPr="0056400D">
        <w:rPr>
          <w:lang w:eastAsia="ru-RU"/>
        </w:rPr>
        <w:t>- ломать деревья, кустарники, сучья и ветви, срывать листья и цветы, сбивать и собирать плоды;</w:t>
      </w:r>
      <w:r w:rsidRPr="0056400D">
        <w:rPr>
          <w:lang w:eastAsia="ru-RU"/>
        </w:rPr>
        <w:br/>
        <w:t>- разбивать палатки и разводить костры;</w:t>
      </w:r>
    </w:p>
    <w:p w:rsidR="0084595F" w:rsidRPr="0056400D" w:rsidRDefault="0084595F" w:rsidP="0084595F">
      <w:pPr>
        <w:suppressAutoHyphens w:val="0"/>
        <w:spacing w:line="225" w:lineRule="atLeast"/>
        <w:jc w:val="both"/>
        <w:rPr>
          <w:lang w:eastAsia="ru-RU"/>
        </w:rPr>
      </w:pPr>
      <w:r w:rsidRPr="0056400D">
        <w:rPr>
          <w:lang w:eastAsia="ru-RU"/>
        </w:rPr>
        <w:t>- засорять газоны, цветники, дорожки и водоемы:</w:t>
      </w:r>
    </w:p>
    <w:p w:rsidR="0084595F" w:rsidRPr="0056400D" w:rsidRDefault="0084595F" w:rsidP="0084595F">
      <w:pPr>
        <w:suppressAutoHyphens w:val="0"/>
        <w:spacing w:line="225" w:lineRule="atLeast"/>
        <w:jc w:val="both"/>
        <w:rPr>
          <w:lang w:eastAsia="ru-RU"/>
        </w:rPr>
      </w:pPr>
      <w:r w:rsidRPr="0056400D">
        <w:rPr>
          <w:lang w:eastAsia="ru-RU"/>
        </w:rPr>
        <w:t>- портить скамейки, ограды;</w:t>
      </w:r>
    </w:p>
    <w:p w:rsidR="0084595F" w:rsidRPr="0056400D" w:rsidRDefault="0084595F" w:rsidP="0084595F">
      <w:pPr>
        <w:suppressAutoHyphens w:val="0"/>
        <w:spacing w:line="225" w:lineRule="atLeast"/>
        <w:jc w:val="both"/>
        <w:rPr>
          <w:lang w:eastAsia="ru-RU"/>
        </w:rPr>
      </w:pPr>
      <w:r w:rsidRPr="0056400D">
        <w:rPr>
          <w:lang w:eastAsia="ru-RU"/>
        </w:rPr>
        <w:t>- добывать из деревьев сок, делать надрезы, надписи, приклеивать к деревьям объявления, номерные знаки, всякого рода указатели, провода и забивать в деревья крючки и гвозди для подвешивания гамаков, качелей, веревок, сушить белье на ветвях;</w:t>
      </w:r>
    </w:p>
    <w:p w:rsidR="0084595F" w:rsidRPr="0056400D" w:rsidRDefault="0084595F" w:rsidP="0084595F">
      <w:pPr>
        <w:suppressAutoHyphens w:val="0"/>
        <w:spacing w:line="225" w:lineRule="atLeast"/>
        <w:jc w:val="both"/>
        <w:rPr>
          <w:lang w:eastAsia="ru-RU"/>
        </w:rPr>
      </w:pPr>
      <w:r w:rsidRPr="0056400D">
        <w:rPr>
          <w:lang w:eastAsia="ru-RU"/>
        </w:rPr>
        <w:t>- ездить на тракторах и автомашинах;</w:t>
      </w:r>
    </w:p>
    <w:p w:rsidR="0084595F" w:rsidRPr="0056400D" w:rsidRDefault="0084595F" w:rsidP="0084595F">
      <w:pPr>
        <w:suppressAutoHyphens w:val="0"/>
        <w:spacing w:line="225" w:lineRule="atLeast"/>
        <w:jc w:val="both"/>
        <w:rPr>
          <w:lang w:eastAsia="ru-RU"/>
        </w:rPr>
      </w:pPr>
      <w:r w:rsidRPr="0056400D">
        <w:rPr>
          <w:lang w:eastAsia="ru-RU"/>
        </w:rPr>
        <w:t>- мыть автотранспортные средства, стирать белье, а также купать животных в водоемах, расположенных на территории зеленых насаждений;</w:t>
      </w:r>
    </w:p>
    <w:p w:rsidR="0084595F" w:rsidRPr="0056400D" w:rsidRDefault="0084595F" w:rsidP="0084595F">
      <w:pPr>
        <w:suppressAutoHyphens w:val="0"/>
        <w:spacing w:line="225" w:lineRule="atLeast"/>
        <w:jc w:val="both"/>
        <w:rPr>
          <w:lang w:eastAsia="ru-RU"/>
        </w:rPr>
      </w:pPr>
      <w:r w:rsidRPr="0056400D">
        <w:rPr>
          <w:lang w:eastAsia="ru-RU"/>
        </w:rPr>
        <w:t>- парковать автотранспортные средства на газонах;</w:t>
      </w:r>
    </w:p>
    <w:p w:rsidR="0084595F" w:rsidRPr="0056400D" w:rsidRDefault="0084595F" w:rsidP="0084595F">
      <w:pPr>
        <w:suppressAutoHyphens w:val="0"/>
        <w:spacing w:line="225" w:lineRule="atLeast"/>
        <w:jc w:val="both"/>
        <w:rPr>
          <w:lang w:eastAsia="ru-RU"/>
        </w:rPr>
      </w:pPr>
      <w:r w:rsidRPr="0056400D">
        <w:rPr>
          <w:lang w:eastAsia="ru-RU"/>
        </w:rPr>
        <w:t>- пасти скот;</w:t>
      </w:r>
    </w:p>
    <w:p w:rsidR="0084595F" w:rsidRPr="0056400D" w:rsidRDefault="0084595F" w:rsidP="0084595F">
      <w:pPr>
        <w:suppressAutoHyphens w:val="0"/>
        <w:spacing w:line="225" w:lineRule="atLeast"/>
        <w:jc w:val="both"/>
        <w:rPr>
          <w:lang w:eastAsia="ru-RU"/>
        </w:rPr>
      </w:pPr>
      <w:r w:rsidRPr="0056400D">
        <w:rPr>
          <w:lang w:eastAsia="ru-RU"/>
        </w:rPr>
        <w:t>- устраивать ледяные катки и снежные горки, кататься на лыжах, коньках, санях, организовывать игры, танцы, за исключением мест, отведенных для этих целей;</w:t>
      </w:r>
      <w:r w:rsidRPr="0056400D">
        <w:rPr>
          <w:lang w:eastAsia="ru-RU"/>
        </w:rPr>
        <w:br/>
        <w:t>- производить строительные и ремонтные работы без ограждений насаждений щитами, гарантирующими защиту их от повреждений;</w:t>
      </w:r>
    </w:p>
    <w:p w:rsidR="0084595F" w:rsidRPr="0056400D" w:rsidRDefault="0084595F" w:rsidP="0084595F">
      <w:pPr>
        <w:suppressAutoHyphens w:val="0"/>
        <w:spacing w:line="225" w:lineRule="atLeast"/>
        <w:jc w:val="both"/>
        <w:rPr>
          <w:lang w:eastAsia="ru-RU"/>
        </w:rPr>
      </w:pPr>
      <w:r w:rsidRPr="0056400D">
        <w:rPr>
          <w:lang w:eastAsia="ru-RU"/>
        </w:rPr>
        <w:t xml:space="preserve">- обнажать корни деревьев на расстоянии ближе </w:t>
      </w:r>
      <w:smartTag w:uri="urn:schemas-microsoft-com:office:smarttags" w:element="metricconverter">
        <w:smartTagPr>
          <w:attr w:name="ProductID" w:val="1,5 м"/>
        </w:smartTagPr>
        <w:r w:rsidRPr="0056400D">
          <w:rPr>
            <w:lang w:eastAsia="ru-RU"/>
          </w:rPr>
          <w:t>1,5 м</w:t>
        </w:r>
      </w:smartTag>
      <w:r w:rsidRPr="0056400D">
        <w:rPr>
          <w:lang w:eastAsia="ru-RU"/>
        </w:rPr>
        <w:t>. от ствола и засыпать шейки деревьев землей или строительным мусором;</w:t>
      </w:r>
    </w:p>
    <w:p w:rsidR="0084595F" w:rsidRPr="0056400D" w:rsidRDefault="0084595F" w:rsidP="0084595F">
      <w:pPr>
        <w:suppressAutoHyphens w:val="0"/>
        <w:spacing w:line="225" w:lineRule="atLeast"/>
        <w:jc w:val="both"/>
        <w:rPr>
          <w:lang w:eastAsia="ru-RU"/>
        </w:rPr>
      </w:pPr>
      <w:r w:rsidRPr="0056400D">
        <w:rPr>
          <w:lang w:eastAsia="ru-RU"/>
        </w:rPr>
        <w:t>- складировать на территории зеленых насаждений материалы, а также устраивать на прилегающих территориях склады материалов, способствующие распространению вредителей зеленых насаждений;</w:t>
      </w:r>
    </w:p>
    <w:p w:rsidR="0084595F" w:rsidRPr="0056400D" w:rsidRDefault="0084595F" w:rsidP="0084595F">
      <w:pPr>
        <w:suppressAutoHyphens w:val="0"/>
        <w:spacing w:line="225" w:lineRule="atLeast"/>
        <w:jc w:val="both"/>
        <w:rPr>
          <w:lang w:eastAsia="ru-RU"/>
        </w:rPr>
      </w:pPr>
      <w:r w:rsidRPr="0056400D">
        <w:rPr>
          <w:lang w:eastAsia="ru-RU"/>
        </w:rPr>
        <w:t>- устраивать свалки мусора на участки, имеющие зеленые насаждения, без принятия мер, обеспечивающих сохранность деревьев и кустарников;</w:t>
      </w:r>
    </w:p>
    <w:p w:rsidR="0084595F" w:rsidRPr="0056400D" w:rsidRDefault="0084595F" w:rsidP="0084595F">
      <w:pPr>
        <w:suppressAutoHyphens w:val="0"/>
        <w:spacing w:line="225" w:lineRule="atLeast"/>
        <w:jc w:val="both"/>
        <w:rPr>
          <w:lang w:eastAsia="ru-RU"/>
        </w:rPr>
      </w:pPr>
      <w:r w:rsidRPr="0056400D">
        <w:rPr>
          <w:lang w:eastAsia="ru-RU"/>
        </w:rPr>
        <w:t>- добывать растительную землю, песок и производить другие раскопки;</w:t>
      </w:r>
      <w:r w:rsidRPr="0056400D">
        <w:rPr>
          <w:lang w:eastAsia="ru-RU"/>
        </w:rPr>
        <w:br/>
        <w:t>- выгуливать и отпускать с поводка собак в лесопарках, скверах и иных территориях зеленых насаждений;</w:t>
      </w:r>
      <w:r w:rsidRPr="0056400D">
        <w:rPr>
          <w:lang w:eastAsia="ru-RU"/>
        </w:rPr>
        <w:br/>
        <w:t>- сжигать листву и мусор на территориях общего пользования сельского поселения Нижнее Санчелеево.</w:t>
      </w:r>
      <w:r w:rsidRPr="0056400D">
        <w:rPr>
          <w:lang w:eastAsia="ru-RU"/>
        </w:rPr>
        <w:br/>
        <w:t>4.6. Запрещается самовольная вырубка деревьев и кустарников.</w:t>
      </w:r>
    </w:p>
    <w:p w:rsidR="0084595F" w:rsidRPr="0056400D" w:rsidRDefault="0084595F" w:rsidP="0084595F">
      <w:pPr>
        <w:suppressAutoHyphens w:val="0"/>
        <w:spacing w:line="225" w:lineRule="atLeast"/>
        <w:jc w:val="both"/>
        <w:rPr>
          <w:lang w:eastAsia="ru-RU"/>
        </w:rPr>
      </w:pPr>
      <w:r w:rsidRPr="0056400D">
        <w:rPr>
          <w:lang w:eastAsia="ru-RU"/>
        </w:rPr>
        <w:t xml:space="preserve">4.7. Снос крупномерных деревьев и кустарников, попадающих в зону застройки или прокладки подземных коммуникаций, установки высоковольтных линий и других сооружений в границах муниципального образования, производится  на основании </w:t>
      </w:r>
      <w:r w:rsidRPr="0056400D">
        <w:rPr>
          <w:bCs/>
          <w:lang w:eastAsia="ru-RU"/>
        </w:rPr>
        <w:t xml:space="preserve">предоставления порубочного билета и (или) разрешения на пересадку деревьев и кустарников </w:t>
      </w:r>
      <w:bookmarkStart w:id="1" w:name="_Hlk522721133"/>
      <w:r w:rsidRPr="0056400D">
        <w:rPr>
          <w:lang w:eastAsia="ru-RU"/>
        </w:rPr>
        <w:t>в соответствии с утвержденным административным регламентом предоставления муниципальной услуги «Предоставление порубочного билета и (или) разрешения на пересадку деревьев и кустарников», согласно постановления Правительства Российской федерации от 30.04.2014 № 403 «Об исчерпывающем перечне процедур в сфере жилищного строительства».</w:t>
      </w:r>
    </w:p>
    <w:bookmarkEnd w:id="1"/>
    <w:p w:rsidR="0084595F" w:rsidRPr="0056400D" w:rsidRDefault="0084595F" w:rsidP="0084595F">
      <w:pPr>
        <w:suppressAutoHyphens w:val="0"/>
        <w:spacing w:line="225" w:lineRule="atLeast"/>
        <w:jc w:val="both"/>
        <w:rPr>
          <w:lang w:eastAsia="ru-RU"/>
        </w:rPr>
      </w:pPr>
      <w:r w:rsidRPr="0056400D">
        <w:rPr>
          <w:lang w:eastAsia="ru-RU"/>
        </w:rPr>
        <w:t>4.8. За вынужденный снос крупномерных деревьев и кустарников, связанных с застройкой или прокладкой подземных коммуникаций, берется восстановительная стоимость.</w:t>
      </w:r>
      <w:r w:rsidRPr="0056400D">
        <w:rPr>
          <w:lang w:eastAsia="ru-RU"/>
        </w:rPr>
        <w:br/>
        <w:t>4.9. Выдача разрешения на снос деревьев и кустарников производится после оплаты восстановительной стоимости.</w:t>
      </w:r>
    </w:p>
    <w:p w:rsidR="0084595F" w:rsidRPr="0056400D" w:rsidRDefault="0084595F" w:rsidP="0084595F">
      <w:pPr>
        <w:suppressAutoHyphens w:val="0"/>
        <w:spacing w:line="225" w:lineRule="atLeast"/>
        <w:jc w:val="both"/>
        <w:rPr>
          <w:lang w:eastAsia="ru-RU"/>
        </w:rPr>
      </w:pPr>
      <w:r w:rsidRPr="0056400D">
        <w:rPr>
          <w:lang w:eastAsia="ru-RU"/>
        </w:rPr>
        <w:t>Если указанные насаждения подлежат пересадке, она производится без уплаты восстановительной стоимости.</w:t>
      </w:r>
    </w:p>
    <w:p w:rsidR="0084595F" w:rsidRPr="0056400D" w:rsidRDefault="0084595F" w:rsidP="0084595F">
      <w:pPr>
        <w:suppressAutoHyphens w:val="0"/>
        <w:spacing w:line="225" w:lineRule="atLeast"/>
        <w:jc w:val="both"/>
        <w:rPr>
          <w:lang w:eastAsia="ru-RU"/>
        </w:rPr>
      </w:pPr>
      <w:r w:rsidRPr="0056400D">
        <w:rPr>
          <w:lang w:eastAsia="ru-RU"/>
        </w:rPr>
        <w:t>Размер восстановительной стоимости зеленых насаждений и место посадок определяется администрацией сельского поселения Нижнее Санчелеево</w:t>
      </w:r>
    </w:p>
    <w:p w:rsidR="0084595F" w:rsidRPr="0056400D" w:rsidRDefault="0084595F" w:rsidP="0084595F">
      <w:pPr>
        <w:suppressAutoHyphens w:val="0"/>
        <w:spacing w:line="225" w:lineRule="atLeast"/>
        <w:jc w:val="both"/>
        <w:rPr>
          <w:lang w:eastAsia="ru-RU"/>
        </w:rPr>
      </w:pPr>
      <w:r w:rsidRPr="0056400D">
        <w:rPr>
          <w:lang w:eastAsia="ru-RU"/>
        </w:rPr>
        <w:t xml:space="preserve">Восстановительная стоимость зеленых насаждений зачисляется в бюджет  сельского поселения </w:t>
      </w:r>
      <w:r>
        <w:rPr>
          <w:lang w:eastAsia="ru-RU"/>
        </w:rPr>
        <w:t xml:space="preserve">Нижнее Санчелеево </w:t>
      </w:r>
      <w:r w:rsidRPr="0056400D">
        <w:rPr>
          <w:lang w:eastAsia="ru-RU"/>
        </w:rPr>
        <w:t>.</w:t>
      </w:r>
      <w:r w:rsidRPr="0056400D">
        <w:rPr>
          <w:lang w:eastAsia="ru-RU"/>
        </w:rPr>
        <w:br/>
        <w:t xml:space="preserve">4.10. За всякое повреждение или самовольную вырубку зеленых насаждений, а также за непринятие мер охраны и халатное отношение к зеленым насаждениям с виновных </w:t>
      </w:r>
      <w:r w:rsidRPr="0056400D">
        <w:rPr>
          <w:lang w:eastAsia="ru-RU"/>
        </w:rPr>
        <w:lastRenderedPageBreak/>
        <w:t>взимается восстановительная стоимость поврежденных или уничтоженных насаждений.</w:t>
      </w:r>
      <w:r w:rsidRPr="0056400D">
        <w:rPr>
          <w:lang w:eastAsia="ru-RU"/>
        </w:rPr>
        <w:br/>
        <w:t>4.11. Оценка стоимости плодово-ягодных насаждений и садов, принадлежащих гражданам и попадающих в зону строительства жилых и промышленных зданий, производится администрацией сельского поселения Нижнее Санчелеево.</w:t>
      </w:r>
    </w:p>
    <w:p w:rsidR="0084595F" w:rsidRPr="0056400D" w:rsidRDefault="0084595F" w:rsidP="0084595F">
      <w:pPr>
        <w:suppressAutoHyphens w:val="0"/>
        <w:spacing w:line="225" w:lineRule="atLeast"/>
        <w:jc w:val="both"/>
        <w:rPr>
          <w:lang w:eastAsia="ru-RU"/>
        </w:rPr>
      </w:pPr>
      <w:r w:rsidRPr="0056400D">
        <w:rPr>
          <w:lang w:eastAsia="ru-RU"/>
        </w:rPr>
        <w:t xml:space="preserve">4.12. При обнаружении признаков повреждения деревьев лица, ответственные за сохранность зеленых насаждений, должны немедленно поставить в известность администрацию сельского поселения </w:t>
      </w:r>
      <w:r>
        <w:rPr>
          <w:lang w:eastAsia="ru-RU"/>
        </w:rPr>
        <w:t xml:space="preserve">Нижнее Санчелеево </w:t>
      </w:r>
      <w:r w:rsidRPr="0056400D">
        <w:rPr>
          <w:lang w:eastAsia="ru-RU"/>
        </w:rPr>
        <w:t xml:space="preserve">  для принятия необходимых мер.</w:t>
      </w:r>
    </w:p>
    <w:p w:rsidR="0084595F" w:rsidRPr="0056400D" w:rsidRDefault="0084595F" w:rsidP="0084595F">
      <w:pPr>
        <w:suppressAutoHyphens w:val="0"/>
        <w:spacing w:line="225" w:lineRule="atLeast"/>
        <w:jc w:val="both"/>
        <w:rPr>
          <w:lang w:eastAsia="ru-RU"/>
        </w:rPr>
      </w:pPr>
      <w:r w:rsidRPr="0056400D">
        <w:rPr>
          <w:lang w:eastAsia="ru-RU"/>
        </w:rPr>
        <w:t>4.13. Разрешение на вырубку сухостоя выдается администрацией сельского поселения Нижнее Санчелеево.</w:t>
      </w:r>
      <w:r w:rsidRPr="0056400D">
        <w:rPr>
          <w:lang w:eastAsia="ru-RU"/>
        </w:rPr>
        <w:br/>
        <w:t>4.14. Снос деревьев, кроме ценных пород деревьев, и кустарников в зоне индивидуальной застройки осуществляется собственником(</w:t>
      </w:r>
      <w:proofErr w:type="spellStart"/>
      <w:r w:rsidRPr="0056400D">
        <w:rPr>
          <w:lang w:eastAsia="ru-RU"/>
        </w:rPr>
        <w:t>ами</w:t>
      </w:r>
      <w:proofErr w:type="spellEnd"/>
      <w:r w:rsidRPr="0056400D">
        <w:rPr>
          <w:lang w:eastAsia="ru-RU"/>
        </w:rPr>
        <w:t xml:space="preserve">) земельных участков самостоятельно за счет собственных средств. </w:t>
      </w:r>
    </w:p>
    <w:p w:rsidR="0084595F" w:rsidRPr="0056400D" w:rsidRDefault="0084595F" w:rsidP="0084595F">
      <w:pPr>
        <w:suppressAutoHyphens w:val="0"/>
        <w:spacing w:line="276" w:lineRule="auto"/>
        <w:jc w:val="both"/>
        <w:rPr>
          <w:lang w:eastAsia="ru-RU"/>
        </w:rPr>
      </w:pPr>
    </w:p>
    <w:p w:rsidR="0084595F" w:rsidRPr="0056400D" w:rsidRDefault="0084595F" w:rsidP="0084595F">
      <w:pPr>
        <w:suppressAutoHyphens w:val="0"/>
        <w:spacing w:line="276" w:lineRule="auto"/>
        <w:jc w:val="center"/>
        <w:rPr>
          <w:b/>
          <w:lang w:eastAsia="ru-RU"/>
        </w:rPr>
      </w:pPr>
      <w:r w:rsidRPr="0056400D">
        <w:rPr>
          <w:b/>
          <w:lang w:eastAsia="ru-RU"/>
        </w:rPr>
        <w:t>Раздел 5. Содержание и эксплуатация дорог</w:t>
      </w:r>
    </w:p>
    <w:p w:rsidR="0084595F" w:rsidRPr="0056400D" w:rsidRDefault="0084595F" w:rsidP="0084595F">
      <w:pPr>
        <w:suppressAutoHyphens w:val="0"/>
        <w:spacing w:line="276" w:lineRule="auto"/>
        <w:jc w:val="both"/>
        <w:rPr>
          <w:lang w:eastAsia="ru-RU"/>
        </w:rPr>
      </w:pPr>
      <w:r w:rsidRPr="0056400D">
        <w:rPr>
          <w:lang w:eastAsia="ru-RU"/>
        </w:rPr>
        <w:t xml:space="preserve"> </w:t>
      </w:r>
    </w:p>
    <w:p w:rsidR="0084595F" w:rsidRPr="0056400D" w:rsidRDefault="0084595F" w:rsidP="0084595F">
      <w:pPr>
        <w:suppressAutoHyphens w:val="0"/>
        <w:spacing w:line="276" w:lineRule="auto"/>
        <w:jc w:val="both"/>
        <w:rPr>
          <w:lang w:eastAsia="ru-RU"/>
        </w:rPr>
      </w:pPr>
      <w:r w:rsidRPr="0056400D">
        <w:rPr>
          <w:lang w:eastAsia="ru-RU"/>
        </w:rPr>
        <w:t>5.1. С целью сохранения дорожных покрытий на территории сельского поселения Нижнее Санчелеево запретить:</w:t>
      </w:r>
    </w:p>
    <w:p w:rsidR="0084595F" w:rsidRPr="0056400D" w:rsidRDefault="0084595F" w:rsidP="0084595F">
      <w:pPr>
        <w:suppressAutoHyphens w:val="0"/>
        <w:spacing w:line="276" w:lineRule="auto"/>
        <w:jc w:val="both"/>
        <w:rPr>
          <w:lang w:eastAsia="ru-RU"/>
        </w:rPr>
      </w:pPr>
      <w:r w:rsidRPr="0056400D">
        <w:rPr>
          <w:lang w:eastAsia="ru-RU"/>
        </w:rPr>
        <w:t>- подвоз груза волоком;</w:t>
      </w:r>
    </w:p>
    <w:p w:rsidR="0084595F" w:rsidRPr="0056400D" w:rsidRDefault="0084595F" w:rsidP="0084595F">
      <w:pPr>
        <w:suppressAutoHyphens w:val="0"/>
        <w:spacing w:line="276" w:lineRule="auto"/>
        <w:jc w:val="both"/>
        <w:rPr>
          <w:lang w:eastAsia="ru-RU"/>
        </w:rPr>
      </w:pPr>
      <w:r w:rsidRPr="0056400D">
        <w:rPr>
          <w:lang w:eastAsia="ru-RU"/>
        </w:rPr>
        <w:t>- сбрасывание при погрузочно-разгрузочных работах на улицах рельсов, бревен, железных балок, труб, кирпича, других тяжелых предметов и складирование их;</w:t>
      </w:r>
      <w:r w:rsidRPr="0056400D">
        <w:rPr>
          <w:lang w:eastAsia="ru-RU"/>
        </w:rPr>
        <w:br/>
        <w:t>- перегон по улицам населенных пунктов, имеющим твердое покрытие, машин на гусеничном ходу;</w:t>
      </w:r>
      <w:r w:rsidRPr="0056400D">
        <w:rPr>
          <w:lang w:eastAsia="ru-RU"/>
        </w:rPr>
        <w:br/>
        <w:t>- движение и стоянку большегрузного транспорта на внутриквартальных пешеходных дорожках, тротуарах.</w:t>
      </w:r>
    </w:p>
    <w:p w:rsidR="0084595F" w:rsidRPr="0056400D" w:rsidRDefault="0084595F" w:rsidP="0084595F">
      <w:pPr>
        <w:suppressAutoHyphens w:val="0"/>
        <w:spacing w:line="276" w:lineRule="auto"/>
        <w:jc w:val="both"/>
        <w:rPr>
          <w:lang w:eastAsia="ru-RU"/>
        </w:rPr>
      </w:pPr>
      <w:r w:rsidRPr="0056400D">
        <w:rPr>
          <w:lang w:eastAsia="ru-RU"/>
        </w:rPr>
        <w:t>5.2. Текущий и капитальный ремонт, содержание, строительство и реконструкция автомобильных дорог общего пользования, мостов, тротуаров и иных транспортных инженерных сооружений в границах поселения (за исключением автомобильных дорог общего пользования, мостов и иных транспортных инженерных сооружений федерального и регионального значения)  осуществляется специализированными организациями по договорам с администрацией поселения в соответствии с планом капитальных вложений.</w:t>
      </w:r>
      <w:r w:rsidRPr="0056400D">
        <w:rPr>
          <w:lang w:eastAsia="ru-RU"/>
        </w:rPr>
        <w:br/>
        <w:t>5.3. Проведение работ по текущему и капитальному ремонту, строительству и реконструкции автомобильных дорог общего пользования, мостов, тротуаров и иных транспортных инженерных сооружений в границах поселения предусматривается на основании согласованной схемы движения транспорта и пешеходов на период проведения работ на проезжей части на территории сельского поселения Нижнее Санчелеево в соответствии с административным регламентом предоставления муниципальной услуги «Согласование схемы движения транспорта и пешеходов на период проведения работ на проезжей части», согласно постановления Правительства Российской федерации от 30.04.2014 № 403 «Об исчерпывающем перечне процедур в сфере жилищного строительства».</w:t>
      </w:r>
    </w:p>
    <w:p w:rsidR="0084595F" w:rsidRPr="0056400D" w:rsidRDefault="0084595F" w:rsidP="0084595F">
      <w:pPr>
        <w:suppressAutoHyphens w:val="0"/>
        <w:spacing w:line="276" w:lineRule="auto"/>
        <w:jc w:val="both"/>
        <w:rPr>
          <w:lang w:eastAsia="ru-RU"/>
        </w:rPr>
      </w:pPr>
      <w:r w:rsidRPr="0056400D">
        <w:rPr>
          <w:lang w:eastAsia="ru-RU"/>
        </w:rPr>
        <w:t>5.4. Эксплуатация, текущий и капитальный ремонт дорожных знаков, разметки и иных объектов обеспечения безопасности уличного движения осуществляется специализированными организациями по договорам с администрацией поселения.</w:t>
      </w:r>
    </w:p>
    <w:p w:rsidR="0084595F" w:rsidRPr="0056400D" w:rsidRDefault="0084595F" w:rsidP="0084595F">
      <w:pPr>
        <w:suppressAutoHyphens w:val="0"/>
        <w:spacing w:line="276" w:lineRule="auto"/>
        <w:jc w:val="both"/>
        <w:rPr>
          <w:lang w:eastAsia="ru-RU"/>
        </w:rPr>
      </w:pPr>
      <w:r w:rsidRPr="0056400D">
        <w:rPr>
          <w:lang w:eastAsia="ru-RU"/>
        </w:rPr>
        <w:t>5.5. Организациям, в ведении которых находятся подземные сети, рекомендуется регулярно следить за тем, чтобы крышки люков коммуникаций всегда находились на уровне дорожного покрытия, содержались постоянно в исправном состоянии и закрытыми.</w:t>
      </w:r>
      <w:r w:rsidRPr="0056400D">
        <w:rPr>
          <w:lang w:eastAsia="ru-RU"/>
        </w:rPr>
        <w:br/>
        <w:t xml:space="preserve">Крышки люков, колодцев, расположенных на проезжей части улиц и тротуаров, в случае </w:t>
      </w:r>
      <w:r w:rsidRPr="0056400D">
        <w:rPr>
          <w:lang w:eastAsia="ru-RU"/>
        </w:rPr>
        <w:lastRenderedPageBreak/>
        <w:t>их повреждения или разрушения следует немедленно огородить и в течение 6 часов восстановить организациями, в ведении которых находятся коммуникации.</w:t>
      </w:r>
    </w:p>
    <w:p w:rsidR="0084595F" w:rsidRPr="0056400D" w:rsidRDefault="0084595F" w:rsidP="0084595F">
      <w:pPr>
        <w:suppressAutoHyphens w:val="0"/>
        <w:spacing w:line="276" w:lineRule="auto"/>
        <w:jc w:val="both"/>
        <w:rPr>
          <w:b/>
          <w:lang w:eastAsia="ru-RU"/>
        </w:rPr>
      </w:pPr>
      <w:r w:rsidRPr="0056400D">
        <w:rPr>
          <w:lang w:eastAsia="ru-RU"/>
        </w:rPr>
        <w:br/>
      </w:r>
      <w:r w:rsidRPr="0056400D">
        <w:rPr>
          <w:b/>
          <w:lang w:eastAsia="ru-RU"/>
        </w:rPr>
        <w:t>Раздел 6. Освещение территории</w:t>
      </w:r>
    </w:p>
    <w:p w:rsidR="0084595F" w:rsidRPr="0056400D" w:rsidRDefault="0084595F" w:rsidP="0084595F">
      <w:pPr>
        <w:suppressAutoHyphens w:val="0"/>
        <w:spacing w:line="276" w:lineRule="auto"/>
        <w:jc w:val="both"/>
        <w:rPr>
          <w:lang w:eastAsia="ru-RU"/>
        </w:rPr>
      </w:pPr>
    </w:p>
    <w:p w:rsidR="0084595F" w:rsidRPr="0056400D" w:rsidRDefault="0084595F" w:rsidP="0084595F">
      <w:pPr>
        <w:suppressAutoHyphens w:val="0"/>
        <w:spacing w:line="276" w:lineRule="auto"/>
        <w:jc w:val="both"/>
        <w:rPr>
          <w:lang w:eastAsia="ru-RU"/>
        </w:rPr>
      </w:pPr>
      <w:r w:rsidRPr="0056400D">
        <w:rPr>
          <w:lang w:eastAsia="ru-RU"/>
        </w:rPr>
        <w:t>6.1. Улицы, дороги, площади, мосты, бульвары и пешеходные аллеи, общественные и рекреационные территории, территории жилых кварталов, жилых домов, территории промышленных и коммунальных организаций, а также дорожные знаки и указатели, элементы информации о населенных пунктах освещать в темное время суток по расписанию, утвержденному администрацией поселения.</w:t>
      </w:r>
    </w:p>
    <w:p w:rsidR="0084595F" w:rsidRPr="0056400D" w:rsidRDefault="0084595F" w:rsidP="0084595F">
      <w:pPr>
        <w:suppressAutoHyphens w:val="0"/>
        <w:spacing w:line="276" w:lineRule="auto"/>
        <w:jc w:val="both"/>
        <w:rPr>
          <w:lang w:eastAsia="ru-RU"/>
        </w:rPr>
      </w:pPr>
      <w:r w:rsidRPr="0056400D">
        <w:rPr>
          <w:lang w:eastAsia="ru-RU"/>
        </w:rPr>
        <w:t xml:space="preserve">6.2. Освещение территории поселения осуществляется </w:t>
      </w:r>
      <w:proofErr w:type="spellStart"/>
      <w:r w:rsidRPr="0056400D">
        <w:rPr>
          <w:lang w:eastAsia="ru-RU"/>
        </w:rPr>
        <w:t>энергоснабжающими</w:t>
      </w:r>
      <w:proofErr w:type="spellEnd"/>
      <w:r w:rsidRPr="0056400D">
        <w:rPr>
          <w:lang w:eastAsia="ru-RU"/>
        </w:rPr>
        <w:t xml:space="preserve"> организациями по договорам с физическими и юридическими лицами, независимо от их организационно-правовых форм, являющимися собственниками отведенных им в установленном порядке земельных участков.</w:t>
      </w:r>
    </w:p>
    <w:p w:rsidR="0084595F" w:rsidRPr="0056400D" w:rsidRDefault="0084595F" w:rsidP="0084595F">
      <w:pPr>
        <w:suppressAutoHyphens w:val="0"/>
        <w:spacing w:line="276" w:lineRule="auto"/>
        <w:jc w:val="both"/>
        <w:rPr>
          <w:lang w:eastAsia="ru-RU"/>
        </w:rPr>
      </w:pPr>
      <w:r w:rsidRPr="0056400D">
        <w:rPr>
          <w:lang w:eastAsia="ru-RU"/>
        </w:rPr>
        <w:t>6.3. Строительство, эксплуатация, текущий и капитальный ремонт сетей наружного освещения улиц осуществляется специализированными организациями по договорам с администрацией поселения.</w:t>
      </w:r>
    </w:p>
    <w:p w:rsidR="0084595F" w:rsidRPr="0056400D" w:rsidRDefault="0084595F" w:rsidP="0084595F">
      <w:pPr>
        <w:suppressAutoHyphens w:val="0"/>
        <w:spacing w:line="276" w:lineRule="auto"/>
        <w:jc w:val="center"/>
        <w:rPr>
          <w:b/>
          <w:lang w:eastAsia="ru-RU"/>
        </w:rPr>
      </w:pPr>
      <w:r w:rsidRPr="0056400D">
        <w:rPr>
          <w:lang w:eastAsia="ru-RU"/>
        </w:rPr>
        <w:br/>
      </w:r>
      <w:r w:rsidRPr="0056400D">
        <w:rPr>
          <w:b/>
          <w:lang w:eastAsia="ru-RU"/>
        </w:rPr>
        <w:t>Раздел 7. Проведение работ при строительстве, ремонте, реконструкции коммуникаций</w:t>
      </w:r>
    </w:p>
    <w:p w:rsidR="0084595F" w:rsidRPr="0056400D" w:rsidRDefault="0084595F" w:rsidP="0084595F">
      <w:pPr>
        <w:suppressAutoHyphens w:val="0"/>
        <w:spacing w:line="225" w:lineRule="atLeast"/>
        <w:jc w:val="both"/>
        <w:rPr>
          <w:lang w:eastAsia="ru-RU"/>
        </w:rPr>
      </w:pPr>
      <w:r w:rsidRPr="0056400D">
        <w:rPr>
          <w:lang w:eastAsia="ru-RU"/>
        </w:rPr>
        <w:t xml:space="preserve"> </w:t>
      </w:r>
      <w:r w:rsidRPr="0056400D">
        <w:rPr>
          <w:lang w:eastAsia="ru-RU"/>
        </w:rPr>
        <w:br/>
        <w:t xml:space="preserve">7.1. Работы, связанные с разрытием грунта или вскрытием дорожных покрытий (прокладка, реконструкция или ремонт подземных коммуникаций, забивка свай и шпунта, планировка грунта, буровые работы) производить на основании </w:t>
      </w:r>
      <w:r w:rsidRPr="0056400D">
        <w:rPr>
          <w:bCs/>
          <w:lang w:eastAsia="ru-RU"/>
        </w:rPr>
        <w:t xml:space="preserve">предоставления разрешения на осуществление земляных работ </w:t>
      </w:r>
      <w:r w:rsidRPr="0056400D">
        <w:rPr>
          <w:lang w:eastAsia="ru-RU"/>
        </w:rPr>
        <w:t xml:space="preserve">в соответствии с утвержденным административным регламентом предоставления муниципальной услуги «Предоставление разрешения на осуществление земляных работ», согласно постановления </w:t>
      </w:r>
      <w:bookmarkStart w:id="2" w:name="_Hlk522782280"/>
      <w:r w:rsidRPr="0056400D">
        <w:rPr>
          <w:lang w:eastAsia="ru-RU"/>
        </w:rPr>
        <w:t>Правительства Российской федерации от 30.04.2014 № 403 «Об исчерпывающем перечне процедур в сфере жилищного строительства»</w:t>
      </w:r>
      <w:bookmarkEnd w:id="2"/>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t>7.2. Разрешение на производство работ по строительству, реконструкции, ремонту коммуникаций выдаёт администрация поселения при предъявлении:</w:t>
      </w:r>
      <w:r w:rsidRPr="0056400D">
        <w:rPr>
          <w:lang w:eastAsia="ru-RU"/>
        </w:rPr>
        <w:br/>
        <w:t>- проекта проведения работ, согласованного с заинтересованными службами, отвечающими за сохранность инженерных коммуникаций;</w:t>
      </w:r>
    </w:p>
    <w:p w:rsidR="0084595F" w:rsidRPr="0056400D" w:rsidRDefault="0084595F" w:rsidP="0084595F">
      <w:pPr>
        <w:suppressAutoHyphens w:val="0"/>
        <w:spacing w:line="276" w:lineRule="auto"/>
        <w:jc w:val="both"/>
        <w:rPr>
          <w:lang w:eastAsia="ru-RU"/>
        </w:rPr>
      </w:pPr>
      <w:r w:rsidRPr="0056400D">
        <w:rPr>
          <w:lang w:eastAsia="ru-RU"/>
        </w:rPr>
        <w:t>- схемы движения транспорта и пешеходов, согласованной с государственной инспекцией по безопасности дорожного движения;</w:t>
      </w:r>
    </w:p>
    <w:p w:rsidR="0084595F" w:rsidRPr="0056400D" w:rsidRDefault="0084595F" w:rsidP="0084595F">
      <w:pPr>
        <w:suppressAutoHyphens w:val="0"/>
        <w:spacing w:line="276" w:lineRule="auto"/>
        <w:jc w:val="both"/>
        <w:rPr>
          <w:lang w:eastAsia="ru-RU"/>
        </w:rPr>
      </w:pPr>
      <w:r w:rsidRPr="0056400D">
        <w:rPr>
          <w:lang w:eastAsia="ru-RU"/>
        </w:rPr>
        <w:t>- условий производства работ, согласованных с администрацией поселения;</w:t>
      </w:r>
      <w:r w:rsidRPr="0056400D">
        <w:rPr>
          <w:lang w:eastAsia="ru-RU"/>
        </w:rPr>
        <w:br/>
        <w:t>- календарного графика производства работ, а также соглашения с собственником или уполномоченным им лицом о восстановлении благоустройства земельного участка, на территории которого будут проводиться работы по строительству, реконструкции, ремонту коммуникаций.</w:t>
      </w:r>
      <w:r w:rsidRPr="0056400D">
        <w:rPr>
          <w:lang w:eastAsia="ru-RU"/>
        </w:rPr>
        <w:br/>
        <w:t>При производстве работ, связанных с необходимостью восстановления покрытия дорог, тротуаров или газонов, разрешение на производство земляных работ выдаётся только по согласованию со специализированной организацией, обслуживающей дорожное покрытие, тротуары, газоны.</w:t>
      </w:r>
    </w:p>
    <w:p w:rsidR="0084595F" w:rsidRPr="0056400D" w:rsidRDefault="0084595F" w:rsidP="0084595F">
      <w:pPr>
        <w:suppressAutoHyphens w:val="0"/>
        <w:spacing w:line="276" w:lineRule="auto"/>
        <w:jc w:val="both"/>
        <w:rPr>
          <w:lang w:eastAsia="ru-RU"/>
        </w:rPr>
      </w:pPr>
      <w:r w:rsidRPr="0056400D">
        <w:rPr>
          <w:lang w:eastAsia="ru-RU"/>
        </w:rPr>
        <w:t>7.3. Прокладка напорных коммуникаций под проезжей частью магистральных улиц не допускается.</w:t>
      </w:r>
      <w:r w:rsidRPr="0056400D">
        <w:rPr>
          <w:lang w:eastAsia="ru-RU"/>
        </w:rPr>
        <w:br/>
        <w:t>7.4. При реконструкции действующих подземных коммуникаций следует предусматривать их вынос из-под проезжей части магистральных улиц.</w:t>
      </w:r>
    </w:p>
    <w:p w:rsidR="0084595F" w:rsidRPr="0056400D" w:rsidRDefault="0084595F" w:rsidP="0084595F">
      <w:pPr>
        <w:suppressAutoHyphens w:val="0"/>
        <w:spacing w:line="276" w:lineRule="auto"/>
        <w:jc w:val="both"/>
        <w:rPr>
          <w:lang w:eastAsia="ru-RU"/>
        </w:rPr>
      </w:pPr>
      <w:r w:rsidRPr="0056400D">
        <w:rPr>
          <w:lang w:eastAsia="ru-RU"/>
        </w:rPr>
        <w:t xml:space="preserve">7.5. При необходимости прокладки подземных коммуникаций в стесненных условиях следует предусматривать сооружение переходных коллекторов. Проектирование </w:t>
      </w:r>
      <w:r w:rsidRPr="0056400D">
        <w:rPr>
          <w:lang w:eastAsia="ru-RU"/>
        </w:rPr>
        <w:lastRenderedPageBreak/>
        <w:t>коллекторов следует осуществлять с учетом перспективы развития сетей.</w:t>
      </w:r>
      <w:r w:rsidRPr="0056400D">
        <w:rPr>
          <w:lang w:eastAsia="ru-RU"/>
        </w:rPr>
        <w:br/>
        <w:t>7.6. Прокладку подземных коммуникаций под проезжей частью улиц, проездами, а также под тротуарами допускается соответствующими организациями при условии восстановления проезжей части автодороги (тротуара) на полную ширину, независимо от ширины траншеи.</w:t>
      </w:r>
      <w:r w:rsidRPr="0056400D">
        <w:rPr>
          <w:lang w:eastAsia="ru-RU"/>
        </w:rPr>
        <w:br/>
        <w:t>Не допускать применение кирпича в конструкциях, подземных коммуникациях, расположенных под проезжей частью.</w:t>
      </w:r>
    </w:p>
    <w:p w:rsidR="0084595F" w:rsidRPr="0056400D" w:rsidRDefault="0084595F" w:rsidP="0084595F">
      <w:pPr>
        <w:suppressAutoHyphens w:val="0"/>
        <w:spacing w:line="276" w:lineRule="auto"/>
        <w:jc w:val="both"/>
        <w:rPr>
          <w:lang w:eastAsia="ru-RU"/>
        </w:rPr>
      </w:pPr>
      <w:r w:rsidRPr="0056400D">
        <w:rPr>
          <w:lang w:eastAsia="ru-RU"/>
        </w:rPr>
        <w:t>7.7. В целях исключения возможного разрытия вновь построенных (реконструированных) улиц, скверов организациям, которые в предстоящем году должны осуществлять работы по строительству и реконструкции подземных сетей, в срок до 1 ноября предшествующего строительству года сообщать в администрацию поселения о намеченных работах по прокладке коммуникаций с указанием предполагаемых сроков производства работ.</w:t>
      </w:r>
      <w:r w:rsidRPr="0056400D">
        <w:rPr>
          <w:lang w:eastAsia="ru-RU"/>
        </w:rPr>
        <w:br/>
        <w:t xml:space="preserve">7.8. Все разрушения и повреждения дорожных покрытий, озеленения и элементов благоустройства, произведенные по вине строительных и ремонтных организаций при производстве работ по прокладке подземных коммуникаций или других видов строительных </w:t>
      </w:r>
      <w:proofErr w:type="gramStart"/>
      <w:r w:rsidRPr="0056400D">
        <w:rPr>
          <w:lang w:eastAsia="ru-RU"/>
        </w:rPr>
        <w:t>работ,  устраняются</w:t>
      </w:r>
      <w:proofErr w:type="gramEnd"/>
      <w:r w:rsidRPr="0056400D">
        <w:rPr>
          <w:lang w:eastAsia="ru-RU"/>
        </w:rPr>
        <w:t xml:space="preserve"> вышеуказанными организациями в течение 1 месяца с учетом климатических условий.</w:t>
      </w:r>
    </w:p>
    <w:p w:rsidR="0084595F" w:rsidRPr="0056400D" w:rsidRDefault="0084595F" w:rsidP="0084595F">
      <w:pPr>
        <w:suppressAutoHyphens w:val="0"/>
        <w:spacing w:line="276" w:lineRule="auto"/>
        <w:jc w:val="both"/>
        <w:rPr>
          <w:lang w:eastAsia="ru-RU"/>
        </w:rPr>
      </w:pPr>
      <w:r w:rsidRPr="0056400D">
        <w:rPr>
          <w:lang w:eastAsia="ru-RU"/>
        </w:rPr>
        <w:t>7.9. До начала производства работ по разрытию необходимо:</w:t>
      </w:r>
      <w:r w:rsidRPr="0056400D">
        <w:rPr>
          <w:lang w:eastAsia="ru-RU"/>
        </w:rPr>
        <w:br/>
        <w:t>7.9.1. Установить дорожные знаки в соответствии с согласованной схемой;</w:t>
      </w:r>
      <w:r w:rsidRPr="0056400D">
        <w:rPr>
          <w:lang w:eastAsia="ru-RU"/>
        </w:rPr>
        <w:br/>
        <w:t>7.9.2. Оградить место производства работ, на ограждениях вывесить табличку с наименованием организации, производящей работы, фамилией ответственного за производство работ лица, номером телефона организации.</w:t>
      </w:r>
    </w:p>
    <w:p w:rsidR="0084595F" w:rsidRPr="0056400D" w:rsidRDefault="0084595F" w:rsidP="0084595F">
      <w:pPr>
        <w:suppressAutoHyphens w:val="0"/>
        <w:spacing w:line="276" w:lineRule="auto"/>
        <w:jc w:val="both"/>
        <w:rPr>
          <w:lang w:eastAsia="ru-RU"/>
        </w:rPr>
      </w:pPr>
      <w:r w:rsidRPr="0056400D">
        <w:rPr>
          <w:lang w:eastAsia="ru-RU"/>
        </w:rPr>
        <w:t>Ограждение содержать в опрятном виде, при производстве работ вблизи проезжей части необходимо обеспечить видимость для водителей и пешеходов, в темное время суток обозначить красными сигнальными фонарями.</w:t>
      </w:r>
    </w:p>
    <w:p w:rsidR="0084595F" w:rsidRPr="0056400D" w:rsidRDefault="0084595F" w:rsidP="0084595F">
      <w:pPr>
        <w:suppressAutoHyphens w:val="0"/>
        <w:spacing w:line="276" w:lineRule="auto"/>
        <w:jc w:val="both"/>
        <w:rPr>
          <w:lang w:eastAsia="ru-RU"/>
        </w:rPr>
      </w:pPr>
      <w:r w:rsidRPr="0056400D">
        <w:rPr>
          <w:lang w:eastAsia="ru-RU"/>
        </w:rPr>
        <w:t>Ограждение выполнять сплошным и надежным, предотвращающим попадание посторонних на стройплощадку.</w:t>
      </w:r>
      <w:r w:rsidRPr="0056400D">
        <w:rPr>
          <w:lang w:eastAsia="ru-RU"/>
        </w:rPr>
        <w:br/>
        <w:t xml:space="preserve">На направлениях массовых пешеходных потоков через траншеи следует устраивать мостки на расстоянии не менее чем </w:t>
      </w:r>
      <w:smartTag w:uri="urn:schemas-microsoft-com:office:smarttags" w:element="metricconverter">
        <w:smartTagPr>
          <w:attr w:name="ProductID" w:val="200 метров"/>
        </w:smartTagPr>
        <w:r w:rsidRPr="0056400D">
          <w:rPr>
            <w:lang w:eastAsia="ru-RU"/>
          </w:rPr>
          <w:t>200 метров</w:t>
        </w:r>
      </w:smartTag>
      <w:r w:rsidRPr="0056400D">
        <w:rPr>
          <w:lang w:eastAsia="ru-RU"/>
        </w:rPr>
        <w:t xml:space="preserve"> друг от друга.</w:t>
      </w:r>
    </w:p>
    <w:p w:rsidR="0084595F" w:rsidRPr="0056400D" w:rsidRDefault="0084595F" w:rsidP="0084595F">
      <w:pPr>
        <w:suppressAutoHyphens w:val="0"/>
        <w:spacing w:line="276" w:lineRule="auto"/>
        <w:jc w:val="both"/>
        <w:rPr>
          <w:lang w:eastAsia="ru-RU"/>
        </w:rPr>
      </w:pPr>
      <w:r w:rsidRPr="0056400D">
        <w:rPr>
          <w:lang w:eastAsia="ru-RU"/>
        </w:rPr>
        <w:t>7.9.3. В случаях, когда производство работ связано с закрытием, изменением маршрутов пассажирского транспорта, помещать соответствующие объявления в печати с указанием сроков работ.</w:t>
      </w:r>
    </w:p>
    <w:p w:rsidR="0084595F" w:rsidRPr="0056400D" w:rsidRDefault="0084595F" w:rsidP="0084595F">
      <w:pPr>
        <w:suppressAutoHyphens w:val="0"/>
        <w:spacing w:line="276" w:lineRule="auto"/>
        <w:jc w:val="both"/>
        <w:rPr>
          <w:lang w:eastAsia="ru-RU"/>
        </w:rPr>
      </w:pPr>
      <w:r w:rsidRPr="0056400D">
        <w:rPr>
          <w:lang w:eastAsia="ru-RU"/>
        </w:rPr>
        <w:t>7.10. Разрешение на производство работ хранится на месте работ и предъявляется по первому требованию лиц, осуществляющих контроль за выполнением Правил эксплуатации.</w:t>
      </w:r>
      <w:r w:rsidRPr="0056400D">
        <w:rPr>
          <w:lang w:eastAsia="ru-RU"/>
        </w:rPr>
        <w:br/>
        <w:t>7.11. В разрешении должны быть установлены сроки и условия производства работ.</w:t>
      </w:r>
      <w:r w:rsidRPr="0056400D">
        <w:rPr>
          <w:lang w:eastAsia="ru-RU"/>
        </w:rPr>
        <w:br/>
        <w:t>7.12. До начала земляных работ строительной организации необходимо вызвать на место представителей эксплуатационных служб, которые обязаны уточнить на месте положение своих коммуникаций и зафиксировать в письменной форме особые условия производства работ.</w:t>
      </w:r>
      <w:r w:rsidRPr="0056400D">
        <w:rPr>
          <w:lang w:eastAsia="ru-RU"/>
        </w:rPr>
        <w:br/>
        <w:t>Особые условия подлежат неукоснительному соблюдению строительной организацией, производящей земляные работы.</w:t>
      </w:r>
    </w:p>
    <w:p w:rsidR="0084595F" w:rsidRPr="0056400D" w:rsidRDefault="0084595F" w:rsidP="0084595F">
      <w:pPr>
        <w:suppressAutoHyphens w:val="0"/>
        <w:spacing w:line="276" w:lineRule="auto"/>
        <w:jc w:val="both"/>
        <w:rPr>
          <w:lang w:eastAsia="ru-RU"/>
        </w:rPr>
      </w:pPr>
      <w:r w:rsidRPr="0056400D">
        <w:rPr>
          <w:lang w:eastAsia="ru-RU"/>
        </w:rPr>
        <w:t xml:space="preserve">7.13. В случае неявки представителя или отказа его указать точное положение коммуникаций составляется соответствующий акт. При этом организация, ведущая работы, руководствуется положением коммуникаций, указанных на </w:t>
      </w:r>
      <w:proofErr w:type="spellStart"/>
      <w:r w:rsidRPr="0056400D">
        <w:rPr>
          <w:lang w:eastAsia="ru-RU"/>
        </w:rPr>
        <w:t>топооснове</w:t>
      </w:r>
      <w:proofErr w:type="spellEnd"/>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t>7.14. При производстве работ на проезжей части улиц асфальт и щебень в пределах траншеи разбирается и вывозится производителем работ в специально отведенное место.</w:t>
      </w:r>
      <w:r w:rsidRPr="0056400D">
        <w:rPr>
          <w:lang w:eastAsia="ru-RU"/>
        </w:rPr>
        <w:br/>
        <w:t>Бордюр разбирается, складируется на месте производства работ для дальнейшей установки.</w:t>
      </w:r>
      <w:r w:rsidRPr="0056400D">
        <w:rPr>
          <w:lang w:eastAsia="ru-RU"/>
        </w:rPr>
        <w:br/>
      </w:r>
      <w:r w:rsidRPr="0056400D">
        <w:rPr>
          <w:lang w:eastAsia="ru-RU"/>
        </w:rPr>
        <w:lastRenderedPageBreak/>
        <w:t>При производстве работ на улицах, застроенных территориях грунт вывозится немедленно.</w:t>
      </w:r>
      <w:r w:rsidRPr="0056400D">
        <w:rPr>
          <w:lang w:eastAsia="ru-RU"/>
        </w:rPr>
        <w:br/>
        <w:t>При необходимости строительная организация обеспечивает планировку грунта на отвале.</w:t>
      </w:r>
      <w:r w:rsidRPr="0056400D">
        <w:rPr>
          <w:lang w:eastAsia="ru-RU"/>
        </w:rPr>
        <w:br/>
        <w:t>7.15. Проведение работ при строительстве, ремонте, реконструкции коммуникаций по просроченным ордерам признаются самовольным проведением земляных работ.</w:t>
      </w:r>
      <w:r w:rsidRPr="0056400D">
        <w:rPr>
          <w:lang w:eastAsia="ru-RU"/>
        </w:rPr>
        <w:br/>
      </w:r>
    </w:p>
    <w:p w:rsidR="0084595F" w:rsidRPr="0056400D" w:rsidRDefault="0084595F" w:rsidP="0084595F">
      <w:pPr>
        <w:suppressAutoHyphens w:val="0"/>
        <w:spacing w:line="276" w:lineRule="auto"/>
        <w:jc w:val="center"/>
        <w:rPr>
          <w:b/>
          <w:lang w:eastAsia="ru-RU"/>
        </w:rPr>
      </w:pPr>
      <w:r w:rsidRPr="0056400D">
        <w:rPr>
          <w:b/>
          <w:lang w:eastAsia="ru-RU"/>
        </w:rPr>
        <w:t>Раздел 8.  Праздничное оформление территории</w:t>
      </w:r>
    </w:p>
    <w:p w:rsidR="0084595F" w:rsidRPr="0056400D" w:rsidRDefault="0084595F" w:rsidP="0084595F">
      <w:pPr>
        <w:shd w:val="clear" w:color="auto" w:fill="FFFFFF"/>
        <w:tabs>
          <w:tab w:val="left" w:leader="underscore" w:pos="2419"/>
        </w:tabs>
        <w:suppressAutoHyphens w:val="0"/>
        <w:jc w:val="both"/>
        <w:rPr>
          <w:lang w:eastAsia="ru-RU"/>
        </w:rPr>
      </w:pPr>
      <w:r w:rsidRPr="0056400D">
        <w:rPr>
          <w:lang w:eastAsia="ru-RU"/>
        </w:rPr>
        <w:t>8.1. Праздничное оформление территории поселения выполняется по решению администрации поселения на период проведения государственных и поселенческих праздников, мероприятий, связанных со знаменательными событиями.</w:t>
      </w:r>
      <w:r w:rsidRPr="0056400D">
        <w:rPr>
          <w:lang w:eastAsia="ru-RU"/>
        </w:rPr>
        <w:br/>
        <w:t>Оформление зданий, сооружений рекомендуется осуществлять их владельцами в рамках концепции праздничного оформления территории поселения.</w:t>
      </w:r>
      <w:r w:rsidRPr="0056400D">
        <w:rPr>
          <w:lang w:eastAsia="ru-RU"/>
        </w:rPr>
        <w:br/>
        <w:t>8.2. Работы, связанные с проведением поселенческих торжественных и праздничных мероприятий, рекомендуется осуществлять организациям самостоятельно за счет собственных средств, а также по договорам с администрацией поселения в пределах средств, предусмотренных на эти цели в бюджете поселения.</w:t>
      </w:r>
    </w:p>
    <w:p w:rsidR="0084595F" w:rsidRPr="0056400D" w:rsidRDefault="0084595F" w:rsidP="0084595F">
      <w:pPr>
        <w:shd w:val="clear" w:color="auto" w:fill="FFFFFF"/>
        <w:tabs>
          <w:tab w:val="left" w:leader="underscore" w:pos="2419"/>
        </w:tabs>
        <w:suppressAutoHyphens w:val="0"/>
        <w:jc w:val="both"/>
        <w:rPr>
          <w:lang w:eastAsia="ru-RU"/>
        </w:rPr>
      </w:pPr>
      <w:r w:rsidRPr="0056400D">
        <w:rPr>
          <w:lang w:eastAsia="ru-RU"/>
        </w:rPr>
        <w:t>8.3. В праздничное оформление рекомендуется включать: вывеску национальных флагов, лозунгов, гирлянд, панно, установку декоративных элементов и композиций, стендов, киосков, трибун, эстрад, а также устройство праздничной иллюминации.</w:t>
      </w:r>
    </w:p>
    <w:p w:rsidR="0084595F" w:rsidRPr="0056400D" w:rsidRDefault="0084595F" w:rsidP="0084595F">
      <w:pPr>
        <w:shd w:val="clear" w:color="auto" w:fill="FFFFFF"/>
        <w:tabs>
          <w:tab w:val="left" w:leader="underscore" w:pos="2419"/>
        </w:tabs>
        <w:suppressAutoHyphens w:val="0"/>
        <w:jc w:val="both"/>
        <w:rPr>
          <w:lang w:eastAsia="ru-RU"/>
        </w:rPr>
      </w:pPr>
      <w:r w:rsidRPr="0056400D">
        <w:rPr>
          <w:lang w:eastAsia="ru-RU"/>
        </w:rPr>
        <w:t>8.4. Концепция праздничного оформления определяется программой мероприятий и схемой размещения объектов и элементов праздничного оформления, утверждаемыми администрацией.</w:t>
      </w:r>
    </w:p>
    <w:p w:rsidR="0084595F" w:rsidRPr="0056400D" w:rsidRDefault="0084595F" w:rsidP="0084595F">
      <w:pPr>
        <w:shd w:val="clear" w:color="auto" w:fill="FFFFFF"/>
        <w:tabs>
          <w:tab w:val="left" w:leader="underscore" w:pos="2419"/>
        </w:tabs>
        <w:suppressAutoHyphens w:val="0"/>
        <w:jc w:val="both"/>
        <w:rPr>
          <w:lang w:eastAsia="ru-RU"/>
        </w:rPr>
      </w:pPr>
      <w:r w:rsidRPr="0056400D">
        <w:rPr>
          <w:lang w:eastAsia="ru-RU"/>
        </w:rPr>
        <w:t>8.5. При изготовлении и установке элементов праздничного оформления запрещено снимать, повреждать и ухудшать видимость технических средств регулирования дорожного движения.</w:t>
      </w:r>
      <w:r w:rsidRPr="0056400D">
        <w:rPr>
          <w:lang w:eastAsia="ru-RU"/>
        </w:rPr>
        <w:br/>
      </w:r>
    </w:p>
    <w:p w:rsidR="0084595F" w:rsidRPr="0056400D" w:rsidRDefault="0084595F" w:rsidP="0084595F">
      <w:pPr>
        <w:shd w:val="clear" w:color="auto" w:fill="FFFFFF"/>
        <w:tabs>
          <w:tab w:val="left" w:leader="underscore" w:pos="2419"/>
        </w:tabs>
        <w:suppressAutoHyphens w:val="0"/>
        <w:spacing w:after="200"/>
        <w:jc w:val="center"/>
        <w:rPr>
          <w:b/>
          <w:bCs/>
          <w:color w:val="000000"/>
          <w:lang w:eastAsia="ru-RU"/>
        </w:rPr>
      </w:pPr>
      <w:r w:rsidRPr="0056400D">
        <w:rPr>
          <w:b/>
          <w:bCs/>
          <w:color w:val="000000"/>
          <w:spacing w:val="-13"/>
          <w:lang w:eastAsia="ru-RU"/>
        </w:rPr>
        <w:t>Глава 10</w:t>
      </w:r>
      <w:r w:rsidRPr="0056400D">
        <w:rPr>
          <w:b/>
          <w:bCs/>
          <w:color w:val="000000"/>
          <w:spacing w:val="-6"/>
          <w:lang w:eastAsia="ru-RU"/>
        </w:rPr>
        <w:t>. Определение границ прилегающих территорий</w:t>
      </w:r>
    </w:p>
    <w:p w:rsidR="0084595F" w:rsidRPr="0056400D" w:rsidRDefault="0084595F" w:rsidP="0084595F">
      <w:pPr>
        <w:shd w:val="clear" w:color="auto" w:fill="FFFFFF"/>
        <w:tabs>
          <w:tab w:val="left" w:pos="911"/>
        </w:tabs>
        <w:suppressAutoHyphens w:val="0"/>
        <w:spacing w:after="200"/>
        <w:jc w:val="both"/>
        <w:rPr>
          <w:lang w:eastAsia="ru-RU"/>
        </w:rPr>
      </w:pPr>
      <w:r w:rsidRPr="0056400D">
        <w:rPr>
          <w:color w:val="000000"/>
          <w:lang w:eastAsia="ru-RU"/>
        </w:rPr>
        <w:t xml:space="preserve">1.1.   </w:t>
      </w:r>
      <w:r w:rsidRPr="0056400D">
        <w:rPr>
          <w:color w:val="000000"/>
          <w:spacing w:val="-6"/>
          <w:lang w:eastAsia="ru-RU"/>
        </w:rPr>
        <w:t xml:space="preserve">Границы   </w:t>
      </w:r>
      <w:proofErr w:type="gramStart"/>
      <w:r w:rsidRPr="0056400D">
        <w:rPr>
          <w:color w:val="000000"/>
          <w:spacing w:val="-6"/>
          <w:lang w:eastAsia="ru-RU"/>
        </w:rPr>
        <w:t xml:space="preserve">территории,   </w:t>
      </w:r>
      <w:proofErr w:type="gramEnd"/>
      <w:r w:rsidRPr="0056400D">
        <w:rPr>
          <w:color w:val="000000"/>
          <w:spacing w:val="-6"/>
          <w:lang w:eastAsia="ru-RU"/>
        </w:rPr>
        <w:t>прилегающей   к   зданиям,   строениям,</w:t>
      </w:r>
      <w:r w:rsidRPr="0056400D">
        <w:rPr>
          <w:lang w:eastAsia="ru-RU"/>
        </w:rPr>
        <w:t xml:space="preserve"> </w:t>
      </w:r>
      <w:r w:rsidRPr="0056400D">
        <w:rPr>
          <w:color w:val="000000"/>
          <w:lang w:eastAsia="ru-RU"/>
        </w:rPr>
        <w:t>сооружениям, не имеющим ограждения, определяются по периметру от  фактических границ указанных объектов.</w:t>
      </w:r>
    </w:p>
    <w:p w:rsidR="0084595F" w:rsidRPr="0056400D" w:rsidRDefault="0084595F" w:rsidP="0084595F">
      <w:pPr>
        <w:shd w:val="clear" w:color="auto" w:fill="FFFFFF"/>
        <w:tabs>
          <w:tab w:val="left" w:pos="1498"/>
        </w:tabs>
        <w:suppressAutoHyphens w:val="0"/>
        <w:spacing w:after="200"/>
        <w:jc w:val="both"/>
        <w:rPr>
          <w:color w:val="000000"/>
          <w:lang w:eastAsia="ru-RU"/>
        </w:rPr>
      </w:pPr>
      <w:r w:rsidRPr="0056400D">
        <w:rPr>
          <w:color w:val="000000"/>
          <w:lang w:eastAsia="ru-RU"/>
        </w:rPr>
        <w:t>1.2.</w:t>
      </w:r>
      <w:r w:rsidRPr="0056400D">
        <w:rPr>
          <w:color w:val="000000"/>
          <w:lang w:eastAsia="ru-RU"/>
        </w:rPr>
        <w:tab/>
      </w:r>
      <w:r w:rsidRPr="0056400D">
        <w:rPr>
          <w:color w:val="000000"/>
          <w:spacing w:val="-5"/>
          <w:lang w:eastAsia="ru-RU"/>
        </w:rPr>
        <w:t xml:space="preserve">Границы   </w:t>
      </w:r>
      <w:proofErr w:type="gramStart"/>
      <w:r w:rsidRPr="0056400D">
        <w:rPr>
          <w:color w:val="000000"/>
          <w:spacing w:val="-5"/>
          <w:lang w:eastAsia="ru-RU"/>
        </w:rPr>
        <w:t xml:space="preserve">территории,   </w:t>
      </w:r>
      <w:proofErr w:type="gramEnd"/>
      <w:r w:rsidRPr="0056400D">
        <w:rPr>
          <w:color w:val="000000"/>
          <w:spacing w:val="-5"/>
          <w:lang w:eastAsia="ru-RU"/>
        </w:rPr>
        <w:t>прилегающей   к   зданиям,   строениям,</w:t>
      </w:r>
      <w:r w:rsidRPr="0056400D">
        <w:rPr>
          <w:lang w:eastAsia="ru-RU"/>
        </w:rPr>
        <w:t xml:space="preserve"> </w:t>
      </w:r>
      <w:r w:rsidRPr="0056400D">
        <w:rPr>
          <w:color w:val="000000"/>
          <w:spacing w:val="-3"/>
          <w:lang w:eastAsia="ru-RU"/>
        </w:rPr>
        <w:t>сооружениям, имеющим ограждения, определяются по периметру от этих</w:t>
      </w:r>
      <w:r w:rsidRPr="0056400D">
        <w:rPr>
          <w:color w:val="000000"/>
          <w:spacing w:val="-4"/>
          <w:lang w:eastAsia="ru-RU"/>
        </w:rPr>
        <w:t xml:space="preserve"> </w:t>
      </w:r>
      <w:r w:rsidRPr="0056400D">
        <w:rPr>
          <w:color w:val="000000"/>
          <w:lang w:eastAsia="ru-RU"/>
        </w:rPr>
        <w:t>ограждений.</w:t>
      </w:r>
    </w:p>
    <w:p w:rsidR="0084595F" w:rsidRPr="0056400D" w:rsidRDefault="0084595F" w:rsidP="0084595F">
      <w:pPr>
        <w:shd w:val="clear" w:color="auto" w:fill="FFFFFF"/>
        <w:tabs>
          <w:tab w:val="left" w:pos="1498"/>
        </w:tabs>
        <w:suppressAutoHyphens w:val="0"/>
        <w:spacing w:after="200" w:line="276" w:lineRule="auto"/>
        <w:ind w:right="25"/>
        <w:jc w:val="both"/>
        <w:rPr>
          <w:color w:val="000000"/>
          <w:spacing w:val="-5"/>
          <w:lang w:eastAsia="ru-RU"/>
        </w:rPr>
      </w:pPr>
      <w:r w:rsidRPr="0056400D">
        <w:rPr>
          <w:color w:val="000000"/>
          <w:lang w:eastAsia="ru-RU"/>
        </w:rPr>
        <w:t>1.3.</w:t>
      </w:r>
      <w:r w:rsidRPr="0056400D">
        <w:rPr>
          <w:color w:val="000000"/>
          <w:lang w:eastAsia="ru-RU"/>
        </w:rPr>
        <w:tab/>
        <w:t>Границы</w:t>
      </w:r>
      <w:r w:rsidRPr="0056400D">
        <w:rPr>
          <w:color w:val="000000"/>
          <w:spacing w:val="-6"/>
          <w:lang w:eastAsia="ru-RU"/>
        </w:rPr>
        <w:t xml:space="preserve"> территории, прилегающей к зданиям, строениям, </w:t>
      </w:r>
      <w:r w:rsidRPr="0056400D">
        <w:rPr>
          <w:color w:val="000000"/>
          <w:spacing w:val="-5"/>
          <w:lang w:eastAsia="ru-RU"/>
        </w:rPr>
        <w:t xml:space="preserve">сооружениям,   </w:t>
      </w:r>
    </w:p>
    <w:p w:rsidR="0084595F" w:rsidRPr="0056400D" w:rsidRDefault="0084595F" w:rsidP="0084595F">
      <w:pPr>
        <w:shd w:val="clear" w:color="auto" w:fill="FFFFFF"/>
        <w:tabs>
          <w:tab w:val="left" w:pos="1498"/>
        </w:tabs>
        <w:suppressAutoHyphens w:val="0"/>
        <w:spacing w:after="200"/>
        <w:ind w:right="25"/>
        <w:jc w:val="both"/>
        <w:rPr>
          <w:lang w:eastAsia="ru-RU"/>
        </w:rPr>
      </w:pPr>
      <w:r w:rsidRPr="0056400D">
        <w:rPr>
          <w:color w:val="000000"/>
          <w:spacing w:val="-5"/>
          <w:lang w:eastAsia="ru-RU"/>
        </w:rPr>
        <w:t xml:space="preserve"> земельным   </w:t>
      </w:r>
      <w:proofErr w:type="gramStart"/>
      <w:r w:rsidRPr="0056400D">
        <w:rPr>
          <w:color w:val="000000"/>
          <w:spacing w:val="-5"/>
          <w:lang w:eastAsia="ru-RU"/>
        </w:rPr>
        <w:t xml:space="preserve">участкам,   </w:t>
      </w:r>
      <w:proofErr w:type="gramEnd"/>
      <w:r w:rsidRPr="0056400D">
        <w:rPr>
          <w:color w:val="000000"/>
          <w:spacing w:val="-5"/>
          <w:lang w:eastAsia="ru-RU"/>
        </w:rPr>
        <w:t xml:space="preserve">закрепляются   путём   определения </w:t>
      </w:r>
      <w:r w:rsidRPr="0056400D">
        <w:rPr>
          <w:color w:val="000000"/>
          <w:spacing w:val="-4"/>
          <w:lang w:eastAsia="ru-RU"/>
        </w:rPr>
        <w:t>в метрах расстояния от указанных объектов или их ограждений до границы прилегающей территории, в том числе:</w:t>
      </w:r>
    </w:p>
    <w:p w:rsidR="0084595F" w:rsidRPr="0056400D" w:rsidRDefault="0084595F" w:rsidP="0084595F">
      <w:pPr>
        <w:shd w:val="clear" w:color="auto" w:fill="FFFFFF"/>
        <w:tabs>
          <w:tab w:val="left" w:leader="underscore" w:pos="3758"/>
        </w:tabs>
        <w:suppressAutoHyphens w:val="0"/>
        <w:spacing w:after="200"/>
        <w:ind w:right="14"/>
        <w:jc w:val="both"/>
        <w:rPr>
          <w:lang w:eastAsia="ru-RU"/>
        </w:rPr>
      </w:pPr>
      <w:r w:rsidRPr="0056400D">
        <w:rPr>
          <w:color w:val="000000"/>
          <w:spacing w:val="-1"/>
          <w:lang w:eastAsia="ru-RU"/>
        </w:rPr>
        <w:t>1) если границы земельного участка сформированы в соответствии</w:t>
      </w:r>
      <w:r w:rsidRPr="0056400D">
        <w:rPr>
          <w:color w:val="000000"/>
          <w:spacing w:val="-1"/>
          <w:lang w:eastAsia="ru-RU"/>
        </w:rPr>
        <w:br/>
      </w:r>
      <w:r w:rsidRPr="0056400D">
        <w:rPr>
          <w:color w:val="000000"/>
          <w:lang w:eastAsia="ru-RU"/>
        </w:rPr>
        <w:t>с действующим законодательством — в пределах границ земельного</w:t>
      </w:r>
      <w:r w:rsidRPr="0056400D">
        <w:rPr>
          <w:color w:val="000000"/>
          <w:lang w:eastAsia="ru-RU"/>
        </w:rPr>
        <w:br/>
        <w:t>участка, установленного землеустроительной или технической</w:t>
      </w:r>
      <w:r w:rsidRPr="0056400D">
        <w:rPr>
          <w:color w:val="000000"/>
          <w:lang w:eastAsia="ru-RU"/>
        </w:rPr>
        <w:br/>
      </w:r>
      <w:r w:rsidRPr="0056400D">
        <w:rPr>
          <w:color w:val="000000"/>
          <w:spacing w:val="-3"/>
          <w:lang w:eastAsia="ru-RU"/>
        </w:rPr>
        <w:t>документацией, а также</w:t>
      </w:r>
      <w:r w:rsidR="001A3354">
        <w:rPr>
          <w:color w:val="000000"/>
          <w:lang w:eastAsia="ru-RU"/>
        </w:rPr>
        <w:t xml:space="preserve"> 10 </w:t>
      </w:r>
      <w:r w:rsidRPr="0056400D">
        <w:rPr>
          <w:color w:val="000000"/>
          <w:spacing w:val="-3"/>
          <w:lang w:eastAsia="ru-RU"/>
        </w:rPr>
        <w:t>метров по периметру от границ земельного</w:t>
      </w:r>
      <w:r w:rsidRPr="0056400D">
        <w:rPr>
          <w:lang w:eastAsia="ru-RU"/>
        </w:rPr>
        <w:t xml:space="preserve"> </w:t>
      </w:r>
      <w:r w:rsidRPr="0056400D">
        <w:rPr>
          <w:color w:val="000000"/>
          <w:lang w:eastAsia="ru-RU"/>
        </w:rPr>
        <w:t>участка;</w:t>
      </w:r>
    </w:p>
    <w:p w:rsidR="0084595F" w:rsidRPr="0056400D" w:rsidRDefault="0084595F" w:rsidP="0084595F">
      <w:pPr>
        <w:shd w:val="clear" w:color="auto" w:fill="FFFFFF"/>
        <w:tabs>
          <w:tab w:val="left" w:pos="882"/>
        </w:tabs>
        <w:suppressAutoHyphens w:val="0"/>
        <w:spacing w:after="200"/>
        <w:jc w:val="both"/>
        <w:rPr>
          <w:lang w:eastAsia="ru-RU"/>
        </w:rPr>
      </w:pPr>
      <w:r w:rsidRPr="0056400D">
        <w:rPr>
          <w:color w:val="000000"/>
          <w:spacing w:val="-2"/>
          <w:lang w:eastAsia="ru-RU"/>
        </w:rPr>
        <w:t>2)     если     границы     земельного     участка     не     сформированы</w:t>
      </w:r>
      <w:r w:rsidRPr="0056400D">
        <w:rPr>
          <w:lang w:eastAsia="ru-RU"/>
        </w:rPr>
        <w:t xml:space="preserve"> </w:t>
      </w:r>
      <w:r w:rsidRPr="0056400D">
        <w:rPr>
          <w:color w:val="000000"/>
          <w:lang w:eastAsia="ru-RU"/>
        </w:rPr>
        <w:t xml:space="preserve">в соответствии с действующим законодательством </w:t>
      </w:r>
      <w:r w:rsidR="001A3354">
        <w:rPr>
          <w:color w:val="000000"/>
          <w:lang w:eastAsia="ru-RU"/>
        </w:rPr>
        <w:t>10</w:t>
      </w:r>
      <w:r w:rsidRPr="0056400D">
        <w:rPr>
          <w:color w:val="000000"/>
          <w:lang w:eastAsia="ru-RU"/>
        </w:rPr>
        <w:t xml:space="preserve"> </w:t>
      </w:r>
      <w:r w:rsidRPr="0056400D">
        <w:rPr>
          <w:color w:val="000000"/>
          <w:lang w:eastAsia="ru-RU"/>
        </w:rPr>
        <w:tab/>
        <w:t xml:space="preserve"> метров по</w:t>
      </w:r>
      <w:r w:rsidRPr="0056400D">
        <w:rPr>
          <w:lang w:eastAsia="ru-RU"/>
        </w:rPr>
        <w:t xml:space="preserve"> </w:t>
      </w:r>
      <w:r w:rsidRPr="0056400D">
        <w:rPr>
          <w:color w:val="000000"/>
          <w:lang w:eastAsia="ru-RU"/>
        </w:rPr>
        <w:t>периметру от границ зданий, строений, сооружений, расположенных на</w:t>
      </w:r>
      <w:r w:rsidRPr="0056400D">
        <w:rPr>
          <w:lang w:eastAsia="ru-RU"/>
        </w:rPr>
        <w:t xml:space="preserve"> </w:t>
      </w:r>
      <w:r w:rsidRPr="0056400D">
        <w:rPr>
          <w:color w:val="000000"/>
          <w:spacing w:val="-5"/>
          <w:lang w:eastAsia="ru-RU"/>
        </w:rPr>
        <w:t>данном земельном участке;</w:t>
      </w:r>
    </w:p>
    <w:p w:rsidR="0084595F" w:rsidRPr="0056400D" w:rsidRDefault="0084595F" w:rsidP="001A3354">
      <w:pPr>
        <w:shd w:val="clear" w:color="auto" w:fill="FFFFFF"/>
        <w:tabs>
          <w:tab w:val="left" w:pos="0"/>
        </w:tabs>
        <w:suppressAutoHyphens w:val="0"/>
        <w:spacing w:after="200"/>
        <w:jc w:val="both"/>
        <w:rPr>
          <w:lang w:eastAsia="ru-RU"/>
        </w:rPr>
      </w:pPr>
      <w:r w:rsidRPr="0056400D">
        <w:rPr>
          <w:color w:val="000000"/>
          <w:lang w:eastAsia="ru-RU"/>
        </w:rPr>
        <w:t xml:space="preserve"> 3) для садоводческих, огороднических и дачных некоммерческих</w:t>
      </w:r>
      <w:r w:rsidRPr="0056400D">
        <w:rPr>
          <w:lang w:eastAsia="ru-RU"/>
        </w:rPr>
        <w:t xml:space="preserve"> </w:t>
      </w:r>
      <w:r w:rsidRPr="0056400D">
        <w:rPr>
          <w:color w:val="000000"/>
          <w:spacing w:val="-5"/>
          <w:lang w:eastAsia="ru-RU"/>
        </w:rPr>
        <w:t xml:space="preserve">объединений граждан </w:t>
      </w:r>
      <w:r w:rsidR="001A3354">
        <w:rPr>
          <w:color w:val="000000"/>
          <w:spacing w:val="-5"/>
          <w:lang w:eastAsia="ru-RU"/>
        </w:rPr>
        <w:t>5</w:t>
      </w:r>
      <w:r w:rsidRPr="0056400D">
        <w:rPr>
          <w:color w:val="000000"/>
          <w:lang w:eastAsia="ru-RU"/>
        </w:rPr>
        <w:tab/>
      </w:r>
      <w:r w:rsidRPr="0056400D">
        <w:rPr>
          <w:color w:val="000000"/>
          <w:spacing w:val="-4"/>
          <w:lang w:eastAsia="ru-RU"/>
        </w:rPr>
        <w:t>метров по периметру от границ земельного</w:t>
      </w:r>
      <w:r w:rsidRPr="0056400D">
        <w:rPr>
          <w:lang w:eastAsia="ru-RU"/>
        </w:rPr>
        <w:t xml:space="preserve"> </w:t>
      </w:r>
      <w:r w:rsidRPr="0056400D">
        <w:rPr>
          <w:color w:val="000000"/>
          <w:spacing w:val="-5"/>
          <w:lang w:eastAsia="ru-RU"/>
        </w:rPr>
        <w:t>участка такого объединения;</w:t>
      </w:r>
    </w:p>
    <w:p w:rsidR="0084595F" w:rsidRPr="0056400D" w:rsidRDefault="0084595F" w:rsidP="0084595F">
      <w:pPr>
        <w:shd w:val="clear" w:color="auto" w:fill="FFFFFF"/>
        <w:tabs>
          <w:tab w:val="left" w:leader="underscore" w:pos="1156"/>
          <w:tab w:val="left" w:pos="1289"/>
        </w:tabs>
        <w:suppressAutoHyphens w:val="0"/>
        <w:spacing w:after="200"/>
        <w:jc w:val="both"/>
        <w:rPr>
          <w:lang w:eastAsia="ru-RU"/>
        </w:rPr>
      </w:pPr>
      <w:r w:rsidRPr="0056400D">
        <w:rPr>
          <w:color w:val="000000"/>
          <w:spacing w:val="-11"/>
          <w:lang w:eastAsia="ru-RU"/>
        </w:rPr>
        <w:t xml:space="preserve"> 4)</w:t>
      </w:r>
      <w:r w:rsidRPr="0056400D">
        <w:rPr>
          <w:color w:val="000000"/>
          <w:lang w:eastAsia="ru-RU"/>
        </w:rPr>
        <w:t xml:space="preserve"> для   объектов  индивидуального  жилищного  строительства —</w:t>
      </w:r>
      <w:r w:rsidRPr="0056400D">
        <w:rPr>
          <w:color w:val="000000"/>
          <w:lang w:eastAsia="ru-RU"/>
        </w:rPr>
        <w:br/>
        <w:t xml:space="preserve"> </w:t>
      </w:r>
      <w:r w:rsidR="001A3354">
        <w:rPr>
          <w:color w:val="000000"/>
          <w:lang w:eastAsia="ru-RU"/>
        </w:rPr>
        <w:t xml:space="preserve">10 </w:t>
      </w:r>
      <w:r w:rsidRPr="0056400D">
        <w:rPr>
          <w:color w:val="000000"/>
          <w:spacing w:val="-1"/>
          <w:lang w:eastAsia="ru-RU"/>
        </w:rPr>
        <w:t>метров по периметру от границ земельных участков, на которых</w:t>
      </w:r>
      <w:r w:rsidRPr="0056400D">
        <w:rPr>
          <w:lang w:eastAsia="ru-RU"/>
        </w:rPr>
        <w:t xml:space="preserve"> </w:t>
      </w:r>
      <w:r w:rsidRPr="0056400D">
        <w:rPr>
          <w:color w:val="000000"/>
          <w:spacing w:val="-5"/>
          <w:lang w:eastAsia="ru-RU"/>
        </w:rPr>
        <w:t>расположены указанные объекты, либо до проезжей части улицы;</w:t>
      </w:r>
    </w:p>
    <w:p w:rsidR="0084595F" w:rsidRPr="0056400D" w:rsidRDefault="0084595F" w:rsidP="0084595F">
      <w:pPr>
        <w:shd w:val="clear" w:color="auto" w:fill="FFFFFF"/>
        <w:tabs>
          <w:tab w:val="left" w:pos="1289"/>
          <w:tab w:val="left" w:leader="underscore" w:pos="6052"/>
        </w:tabs>
        <w:suppressAutoHyphens w:val="0"/>
        <w:spacing w:after="200"/>
        <w:jc w:val="both"/>
        <w:rPr>
          <w:lang w:eastAsia="ru-RU"/>
        </w:rPr>
      </w:pPr>
      <w:r w:rsidRPr="0056400D">
        <w:rPr>
          <w:color w:val="000000"/>
          <w:spacing w:val="-12"/>
          <w:lang w:eastAsia="ru-RU"/>
        </w:rPr>
        <w:lastRenderedPageBreak/>
        <w:t>5)</w:t>
      </w:r>
      <w:r w:rsidR="001A3354">
        <w:rPr>
          <w:color w:val="000000"/>
          <w:spacing w:val="-12"/>
          <w:lang w:eastAsia="ru-RU"/>
        </w:rPr>
        <w:t xml:space="preserve"> </w:t>
      </w:r>
      <w:r w:rsidR="001A3354" w:rsidRPr="0056400D">
        <w:rPr>
          <w:color w:val="000000"/>
          <w:lang w:eastAsia="ru-RU"/>
        </w:rPr>
        <w:t xml:space="preserve"> </w:t>
      </w:r>
      <w:r w:rsidRPr="0056400D">
        <w:rPr>
          <w:color w:val="000000"/>
          <w:lang w:eastAsia="ru-RU"/>
        </w:rPr>
        <w:t xml:space="preserve">для строительных площадок — </w:t>
      </w:r>
      <w:r w:rsidR="001A3354">
        <w:rPr>
          <w:color w:val="000000"/>
          <w:lang w:eastAsia="ru-RU"/>
        </w:rPr>
        <w:t>10</w:t>
      </w:r>
      <w:r w:rsidRPr="0056400D">
        <w:rPr>
          <w:color w:val="000000"/>
          <w:lang w:eastAsia="ru-RU"/>
        </w:rPr>
        <w:t xml:space="preserve"> метров от ограждения</w:t>
      </w:r>
      <w:r w:rsidRPr="0056400D">
        <w:rPr>
          <w:lang w:eastAsia="ru-RU"/>
        </w:rPr>
        <w:t xml:space="preserve">  </w:t>
      </w:r>
      <w:r w:rsidRPr="0056400D">
        <w:rPr>
          <w:color w:val="000000"/>
          <w:spacing w:val="-4"/>
          <w:lang w:eastAsia="en-US"/>
        </w:rPr>
        <w:t xml:space="preserve"> строительной площадки по всему её периметру;</w:t>
      </w:r>
    </w:p>
    <w:p w:rsidR="0084595F" w:rsidRPr="0056400D" w:rsidRDefault="0084595F" w:rsidP="0084595F">
      <w:pPr>
        <w:shd w:val="clear" w:color="auto" w:fill="FFFFFF"/>
        <w:tabs>
          <w:tab w:val="left" w:pos="1289"/>
        </w:tabs>
        <w:suppressAutoHyphens w:val="0"/>
        <w:spacing w:after="200"/>
        <w:jc w:val="both"/>
        <w:rPr>
          <w:lang w:eastAsia="ru-RU"/>
        </w:rPr>
      </w:pPr>
      <w:r w:rsidRPr="0056400D">
        <w:rPr>
          <w:color w:val="000000"/>
          <w:spacing w:val="-14"/>
          <w:lang w:eastAsia="ru-RU"/>
        </w:rPr>
        <w:t>6)</w:t>
      </w:r>
      <w:r w:rsidR="001A3354" w:rsidRPr="0056400D">
        <w:rPr>
          <w:color w:val="000000"/>
          <w:spacing w:val="-3"/>
          <w:lang w:eastAsia="ru-RU"/>
        </w:rPr>
        <w:t xml:space="preserve"> </w:t>
      </w:r>
      <w:r w:rsidRPr="0056400D">
        <w:rPr>
          <w:color w:val="000000"/>
          <w:spacing w:val="-3"/>
          <w:lang w:eastAsia="ru-RU"/>
        </w:rPr>
        <w:t>для   зданий,   строений,   сооружений,   у   которых   определены</w:t>
      </w:r>
      <w:r w:rsidRPr="0056400D">
        <w:rPr>
          <w:color w:val="000000"/>
          <w:spacing w:val="-3"/>
          <w:lang w:eastAsia="ru-RU"/>
        </w:rPr>
        <w:br/>
      </w:r>
      <w:r w:rsidRPr="0056400D">
        <w:rPr>
          <w:color w:val="000000"/>
          <w:spacing w:val="-4"/>
          <w:lang w:eastAsia="ru-RU"/>
        </w:rPr>
        <w:t xml:space="preserve"> технические или санитарно-защитные зоны,— в пределах указанных зон;</w:t>
      </w:r>
    </w:p>
    <w:p w:rsidR="0084595F" w:rsidRPr="0056400D" w:rsidRDefault="0084595F" w:rsidP="0084595F">
      <w:pPr>
        <w:shd w:val="clear" w:color="auto" w:fill="FFFFFF"/>
        <w:tabs>
          <w:tab w:val="left" w:pos="914"/>
          <w:tab w:val="left" w:leader="underscore" w:pos="5479"/>
        </w:tabs>
        <w:suppressAutoHyphens w:val="0"/>
        <w:spacing w:after="200"/>
        <w:jc w:val="both"/>
        <w:rPr>
          <w:lang w:eastAsia="ru-RU"/>
        </w:rPr>
      </w:pPr>
      <w:r w:rsidRPr="0056400D">
        <w:rPr>
          <w:color w:val="000000"/>
          <w:lang w:eastAsia="ru-RU"/>
        </w:rPr>
        <w:t>7) для линейных объектов —</w:t>
      </w:r>
      <w:r w:rsidR="001A3354">
        <w:rPr>
          <w:color w:val="000000"/>
          <w:lang w:eastAsia="ru-RU"/>
        </w:rPr>
        <w:t xml:space="preserve">5 </w:t>
      </w:r>
      <w:r w:rsidRPr="0056400D">
        <w:rPr>
          <w:color w:val="000000"/>
          <w:lang w:eastAsia="ru-RU"/>
        </w:rPr>
        <w:t>метров в каждую сторону по</w:t>
      </w:r>
      <w:r w:rsidRPr="0056400D">
        <w:rPr>
          <w:lang w:eastAsia="ru-RU"/>
        </w:rPr>
        <w:t xml:space="preserve"> </w:t>
      </w:r>
      <w:r w:rsidRPr="0056400D">
        <w:rPr>
          <w:color w:val="000000"/>
          <w:spacing w:val="-4"/>
          <w:lang w:eastAsia="ru-RU"/>
        </w:rPr>
        <w:t>периметру от оси указанных объектов.</w:t>
      </w:r>
    </w:p>
    <w:p w:rsidR="0084595F" w:rsidRPr="0056400D" w:rsidRDefault="0084595F" w:rsidP="0084595F">
      <w:pPr>
        <w:shd w:val="clear" w:color="auto" w:fill="FFFFFF"/>
        <w:suppressAutoHyphens w:val="0"/>
        <w:spacing w:after="200"/>
        <w:jc w:val="both"/>
        <w:rPr>
          <w:lang w:eastAsia="ru-RU"/>
        </w:rPr>
      </w:pPr>
      <w:r w:rsidRPr="0056400D">
        <w:rPr>
          <w:color w:val="000000"/>
          <w:spacing w:val="-3"/>
          <w:lang w:eastAsia="ru-RU"/>
        </w:rPr>
        <w:t xml:space="preserve">1.4.    В    случае    совпадения </w:t>
      </w:r>
      <w:proofErr w:type="gramStart"/>
      <w:r w:rsidRPr="0056400D">
        <w:rPr>
          <w:color w:val="000000"/>
          <w:spacing w:val="-3"/>
          <w:lang w:eastAsia="ru-RU"/>
        </w:rPr>
        <w:t xml:space="preserve">   (</w:t>
      </w:r>
      <w:proofErr w:type="gramEnd"/>
      <w:r w:rsidRPr="0056400D">
        <w:rPr>
          <w:color w:val="000000"/>
          <w:spacing w:val="-3"/>
          <w:lang w:eastAsia="ru-RU"/>
        </w:rPr>
        <w:t>наложения)    границ    территорий,</w:t>
      </w:r>
      <w:r w:rsidRPr="0056400D">
        <w:rPr>
          <w:color w:val="000000"/>
          <w:lang w:eastAsia="ru-RU"/>
        </w:rPr>
        <w:t xml:space="preserve"> прилегающих к зданиям, строениям, сооружения, земельным участкам,</w:t>
      </w:r>
      <w:r w:rsidRPr="0056400D">
        <w:rPr>
          <w:color w:val="000000"/>
          <w:lang w:eastAsia="en-US"/>
        </w:rPr>
        <w:t xml:space="preserve"> границы прилегающих территорий устанавливаются на равном удалении</w:t>
      </w:r>
      <w:r w:rsidRPr="0056400D">
        <w:rPr>
          <w:lang w:eastAsia="ru-RU"/>
        </w:rPr>
        <w:t xml:space="preserve"> </w:t>
      </w:r>
      <w:r w:rsidRPr="0056400D">
        <w:rPr>
          <w:color w:val="000000"/>
          <w:spacing w:val="-4"/>
          <w:lang w:eastAsia="en-US"/>
        </w:rPr>
        <w:t xml:space="preserve"> от указанных объектов.</w:t>
      </w:r>
    </w:p>
    <w:p w:rsidR="0084595F" w:rsidRPr="0056400D" w:rsidRDefault="0084595F" w:rsidP="0084595F">
      <w:pPr>
        <w:shd w:val="clear" w:color="auto" w:fill="FFFFFF"/>
        <w:tabs>
          <w:tab w:val="left" w:pos="943"/>
        </w:tabs>
        <w:suppressAutoHyphens w:val="0"/>
        <w:spacing w:after="200"/>
        <w:jc w:val="both"/>
        <w:rPr>
          <w:lang w:eastAsia="ru-RU"/>
        </w:rPr>
      </w:pPr>
      <w:r w:rsidRPr="0056400D">
        <w:rPr>
          <w:color w:val="000000"/>
          <w:spacing w:val="-5"/>
          <w:lang w:eastAsia="en-US"/>
        </w:rPr>
        <w:t>1.5. На прилегающих территориях уполномоченные лица обязаны:</w:t>
      </w:r>
    </w:p>
    <w:p w:rsidR="0084595F" w:rsidRPr="0056400D" w:rsidRDefault="0084595F" w:rsidP="0084595F">
      <w:pPr>
        <w:shd w:val="clear" w:color="auto" w:fill="FFFFFF"/>
        <w:tabs>
          <w:tab w:val="left" w:pos="1246"/>
        </w:tabs>
        <w:suppressAutoHyphens w:val="0"/>
        <w:spacing w:after="200" w:line="276" w:lineRule="auto"/>
        <w:jc w:val="both"/>
        <w:rPr>
          <w:lang w:eastAsia="ru-RU"/>
        </w:rPr>
      </w:pPr>
      <w:r w:rsidRPr="0056400D">
        <w:rPr>
          <w:color w:val="000000"/>
          <w:spacing w:val="-28"/>
          <w:lang w:eastAsia="ru-RU"/>
        </w:rPr>
        <w:t>1)</w:t>
      </w:r>
      <w:r w:rsidR="001A3354">
        <w:rPr>
          <w:color w:val="000000"/>
          <w:lang w:eastAsia="ru-RU"/>
        </w:rPr>
        <w:t xml:space="preserve"> </w:t>
      </w:r>
      <w:r w:rsidR="001A3354" w:rsidRPr="0056400D">
        <w:rPr>
          <w:color w:val="000000"/>
          <w:spacing w:val="-4"/>
          <w:lang w:eastAsia="ru-RU"/>
        </w:rPr>
        <w:t xml:space="preserve"> </w:t>
      </w:r>
      <w:r w:rsidRPr="0056400D">
        <w:rPr>
          <w:color w:val="000000"/>
          <w:spacing w:val="-4"/>
          <w:lang w:eastAsia="ru-RU"/>
        </w:rPr>
        <w:t>содержать в чистоте поверхности тротуаров, внутри квартальных</w:t>
      </w:r>
      <w:r w:rsidRPr="0056400D">
        <w:rPr>
          <w:lang w:eastAsia="ru-RU"/>
        </w:rPr>
        <w:t xml:space="preserve"> </w:t>
      </w:r>
      <w:r w:rsidRPr="0056400D">
        <w:rPr>
          <w:color w:val="000000"/>
          <w:lang w:eastAsia="ru-RU"/>
        </w:rPr>
        <w:t>проездов, дворовые территории, зелёные насаждения и иные элементы благоустройства;</w:t>
      </w:r>
    </w:p>
    <w:p w:rsidR="0084595F" w:rsidRPr="0056400D" w:rsidRDefault="0084595F" w:rsidP="0084595F">
      <w:pPr>
        <w:shd w:val="clear" w:color="auto" w:fill="FFFFFF"/>
        <w:tabs>
          <w:tab w:val="left" w:pos="1246"/>
        </w:tabs>
        <w:suppressAutoHyphens w:val="0"/>
        <w:spacing w:after="200"/>
        <w:jc w:val="both"/>
        <w:rPr>
          <w:lang w:eastAsia="ru-RU"/>
        </w:rPr>
      </w:pPr>
      <w:r w:rsidRPr="0056400D">
        <w:rPr>
          <w:color w:val="000000"/>
          <w:spacing w:val="-14"/>
          <w:lang w:eastAsia="ru-RU"/>
        </w:rPr>
        <w:t>2)</w:t>
      </w:r>
      <w:r w:rsidR="001A3354">
        <w:rPr>
          <w:color w:val="000000"/>
          <w:spacing w:val="-14"/>
          <w:lang w:eastAsia="ru-RU"/>
        </w:rPr>
        <w:t xml:space="preserve"> </w:t>
      </w:r>
      <w:r w:rsidR="001A3354" w:rsidRPr="0056400D">
        <w:rPr>
          <w:color w:val="000000"/>
          <w:spacing w:val="-1"/>
          <w:lang w:eastAsia="ru-RU"/>
        </w:rPr>
        <w:t xml:space="preserve"> </w:t>
      </w:r>
      <w:r w:rsidRPr="0056400D">
        <w:rPr>
          <w:color w:val="000000"/>
          <w:spacing w:val="-1"/>
          <w:lang w:eastAsia="ru-RU"/>
        </w:rPr>
        <w:t>в весеннее время обеспечивать беспрепятственный отвод талых</w:t>
      </w:r>
      <w:r w:rsidRPr="0056400D">
        <w:rPr>
          <w:color w:val="000000"/>
          <w:lang w:eastAsia="ru-RU"/>
        </w:rPr>
        <w:t xml:space="preserve"> вод;</w:t>
      </w:r>
    </w:p>
    <w:p w:rsidR="0084595F" w:rsidRPr="0056400D" w:rsidRDefault="0084595F" w:rsidP="0084595F">
      <w:pPr>
        <w:shd w:val="clear" w:color="auto" w:fill="FFFFFF"/>
        <w:tabs>
          <w:tab w:val="left" w:pos="567"/>
        </w:tabs>
        <w:suppressAutoHyphens w:val="0"/>
        <w:spacing w:after="200"/>
        <w:jc w:val="both"/>
        <w:rPr>
          <w:lang w:eastAsia="ru-RU"/>
        </w:rPr>
      </w:pPr>
      <w:r w:rsidRPr="0056400D">
        <w:rPr>
          <w:color w:val="000000"/>
          <w:spacing w:val="-2"/>
          <w:lang w:eastAsia="en-US"/>
        </w:rPr>
        <w:t>3) в зимнее время обеспечивать условия для безопасного движения</w:t>
      </w:r>
      <w:r w:rsidRPr="0056400D">
        <w:rPr>
          <w:color w:val="000000"/>
          <w:spacing w:val="-3"/>
          <w:lang w:eastAsia="en-US"/>
        </w:rPr>
        <w:t xml:space="preserve"> пешеходов и транспорта.</w:t>
      </w:r>
    </w:p>
    <w:p w:rsidR="0084595F" w:rsidRPr="0056400D" w:rsidRDefault="0084595F" w:rsidP="0084595F">
      <w:pPr>
        <w:shd w:val="clear" w:color="auto" w:fill="FFFFFF"/>
        <w:tabs>
          <w:tab w:val="left" w:leader="underscore" w:pos="1472"/>
        </w:tabs>
        <w:suppressAutoHyphens w:val="0"/>
        <w:jc w:val="center"/>
        <w:rPr>
          <w:b/>
          <w:bCs/>
          <w:color w:val="000000"/>
          <w:lang w:eastAsia="ru-RU"/>
        </w:rPr>
      </w:pPr>
      <w:r w:rsidRPr="0056400D">
        <w:rPr>
          <w:b/>
          <w:bCs/>
          <w:color w:val="000000"/>
          <w:spacing w:val="-13"/>
          <w:lang w:eastAsia="ru-RU"/>
        </w:rPr>
        <w:t xml:space="preserve">Глава </w:t>
      </w:r>
      <w:r w:rsidRPr="0056400D">
        <w:rPr>
          <w:b/>
          <w:bCs/>
          <w:color w:val="000000"/>
          <w:lang w:eastAsia="ru-RU"/>
        </w:rPr>
        <w:t>11</w:t>
      </w:r>
      <w:r w:rsidRPr="0056400D">
        <w:rPr>
          <w:b/>
          <w:bCs/>
          <w:color w:val="000000"/>
          <w:spacing w:val="-7"/>
          <w:lang w:eastAsia="ru-RU"/>
        </w:rPr>
        <w:t>. Участие собственников и (или) иных законных владельцев</w:t>
      </w:r>
      <w:r w:rsidRPr="0056400D">
        <w:rPr>
          <w:b/>
          <w:bCs/>
          <w:color w:val="000000"/>
          <w:lang w:eastAsia="ru-RU"/>
        </w:rPr>
        <w:t xml:space="preserve"> </w:t>
      </w:r>
      <w:r w:rsidRPr="0056400D">
        <w:rPr>
          <w:b/>
          <w:bCs/>
          <w:color w:val="000000"/>
          <w:spacing w:val="-6"/>
          <w:lang w:eastAsia="ru-RU"/>
        </w:rPr>
        <w:t>зданий, строений, сооружений, земельных участков в содержании прилегающих территорий</w:t>
      </w:r>
    </w:p>
    <w:p w:rsidR="0084595F" w:rsidRPr="0056400D" w:rsidRDefault="0084595F" w:rsidP="0084595F">
      <w:pPr>
        <w:shd w:val="clear" w:color="auto" w:fill="FFFFFF"/>
        <w:suppressAutoHyphens w:val="0"/>
        <w:spacing w:after="200"/>
        <w:jc w:val="both"/>
        <w:rPr>
          <w:lang w:eastAsia="ru-RU"/>
        </w:rPr>
      </w:pPr>
      <w:r w:rsidRPr="0056400D">
        <w:rPr>
          <w:color w:val="000000"/>
          <w:lang w:eastAsia="en-US"/>
        </w:rPr>
        <w:tab/>
        <w:t xml:space="preserve">1.1.   </w:t>
      </w:r>
      <w:r w:rsidRPr="0056400D">
        <w:rPr>
          <w:color w:val="000000"/>
          <w:spacing w:val="-5"/>
          <w:lang w:eastAsia="en-US"/>
        </w:rPr>
        <w:t>Собственники   и</w:t>
      </w:r>
      <w:proofErr w:type="gramStart"/>
      <w:r w:rsidRPr="0056400D">
        <w:rPr>
          <w:color w:val="000000"/>
          <w:spacing w:val="-5"/>
          <w:lang w:eastAsia="en-US"/>
        </w:rPr>
        <w:t xml:space="preserve">   (</w:t>
      </w:r>
      <w:proofErr w:type="gramEnd"/>
      <w:r w:rsidRPr="0056400D">
        <w:rPr>
          <w:color w:val="000000"/>
          <w:spacing w:val="-5"/>
          <w:lang w:eastAsia="en-US"/>
        </w:rPr>
        <w:t>или)   иные   законные   владельцы   здания</w:t>
      </w:r>
      <w:r w:rsidRPr="0056400D">
        <w:rPr>
          <w:color w:val="000000"/>
          <w:spacing w:val="-3"/>
          <w:lang w:eastAsia="ru-RU"/>
        </w:rPr>
        <w:t xml:space="preserve"> строений,  сооружений,     земельных     участков     (за      исключением</w:t>
      </w:r>
      <w:r w:rsidRPr="0056400D">
        <w:rPr>
          <w:lang w:eastAsia="ru-RU"/>
        </w:rPr>
        <w:t xml:space="preserve"> </w:t>
      </w:r>
      <w:r w:rsidRPr="0056400D">
        <w:rPr>
          <w:color w:val="000000"/>
          <w:spacing w:val="-2"/>
          <w:lang w:eastAsia="ru-RU"/>
        </w:rPr>
        <w:t xml:space="preserve">собственников     и    (или)    иных    законных     владельцев    помещений </w:t>
      </w:r>
      <w:r w:rsidRPr="0056400D">
        <w:rPr>
          <w:color w:val="000000"/>
          <w:spacing w:val="-1"/>
          <w:lang w:eastAsia="ru-RU"/>
        </w:rPr>
        <w:t>в   многоквартирных   домах,   земельные   участки    под   которыми    не</w:t>
      </w:r>
      <w:r w:rsidRPr="0056400D">
        <w:rPr>
          <w:lang w:eastAsia="ru-RU"/>
        </w:rPr>
        <w:t xml:space="preserve"> </w:t>
      </w:r>
      <w:r w:rsidRPr="0056400D">
        <w:rPr>
          <w:color w:val="000000"/>
          <w:lang w:eastAsia="ru-RU"/>
        </w:rPr>
        <w:t>образованы или образованы по границам таких домов) на добровольной</w:t>
      </w:r>
      <w:r w:rsidRPr="0056400D">
        <w:rPr>
          <w:lang w:eastAsia="ru-RU"/>
        </w:rPr>
        <w:t xml:space="preserve"> </w:t>
      </w:r>
      <w:r w:rsidRPr="0056400D">
        <w:rPr>
          <w:color w:val="000000"/>
          <w:spacing w:val="-3"/>
          <w:lang w:eastAsia="ru-RU"/>
        </w:rPr>
        <w:t>и безвозмездной основе обязаны осуществлять трудовое и (или) финансовое</w:t>
      </w:r>
      <w:r w:rsidRPr="0056400D">
        <w:rPr>
          <w:lang w:eastAsia="ru-RU"/>
        </w:rPr>
        <w:t xml:space="preserve"> </w:t>
      </w:r>
      <w:r w:rsidRPr="0056400D">
        <w:rPr>
          <w:color w:val="000000"/>
          <w:spacing w:val="-5"/>
          <w:lang w:eastAsia="ru-RU"/>
        </w:rPr>
        <w:t>участие в содержании прилегающих территорий.</w:t>
      </w:r>
    </w:p>
    <w:p w:rsidR="0084595F" w:rsidRPr="0056400D" w:rsidRDefault="0084595F" w:rsidP="0084595F">
      <w:pPr>
        <w:shd w:val="clear" w:color="auto" w:fill="FFFFFF"/>
        <w:tabs>
          <w:tab w:val="left" w:pos="929"/>
        </w:tabs>
        <w:suppressAutoHyphens w:val="0"/>
        <w:spacing w:after="200"/>
        <w:jc w:val="both"/>
        <w:rPr>
          <w:lang w:eastAsia="ru-RU"/>
        </w:rPr>
      </w:pPr>
      <w:r w:rsidRPr="0056400D">
        <w:rPr>
          <w:color w:val="000000"/>
          <w:lang w:eastAsia="ru-RU"/>
        </w:rPr>
        <w:tab/>
        <w:t xml:space="preserve">1.2.  Трудовое участие — участие лиц, </w:t>
      </w:r>
      <w:proofErr w:type="gramStart"/>
      <w:r w:rsidRPr="0056400D">
        <w:rPr>
          <w:color w:val="000000"/>
          <w:lang w:eastAsia="ru-RU"/>
        </w:rPr>
        <w:t>указанных  в</w:t>
      </w:r>
      <w:proofErr w:type="gramEnd"/>
      <w:r w:rsidRPr="0056400D">
        <w:rPr>
          <w:color w:val="000000"/>
          <w:lang w:eastAsia="ru-RU"/>
        </w:rPr>
        <w:t xml:space="preserve"> пункте  1.1</w:t>
      </w:r>
      <w:r w:rsidRPr="0056400D">
        <w:rPr>
          <w:lang w:eastAsia="ru-RU"/>
        </w:rPr>
        <w:t xml:space="preserve"> </w:t>
      </w:r>
      <w:r w:rsidRPr="0056400D">
        <w:rPr>
          <w:color w:val="000000"/>
          <w:spacing w:val="-1"/>
          <w:lang w:eastAsia="en-US"/>
        </w:rPr>
        <w:t>настоящей главы, в работах по содержанию прилегающей территории, не</w:t>
      </w:r>
      <w:r w:rsidRPr="0056400D">
        <w:rPr>
          <w:lang w:eastAsia="ru-RU"/>
        </w:rPr>
        <w:t xml:space="preserve"> </w:t>
      </w:r>
      <w:r w:rsidRPr="0056400D">
        <w:rPr>
          <w:color w:val="000000"/>
          <w:spacing w:val="-4"/>
          <w:lang w:eastAsia="en-US"/>
        </w:rPr>
        <w:t>требующее специальной квалификации, в том числе:</w:t>
      </w:r>
    </w:p>
    <w:p w:rsidR="0084595F" w:rsidRDefault="0084595F" w:rsidP="0084595F">
      <w:pPr>
        <w:shd w:val="clear" w:color="auto" w:fill="FFFFFF"/>
        <w:tabs>
          <w:tab w:val="left" w:pos="932"/>
        </w:tabs>
        <w:suppressAutoHyphens w:val="0"/>
        <w:spacing w:after="200"/>
        <w:jc w:val="both"/>
        <w:rPr>
          <w:color w:val="000000"/>
          <w:spacing w:val="-4"/>
          <w:lang w:eastAsia="ru-RU"/>
        </w:rPr>
      </w:pPr>
      <w:r w:rsidRPr="0056400D">
        <w:rPr>
          <w:color w:val="000000"/>
          <w:lang w:eastAsia="ru-RU"/>
        </w:rPr>
        <w:tab/>
      </w:r>
      <w:r w:rsidRPr="0056400D">
        <w:rPr>
          <w:color w:val="000000"/>
          <w:spacing w:val="-1"/>
          <w:lang w:eastAsia="ru-RU"/>
        </w:rPr>
        <w:t>1) содержание объектов благоустройства (снятие и складирование</w:t>
      </w:r>
      <w:r w:rsidRPr="0056400D">
        <w:rPr>
          <w:lang w:eastAsia="ru-RU"/>
        </w:rPr>
        <w:t xml:space="preserve"> </w:t>
      </w:r>
      <w:proofErr w:type="gramStart"/>
      <w:r w:rsidRPr="0056400D">
        <w:rPr>
          <w:color w:val="000000"/>
          <w:lang w:eastAsia="ru-RU"/>
        </w:rPr>
        <w:t>грунта  в</w:t>
      </w:r>
      <w:proofErr w:type="gramEnd"/>
      <w:r w:rsidRPr="0056400D">
        <w:rPr>
          <w:color w:val="000000"/>
          <w:lang w:eastAsia="ru-RU"/>
        </w:rPr>
        <w:t xml:space="preserve">  определённых  местах; демонтаж элементов  благоустройства,</w:t>
      </w:r>
      <w:r w:rsidRPr="0056400D">
        <w:rPr>
          <w:color w:val="000000"/>
          <w:spacing w:val="-4"/>
          <w:lang w:eastAsia="ru-RU"/>
        </w:rPr>
        <w:t xml:space="preserve"> подлежащих замене; уборка мусора; иные работы);</w:t>
      </w:r>
    </w:p>
    <w:p w:rsidR="002E00DC" w:rsidRDefault="002E00DC" w:rsidP="0084595F">
      <w:pPr>
        <w:shd w:val="clear" w:color="auto" w:fill="FFFFFF"/>
        <w:tabs>
          <w:tab w:val="left" w:pos="932"/>
        </w:tabs>
        <w:suppressAutoHyphens w:val="0"/>
        <w:spacing w:after="200"/>
        <w:jc w:val="both"/>
        <w:rPr>
          <w:color w:val="000000"/>
          <w:spacing w:val="-4"/>
          <w:lang w:eastAsia="ru-RU"/>
        </w:rPr>
      </w:pPr>
    </w:p>
    <w:p w:rsidR="002E00DC" w:rsidRPr="0056400D" w:rsidRDefault="002E00DC" w:rsidP="0084595F">
      <w:pPr>
        <w:shd w:val="clear" w:color="auto" w:fill="FFFFFF"/>
        <w:tabs>
          <w:tab w:val="left" w:pos="932"/>
        </w:tabs>
        <w:suppressAutoHyphens w:val="0"/>
        <w:spacing w:after="200"/>
        <w:jc w:val="both"/>
        <w:rPr>
          <w:lang w:eastAsia="ru-RU"/>
        </w:rPr>
      </w:pPr>
    </w:p>
    <w:p w:rsidR="0084595F" w:rsidRPr="0056400D" w:rsidRDefault="0084595F" w:rsidP="0084595F">
      <w:pPr>
        <w:shd w:val="clear" w:color="auto" w:fill="FFFFFF"/>
        <w:tabs>
          <w:tab w:val="left" w:pos="904"/>
        </w:tabs>
        <w:suppressAutoHyphens w:val="0"/>
        <w:spacing w:after="200"/>
        <w:jc w:val="both"/>
        <w:rPr>
          <w:lang w:eastAsia="ru-RU"/>
        </w:rPr>
      </w:pPr>
      <w:r w:rsidRPr="0056400D">
        <w:rPr>
          <w:color w:val="000000"/>
          <w:lang w:eastAsia="ru-RU"/>
        </w:rPr>
        <w:tab/>
      </w:r>
      <w:r w:rsidRPr="0056400D">
        <w:rPr>
          <w:color w:val="000000"/>
          <w:spacing w:val="-5"/>
          <w:lang w:eastAsia="ru-RU"/>
        </w:rPr>
        <w:t>2) очистка и покраска элементов благоустройства;</w:t>
      </w:r>
    </w:p>
    <w:p w:rsidR="0084595F" w:rsidRPr="0056400D" w:rsidRDefault="0084595F" w:rsidP="0084595F">
      <w:pPr>
        <w:widowControl w:val="0"/>
        <w:numPr>
          <w:ilvl w:val="0"/>
          <w:numId w:val="1"/>
        </w:numPr>
        <w:shd w:val="clear" w:color="auto" w:fill="FFFFFF"/>
        <w:tabs>
          <w:tab w:val="left" w:pos="1202"/>
        </w:tabs>
        <w:suppressAutoHyphens w:val="0"/>
        <w:autoSpaceDE w:val="0"/>
        <w:autoSpaceDN w:val="0"/>
        <w:adjustRightInd w:val="0"/>
        <w:spacing w:after="200" w:line="276" w:lineRule="auto"/>
        <w:ind w:left="893"/>
        <w:jc w:val="both"/>
        <w:rPr>
          <w:color w:val="000000"/>
          <w:spacing w:val="-11"/>
          <w:lang w:eastAsia="ru-RU"/>
        </w:rPr>
      </w:pPr>
      <w:r w:rsidRPr="0056400D">
        <w:rPr>
          <w:color w:val="000000"/>
          <w:spacing w:val="-5"/>
          <w:lang w:eastAsia="ru-RU"/>
        </w:rPr>
        <w:t>посадка деревьев, кустарников;</w:t>
      </w:r>
    </w:p>
    <w:p w:rsidR="0084595F" w:rsidRPr="0056400D" w:rsidRDefault="0084595F" w:rsidP="0084595F">
      <w:pPr>
        <w:widowControl w:val="0"/>
        <w:numPr>
          <w:ilvl w:val="0"/>
          <w:numId w:val="1"/>
        </w:numPr>
        <w:shd w:val="clear" w:color="auto" w:fill="FFFFFF"/>
        <w:tabs>
          <w:tab w:val="left" w:pos="1202"/>
        </w:tabs>
        <w:suppressAutoHyphens w:val="0"/>
        <w:autoSpaceDE w:val="0"/>
        <w:autoSpaceDN w:val="0"/>
        <w:adjustRightInd w:val="0"/>
        <w:spacing w:after="200" w:line="276" w:lineRule="auto"/>
        <w:ind w:left="893"/>
        <w:jc w:val="both"/>
        <w:rPr>
          <w:color w:val="000000"/>
          <w:spacing w:val="-9"/>
          <w:lang w:eastAsia="ru-RU"/>
        </w:rPr>
      </w:pPr>
      <w:r w:rsidRPr="0056400D">
        <w:rPr>
          <w:color w:val="000000"/>
          <w:spacing w:val="-7"/>
          <w:lang w:eastAsia="ru-RU"/>
        </w:rPr>
        <w:t>иные работы.</w:t>
      </w:r>
    </w:p>
    <w:p w:rsidR="0084595F" w:rsidRPr="0056400D" w:rsidRDefault="0084595F" w:rsidP="0084595F">
      <w:pPr>
        <w:shd w:val="clear" w:color="auto" w:fill="FFFFFF"/>
        <w:suppressAutoHyphens w:val="0"/>
        <w:spacing w:after="200"/>
        <w:ind w:right="4"/>
        <w:jc w:val="both"/>
        <w:rPr>
          <w:lang w:eastAsia="ru-RU"/>
        </w:rPr>
      </w:pPr>
      <w:r w:rsidRPr="0056400D">
        <w:rPr>
          <w:color w:val="000000"/>
          <w:spacing w:val="-4"/>
          <w:lang w:eastAsia="ru-RU"/>
        </w:rPr>
        <w:t xml:space="preserve">1.3. Финансовое участие — участие лиц, указанных в пункте 1.1 </w:t>
      </w:r>
      <w:r w:rsidRPr="0056400D">
        <w:rPr>
          <w:color w:val="000000"/>
          <w:lang w:eastAsia="ru-RU"/>
        </w:rPr>
        <w:t xml:space="preserve">настоящей главы, выражающееся в предоставлении денежных средств и (или) иного имущества в целях осуществления мероприятий по </w:t>
      </w:r>
      <w:r w:rsidRPr="0056400D">
        <w:rPr>
          <w:color w:val="000000"/>
          <w:spacing w:val="-5"/>
          <w:lang w:eastAsia="ru-RU"/>
        </w:rPr>
        <w:t>содержанию прилегающих территорий, в том числе в форме:</w:t>
      </w:r>
    </w:p>
    <w:p w:rsidR="0084595F" w:rsidRPr="0056400D" w:rsidRDefault="0084595F" w:rsidP="0084595F">
      <w:pPr>
        <w:shd w:val="clear" w:color="auto" w:fill="FFFFFF"/>
        <w:tabs>
          <w:tab w:val="left" w:pos="932"/>
        </w:tabs>
        <w:suppressAutoHyphens w:val="0"/>
        <w:spacing w:after="200"/>
        <w:jc w:val="both"/>
        <w:rPr>
          <w:lang w:eastAsia="ru-RU"/>
        </w:rPr>
      </w:pPr>
      <w:r w:rsidRPr="0056400D">
        <w:rPr>
          <w:color w:val="000000"/>
          <w:lang w:eastAsia="en-US"/>
        </w:rPr>
        <w:tab/>
        <w:t xml:space="preserve">1)  </w:t>
      </w:r>
      <w:proofErr w:type="gramStart"/>
      <w:r w:rsidRPr="0056400D">
        <w:rPr>
          <w:color w:val="000000"/>
          <w:lang w:eastAsia="en-US"/>
        </w:rPr>
        <w:t>пожертвований  в</w:t>
      </w:r>
      <w:proofErr w:type="gramEnd"/>
      <w:r w:rsidRPr="0056400D">
        <w:rPr>
          <w:color w:val="000000"/>
          <w:lang w:eastAsia="en-US"/>
        </w:rPr>
        <w:t xml:space="preserve"> соответствии  со статьёй  582  Гражданского</w:t>
      </w:r>
      <w:r w:rsidRPr="0056400D">
        <w:rPr>
          <w:lang w:eastAsia="ru-RU"/>
        </w:rPr>
        <w:t xml:space="preserve"> </w:t>
      </w:r>
      <w:r w:rsidRPr="0056400D">
        <w:rPr>
          <w:color w:val="000000"/>
          <w:spacing w:val="-6"/>
          <w:lang w:eastAsia="ru-RU"/>
        </w:rPr>
        <w:t>кодекса Российской Федерации;</w:t>
      </w:r>
    </w:p>
    <w:p w:rsidR="0084595F" w:rsidRPr="0056400D" w:rsidRDefault="0084595F" w:rsidP="0084595F">
      <w:pPr>
        <w:shd w:val="clear" w:color="auto" w:fill="FFFFFF"/>
        <w:tabs>
          <w:tab w:val="left" w:pos="889"/>
        </w:tabs>
        <w:suppressAutoHyphens w:val="0"/>
        <w:spacing w:after="200" w:line="276" w:lineRule="auto"/>
        <w:jc w:val="both"/>
        <w:rPr>
          <w:color w:val="000000"/>
          <w:lang w:eastAsia="en-US"/>
        </w:rPr>
      </w:pPr>
      <w:r w:rsidRPr="0056400D">
        <w:rPr>
          <w:i/>
          <w:iCs/>
          <w:color w:val="000000"/>
          <w:lang w:eastAsia="ru-RU"/>
        </w:rPr>
        <w:tab/>
      </w:r>
      <w:r w:rsidRPr="0056400D">
        <w:rPr>
          <w:color w:val="000000"/>
          <w:lang w:eastAsia="ru-RU"/>
        </w:rPr>
        <w:t>2) средств самообложения граждан в соответствии со статьёй 56</w:t>
      </w:r>
      <w:r w:rsidRPr="0056400D">
        <w:rPr>
          <w:lang w:eastAsia="ru-RU"/>
        </w:rPr>
        <w:t xml:space="preserve"> </w:t>
      </w:r>
      <w:r w:rsidRPr="0056400D">
        <w:rPr>
          <w:color w:val="000000"/>
          <w:spacing w:val="-2"/>
          <w:lang w:eastAsia="en-US"/>
        </w:rPr>
        <w:t>Федерального   закона</w:t>
      </w:r>
      <w:proofErr w:type="gramStart"/>
      <w:r w:rsidRPr="0056400D">
        <w:rPr>
          <w:color w:val="000000"/>
          <w:spacing w:val="-2"/>
          <w:lang w:eastAsia="en-US"/>
        </w:rPr>
        <w:t xml:space="preserve">   «</w:t>
      </w:r>
      <w:proofErr w:type="gramEnd"/>
      <w:r w:rsidRPr="0056400D">
        <w:rPr>
          <w:color w:val="000000"/>
          <w:spacing w:val="-2"/>
          <w:lang w:eastAsia="en-US"/>
        </w:rPr>
        <w:t>Об   общих   принципах   организации   местного</w:t>
      </w:r>
      <w:r w:rsidRPr="0056400D">
        <w:rPr>
          <w:lang w:eastAsia="ru-RU"/>
        </w:rPr>
        <w:t xml:space="preserve"> </w:t>
      </w:r>
      <w:r w:rsidRPr="0056400D">
        <w:rPr>
          <w:color w:val="000000"/>
          <w:spacing w:val="-4"/>
          <w:lang w:eastAsia="ru-RU"/>
        </w:rPr>
        <w:t>самоуправления в Российской Федерации»;</w:t>
      </w:r>
      <w:r w:rsidRPr="0056400D">
        <w:rPr>
          <w:color w:val="000000"/>
          <w:lang w:eastAsia="en-US"/>
        </w:rPr>
        <w:tab/>
      </w:r>
    </w:p>
    <w:p w:rsidR="0084595F" w:rsidRPr="0056400D" w:rsidRDefault="0084595F" w:rsidP="0084595F">
      <w:pPr>
        <w:shd w:val="clear" w:color="auto" w:fill="FFFFFF"/>
        <w:tabs>
          <w:tab w:val="left" w:pos="889"/>
        </w:tabs>
        <w:suppressAutoHyphens w:val="0"/>
        <w:spacing w:after="200"/>
        <w:jc w:val="both"/>
        <w:rPr>
          <w:lang w:eastAsia="ru-RU"/>
        </w:rPr>
      </w:pPr>
      <w:r w:rsidRPr="0056400D">
        <w:rPr>
          <w:color w:val="000000"/>
          <w:lang w:eastAsia="en-US"/>
        </w:rPr>
        <w:lastRenderedPageBreak/>
        <w:t xml:space="preserve">              </w:t>
      </w:r>
      <w:r w:rsidRPr="0056400D">
        <w:rPr>
          <w:color w:val="000000"/>
          <w:spacing w:val="-4"/>
          <w:lang w:eastAsia="en-US"/>
        </w:rPr>
        <w:t>3) оплаты работ и услуг сторонних физических или юридических лиц</w:t>
      </w:r>
    </w:p>
    <w:p w:rsidR="0084595F" w:rsidRPr="0056400D" w:rsidRDefault="0084595F" w:rsidP="0084595F">
      <w:pPr>
        <w:shd w:val="clear" w:color="auto" w:fill="FFFFFF"/>
        <w:suppressAutoHyphens w:val="0"/>
        <w:spacing w:after="200"/>
        <w:jc w:val="both"/>
        <w:rPr>
          <w:lang w:eastAsia="ru-RU"/>
        </w:rPr>
      </w:pPr>
      <w:r w:rsidRPr="0056400D">
        <w:rPr>
          <w:color w:val="000000"/>
          <w:spacing w:val="-3"/>
          <w:lang w:eastAsia="ru-RU"/>
        </w:rPr>
        <w:t>по содержанию прилегающих территорий;</w:t>
      </w:r>
    </w:p>
    <w:p w:rsidR="0084595F" w:rsidRPr="0056400D" w:rsidRDefault="0084595F" w:rsidP="0084595F">
      <w:pPr>
        <w:shd w:val="clear" w:color="auto" w:fill="FFFFFF"/>
        <w:tabs>
          <w:tab w:val="left" w:pos="875"/>
        </w:tabs>
        <w:suppressAutoHyphens w:val="0"/>
        <w:spacing w:after="200"/>
        <w:jc w:val="both"/>
        <w:rPr>
          <w:lang w:eastAsia="ru-RU"/>
        </w:rPr>
      </w:pPr>
      <w:r w:rsidRPr="0056400D">
        <w:rPr>
          <w:color w:val="000000"/>
          <w:lang w:eastAsia="ru-RU"/>
        </w:rPr>
        <w:tab/>
      </w:r>
      <w:r w:rsidRPr="0056400D">
        <w:rPr>
          <w:color w:val="000000"/>
          <w:spacing w:val="-5"/>
          <w:lang w:eastAsia="ru-RU"/>
        </w:rPr>
        <w:t>4) предоставления в пользование строительных материалов, техники,</w:t>
      </w:r>
      <w:r w:rsidRPr="0056400D">
        <w:rPr>
          <w:lang w:eastAsia="ru-RU"/>
        </w:rPr>
        <w:t xml:space="preserve"> </w:t>
      </w:r>
      <w:proofErr w:type="gramStart"/>
      <w:r w:rsidRPr="0056400D">
        <w:rPr>
          <w:color w:val="000000"/>
          <w:lang w:eastAsia="en-US"/>
        </w:rPr>
        <w:t>оборудования,  иного</w:t>
      </w:r>
      <w:proofErr w:type="gramEnd"/>
      <w:r w:rsidRPr="0056400D">
        <w:rPr>
          <w:color w:val="000000"/>
          <w:lang w:eastAsia="en-US"/>
        </w:rPr>
        <w:t xml:space="preserve">  имущества для  целей  содержания  прилегающих</w:t>
      </w:r>
      <w:r w:rsidRPr="0056400D">
        <w:rPr>
          <w:lang w:eastAsia="ru-RU"/>
        </w:rPr>
        <w:t xml:space="preserve"> </w:t>
      </w:r>
      <w:r w:rsidRPr="0056400D">
        <w:rPr>
          <w:color w:val="000000"/>
          <w:spacing w:val="-7"/>
          <w:lang w:eastAsia="ru-RU"/>
        </w:rPr>
        <w:t>территорий.</w:t>
      </w:r>
    </w:p>
    <w:p w:rsidR="00007ED5" w:rsidRDefault="0084595F" w:rsidP="00007ED5">
      <w:pPr>
        <w:shd w:val="clear" w:color="auto" w:fill="FFFFFF"/>
        <w:tabs>
          <w:tab w:val="left" w:pos="1246"/>
        </w:tabs>
        <w:suppressAutoHyphens w:val="0"/>
        <w:spacing w:after="200"/>
        <w:jc w:val="both"/>
        <w:rPr>
          <w:b/>
          <w:lang w:eastAsia="ru-RU"/>
        </w:rPr>
      </w:pPr>
      <w:r w:rsidRPr="0056400D">
        <w:rPr>
          <w:color w:val="000000"/>
          <w:spacing w:val="-3"/>
          <w:lang w:eastAsia="en-US"/>
        </w:rPr>
        <w:t xml:space="preserve">        1.4.      Уполномоченный     орган     обязан      обеспечить     целевое</w:t>
      </w:r>
      <w:r w:rsidRPr="0056400D">
        <w:rPr>
          <w:color w:val="000000"/>
          <w:lang w:eastAsia="ru-RU"/>
        </w:rPr>
        <w:t xml:space="preserve"> использование денежных средств и иного имущества, предоставленного лицами, указанными в пункте 1.1   настоящей главы, исключительно на содержание прилегающих территорий.</w:t>
      </w:r>
      <w:r w:rsidRPr="0056400D">
        <w:rPr>
          <w:lang w:eastAsia="ru-RU"/>
        </w:rPr>
        <w:br/>
      </w:r>
      <w:r w:rsidRPr="0056400D">
        <w:rPr>
          <w:b/>
          <w:lang w:eastAsia="ru-RU"/>
        </w:rPr>
        <w:t xml:space="preserve">                 </w:t>
      </w:r>
    </w:p>
    <w:p w:rsidR="0084595F" w:rsidRPr="0056400D" w:rsidRDefault="0084595F" w:rsidP="00007ED5">
      <w:pPr>
        <w:shd w:val="clear" w:color="auto" w:fill="FFFFFF"/>
        <w:tabs>
          <w:tab w:val="left" w:pos="1246"/>
        </w:tabs>
        <w:suppressAutoHyphens w:val="0"/>
        <w:spacing w:after="200"/>
        <w:jc w:val="center"/>
        <w:rPr>
          <w:b/>
          <w:lang w:eastAsia="ru-RU"/>
        </w:rPr>
      </w:pPr>
      <w:r w:rsidRPr="0056400D">
        <w:rPr>
          <w:b/>
          <w:lang w:eastAsia="ru-RU"/>
        </w:rPr>
        <w:t xml:space="preserve">Глава 12. </w:t>
      </w:r>
      <w:r w:rsidRPr="0056400D">
        <w:rPr>
          <w:b/>
          <w:bCs/>
          <w:lang w:eastAsia="ru-RU"/>
        </w:rPr>
        <w:t>Содержание домашних животных</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 Домашние животные - любое животное, которое содержит или собирается завести человек, в частности, в его домашнее хозяйство.</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2. Владельцы домашних животных - хозяйствующие субъекты и (или) физические лица, имеющие домашних животных на праве собственности, пользовании и (или) иных правах, установленных законодательством Российской Федерации. Животное, проживающее на территории хозяйствующего субъекта и призванное выполнять охранные или иные функции, считается принадлежащим данному хозяйствующему субъекту.</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 Домашние животные могут находиться в собственности хозяйствующих субъектов и физических лиц. Отношения, возникающие по вопросам собственности домашних животных, регулируются гражданским законодательством.</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 Владелец домашнего животного обязан:</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4.1. В случае отказа от дальнейшего содержания домашнего животного передать его другому владельцу, поместить в приют или обратиться в ветеринарную организацию для умерщвления;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4.2. Убирать экскременты, оставленные домашним животным;</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4.3. При выгуле собак в жилых микрорайонах с 23 часов до 7 часов не совершать действий, нарушающих тишину и покой граждан;</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4.4. Осуществлять торговлю домашними животными только в специально отведенных местах - через питомники, владельцев домашних животных, в обществах (клубах), в зоомагазинах и на специализированных рынках.</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4.5. Гуманно обращаться с животными, представлять ветеринарным специалистам по их требованию сельскохозяйственных и домашних животных для осмотра, осуществлять уборку территории дорог, придомовых территорий от отходов животноводства сразу после прогона скота.</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5. На территории населенного пункта запрещается: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5.1. Содержать и выгуливать животных на лестничных клетках, общих балконах, кухнях, чердаках, в коридорах, подвалах домов, детских и спортивных площадках, местах общего пользования многоквартирных домов;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5.2. Выпускать животных для самостоятельного выгуливания;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5.3. Купать домашних животных в водных объектах в местах массового купания людей.</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5.4. Безнадзорный выгул птицы за пределами приусадебного участка, а также передвижение сельскохозяйственных животных без сопровождающих лиц.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6. Домашние животные в жилых помещениях должны содержаться и выгуливаться с учетом соблюдения санитарно-гигиенических, экологических норм, правил пользования жилыми помещениями и иных требований жилищного законодательства.</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7. Владельцам домашних животных запрещается выгуливать домашних животных на территориях дошкольных, общеобразовательных, культурных, медицинских учреждений и </w:t>
      </w:r>
      <w:r w:rsidRPr="0056400D">
        <w:rPr>
          <w:lang w:eastAsia="ru-RU"/>
        </w:rPr>
        <w:lastRenderedPageBreak/>
        <w:t>организаций, а также на иных территориях, установленных муниципальными правовыми актами;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8. Собственники помещений в многоквартирных домах на общем собрании вправе принять решение об определении мест для выгула домашних животных в пределах земельного участка, оформленного в установленном законом порядке и находящегося в составе общего имущества многоквартирного дома.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9. Утилизация трупов животных производится в местах, определяемых Администрацией сельского поселения Нижнее Санчелеево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10. Отлов бродячих животных может осуществляется специализированными организациями по договорам Администрации сельского поселения Нижнее Санчелеево с соблюдением действующего законодательства.</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11. Владельцы собак, имеющие в собственности либо на ином вещном праве земельный участок, обязаны содержать собак в свободном выгуле только на огороженной территории, обеспечивающей безопасность граждан, или на привязи. О наличии собаки владельцем собаки должна быть сделана предупреждающая табличка, установленная в месте, обеспечивающем ее видимость.</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12. Владельцы сельскохозяйственных животных обязаны согласовывать место прогона и выпаса с администрацией сельского поселения.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13. Поголовье сельскохозяйственных животных должно быть организовано его владельцами в стада для выпаса с назначением пастуха. В случае невозможности организации выпаса и прогона поголовья сельскохозяйственных животных в стаде под контролем пастуха либо выпаса единичных сельскохозяйственных животных под контролем пастуха владельцы сельскохозяйственных животных обязаны самостоятельно осуществлять </w:t>
      </w:r>
      <w:proofErr w:type="gramStart"/>
      <w:r w:rsidRPr="0056400D">
        <w:rPr>
          <w:lang w:eastAsia="ru-RU"/>
        </w:rPr>
        <w:t>выпас</w:t>
      </w:r>
      <w:proofErr w:type="gramEnd"/>
      <w:r w:rsidRPr="0056400D">
        <w:rPr>
          <w:lang w:eastAsia="ru-RU"/>
        </w:rPr>
        <w:t xml:space="preserve"> либо обеспечивать содержание сельскохозяйственных животных в приспособленных для этого помещениях во дворах (личных подворьях) без выгона на пастбище.</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14. Запрещается несанкционированный и (или) неорганизованный выпас сельскохозяйственных животных, а также выпас без надзора</w:t>
      </w:r>
    </w:p>
    <w:p w:rsidR="0084595F" w:rsidRPr="0056400D" w:rsidRDefault="0084595F" w:rsidP="0084595F">
      <w:pPr>
        <w:suppressAutoHyphens w:val="0"/>
        <w:spacing w:line="276" w:lineRule="auto"/>
        <w:jc w:val="both"/>
        <w:rPr>
          <w:lang w:eastAsia="ru-RU"/>
        </w:rPr>
      </w:pPr>
      <w:r w:rsidRPr="0056400D">
        <w:rPr>
          <w:lang w:eastAsia="ru-RU"/>
        </w:rPr>
        <w:t xml:space="preserve">    </w:t>
      </w:r>
    </w:p>
    <w:p w:rsidR="0084595F" w:rsidRPr="0056400D" w:rsidRDefault="0084595F" w:rsidP="0084595F">
      <w:pPr>
        <w:suppressAutoHyphens w:val="0"/>
        <w:spacing w:line="276" w:lineRule="auto"/>
        <w:jc w:val="center"/>
        <w:rPr>
          <w:b/>
          <w:bCs/>
          <w:lang w:eastAsia="ru-RU"/>
        </w:rPr>
      </w:pPr>
      <w:r w:rsidRPr="0056400D">
        <w:rPr>
          <w:b/>
          <w:lang w:eastAsia="ru-RU"/>
        </w:rPr>
        <w:t>Глава 13</w:t>
      </w:r>
      <w:r w:rsidRPr="0056400D">
        <w:rPr>
          <w:b/>
          <w:bCs/>
          <w:lang w:eastAsia="ru-RU"/>
        </w:rPr>
        <w:t>. Контроль за соблюдением норм и правил благоустройства</w:t>
      </w:r>
    </w:p>
    <w:p w:rsidR="0084595F" w:rsidRPr="0056400D" w:rsidRDefault="0084595F" w:rsidP="0084595F">
      <w:pPr>
        <w:suppressAutoHyphens w:val="0"/>
        <w:spacing w:line="276" w:lineRule="auto"/>
        <w:jc w:val="both"/>
        <w:rPr>
          <w:lang w:eastAsia="ru-RU"/>
        </w:rPr>
      </w:pPr>
    </w:p>
    <w:p w:rsidR="0084595F" w:rsidRPr="0056400D" w:rsidRDefault="0084595F" w:rsidP="0084595F">
      <w:pPr>
        <w:suppressAutoHyphens w:val="0"/>
        <w:spacing w:line="276" w:lineRule="auto"/>
        <w:jc w:val="both"/>
        <w:rPr>
          <w:lang w:eastAsia="ru-RU"/>
        </w:rPr>
      </w:pPr>
      <w:r w:rsidRPr="0056400D">
        <w:rPr>
          <w:lang w:eastAsia="ru-RU"/>
        </w:rPr>
        <w:t>13.1. Администрация  сельского поселения Нижнее Санчелеево осуществляет контроль в пределах своей компетенции за соблюдением физическими и юридическими лицами Норм.</w:t>
      </w:r>
      <w:r w:rsidRPr="0056400D">
        <w:rPr>
          <w:lang w:eastAsia="ru-RU"/>
        </w:rPr>
        <w:br/>
      </w:r>
    </w:p>
    <w:p w:rsidR="0084595F" w:rsidRPr="0056400D" w:rsidRDefault="0084595F" w:rsidP="0084595F">
      <w:pPr>
        <w:suppressAutoHyphens w:val="0"/>
        <w:spacing w:line="276" w:lineRule="auto"/>
        <w:jc w:val="center"/>
        <w:rPr>
          <w:b/>
          <w:bCs/>
          <w:lang w:eastAsia="ru-RU"/>
        </w:rPr>
      </w:pPr>
      <w:r w:rsidRPr="0056400D">
        <w:rPr>
          <w:b/>
          <w:bCs/>
          <w:lang w:eastAsia="ru-RU"/>
        </w:rPr>
        <w:t xml:space="preserve">Глава 14. Ответственность юридических, должностных лиц и граждан за нарушение Норм и правил благоустройства </w:t>
      </w:r>
      <w:proofErr w:type="gramStart"/>
      <w:r w:rsidRPr="0056400D">
        <w:rPr>
          <w:b/>
          <w:bCs/>
          <w:lang w:eastAsia="ru-RU"/>
        </w:rPr>
        <w:t>территории  сельского</w:t>
      </w:r>
      <w:proofErr w:type="gramEnd"/>
      <w:r w:rsidRPr="0056400D">
        <w:rPr>
          <w:b/>
          <w:bCs/>
          <w:lang w:eastAsia="ru-RU"/>
        </w:rPr>
        <w:t xml:space="preserve"> поселения Нижнее Санчелеево</w:t>
      </w:r>
    </w:p>
    <w:p w:rsidR="0084595F" w:rsidRPr="0056400D" w:rsidRDefault="0084595F" w:rsidP="0084595F">
      <w:pPr>
        <w:suppressAutoHyphens w:val="0"/>
        <w:spacing w:line="276" w:lineRule="auto"/>
        <w:jc w:val="center"/>
        <w:rPr>
          <w:lang w:eastAsia="ru-RU"/>
        </w:rPr>
      </w:pPr>
    </w:p>
    <w:p w:rsidR="0084595F" w:rsidRPr="0056400D" w:rsidRDefault="0084595F" w:rsidP="0084595F">
      <w:pPr>
        <w:suppressAutoHyphens w:val="0"/>
        <w:spacing w:line="276" w:lineRule="auto"/>
        <w:jc w:val="both"/>
        <w:rPr>
          <w:lang w:eastAsia="ru-RU"/>
        </w:rPr>
      </w:pPr>
      <w:r w:rsidRPr="0056400D">
        <w:rPr>
          <w:lang w:eastAsia="ru-RU"/>
        </w:rPr>
        <w:t xml:space="preserve">1. Должностные </w:t>
      </w:r>
      <w:proofErr w:type="gramStart"/>
      <w:r w:rsidRPr="0056400D">
        <w:rPr>
          <w:lang w:eastAsia="ru-RU"/>
        </w:rPr>
        <w:t>лица  виновные</w:t>
      </w:r>
      <w:proofErr w:type="gramEnd"/>
      <w:r w:rsidRPr="0056400D">
        <w:rPr>
          <w:lang w:eastAsia="ru-RU"/>
        </w:rPr>
        <w:t xml:space="preserve"> в нарушении Норм в части внешнего благоустройства территорий, обеспечения чистоты и порядка, несут ответственность в соответствии с Кодексом РФ об административных правонарушениях.</w:t>
      </w:r>
    </w:p>
    <w:p w:rsidR="0084595F" w:rsidRPr="0056400D" w:rsidRDefault="0084595F" w:rsidP="0084595F">
      <w:pPr>
        <w:suppressAutoHyphens w:val="0"/>
        <w:spacing w:line="276" w:lineRule="auto"/>
        <w:jc w:val="both"/>
        <w:rPr>
          <w:lang w:eastAsia="ru-RU"/>
        </w:rPr>
      </w:pPr>
      <w:r w:rsidRPr="0056400D">
        <w:rPr>
          <w:lang w:eastAsia="ru-RU"/>
        </w:rPr>
        <w:t>2. Юридические лица – балансодержатели зданий, а также юридические лица, которым в установленном порядке переданы здания и сооружения в хозяйственное ведение, оперативное управление или аренду, несут ответственность за неисполнение обязательств (для арендаторов – если это предусмотрено договором).</w:t>
      </w:r>
    </w:p>
    <w:p w:rsidR="0084595F" w:rsidRPr="0056400D" w:rsidRDefault="0084595F" w:rsidP="0084595F">
      <w:pPr>
        <w:suppressAutoHyphens w:val="0"/>
        <w:spacing w:line="276" w:lineRule="auto"/>
        <w:jc w:val="both"/>
        <w:rPr>
          <w:lang w:eastAsia="ru-RU"/>
        </w:rPr>
      </w:pPr>
      <w:r w:rsidRPr="0056400D">
        <w:rPr>
          <w:lang w:eastAsia="ru-RU"/>
        </w:rPr>
        <w:t>3. Применение мер административной ответственности не освобождает нарушителя от обязанности возмещения причинённого им материального ущерба в соответствии с действующим законодательством и устранения допущенных нарушений.</w:t>
      </w:r>
    </w:p>
    <w:p w:rsidR="0084595F" w:rsidRPr="0056400D" w:rsidRDefault="0084595F" w:rsidP="0084595F">
      <w:pPr>
        <w:suppressAutoHyphens w:val="0"/>
        <w:spacing w:after="200" w:line="276" w:lineRule="auto"/>
        <w:rPr>
          <w:lang w:eastAsia="ru-RU"/>
        </w:rPr>
      </w:pPr>
    </w:p>
    <w:p w:rsidR="0084595F" w:rsidRDefault="0084595F" w:rsidP="0084595F">
      <w:pPr>
        <w:pStyle w:val="a3"/>
        <w:rPr>
          <w:sz w:val="16"/>
          <w:szCs w:val="16"/>
        </w:rPr>
      </w:pPr>
    </w:p>
    <w:sectPr w:rsidR="0084595F" w:rsidSect="0091021E">
      <w:footnotePr>
        <w:pos w:val="beneathText"/>
      </w:footnotePr>
      <w:pgSz w:w="11905" w:h="16837"/>
      <w:pgMar w:top="568" w:right="990" w:bottom="709"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93221A4"/>
    <w:multiLevelType w:val="multilevel"/>
    <w:tmpl w:val="C9B01918"/>
    <w:lvl w:ilvl="0">
      <w:start w:val="2"/>
      <w:numFmt w:val="decimal"/>
      <w:lvlText w:val="%1."/>
      <w:lvlJc w:val="left"/>
      <w:pPr>
        <w:ind w:left="927" w:hanging="360"/>
      </w:pPr>
      <w:rPr>
        <w:rFonts w:hint="default"/>
      </w:rPr>
    </w:lvl>
    <w:lvl w:ilvl="1">
      <w:start w:val="1"/>
      <w:numFmt w:val="decimal"/>
      <w:isLgl/>
      <w:lvlText w:val="%1.%2."/>
      <w:lvlJc w:val="left"/>
      <w:pPr>
        <w:ind w:left="2861" w:hanging="450"/>
      </w:pPr>
      <w:rPr>
        <w:rFonts w:ascii="Times New Roman" w:eastAsia="Times New Roman" w:hAnsi="Times New Roman" w:cs="Times New Roman" w:hint="default"/>
        <w:color w:val="auto"/>
        <w:sz w:val="24"/>
        <w:szCs w:val="24"/>
      </w:rPr>
    </w:lvl>
    <w:lvl w:ilvl="2">
      <w:start w:val="1"/>
      <w:numFmt w:val="decimal"/>
      <w:isLgl/>
      <w:lvlText w:val="%1.%2.%3."/>
      <w:lvlJc w:val="left"/>
      <w:pPr>
        <w:ind w:left="1287" w:hanging="720"/>
      </w:pPr>
      <w:rPr>
        <w:rFonts w:ascii="Times New Roman" w:eastAsia="Times New Roman" w:hAnsi="Times New Roman" w:cs="Times New Roman" w:hint="default"/>
        <w:color w:val="auto"/>
        <w:sz w:val="28"/>
      </w:rPr>
    </w:lvl>
    <w:lvl w:ilvl="3">
      <w:start w:val="1"/>
      <w:numFmt w:val="decimal"/>
      <w:isLgl/>
      <w:lvlText w:val="%1.%2.%3.%4."/>
      <w:lvlJc w:val="left"/>
      <w:pPr>
        <w:ind w:left="1287" w:hanging="720"/>
      </w:pPr>
      <w:rPr>
        <w:rFonts w:ascii="Times New Roman" w:eastAsia="Times New Roman" w:hAnsi="Times New Roman" w:cs="Times New Roman" w:hint="default"/>
        <w:color w:val="auto"/>
        <w:sz w:val="28"/>
      </w:rPr>
    </w:lvl>
    <w:lvl w:ilvl="4">
      <w:start w:val="1"/>
      <w:numFmt w:val="decimal"/>
      <w:isLgl/>
      <w:lvlText w:val="%1.%2.%3.%4.%5."/>
      <w:lvlJc w:val="left"/>
      <w:pPr>
        <w:ind w:left="1647" w:hanging="1080"/>
      </w:pPr>
      <w:rPr>
        <w:rFonts w:ascii="Times New Roman" w:eastAsia="Times New Roman" w:hAnsi="Times New Roman" w:cs="Times New Roman" w:hint="default"/>
        <w:color w:val="auto"/>
        <w:sz w:val="28"/>
      </w:rPr>
    </w:lvl>
    <w:lvl w:ilvl="5">
      <w:start w:val="1"/>
      <w:numFmt w:val="decimal"/>
      <w:isLgl/>
      <w:lvlText w:val="%1.%2.%3.%4.%5.%6."/>
      <w:lvlJc w:val="left"/>
      <w:pPr>
        <w:ind w:left="1647" w:hanging="1080"/>
      </w:pPr>
      <w:rPr>
        <w:rFonts w:ascii="Times New Roman" w:eastAsia="Times New Roman" w:hAnsi="Times New Roman" w:cs="Times New Roman" w:hint="default"/>
        <w:color w:val="auto"/>
        <w:sz w:val="28"/>
      </w:rPr>
    </w:lvl>
    <w:lvl w:ilvl="6">
      <w:start w:val="1"/>
      <w:numFmt w:val="decimal"/>
      <w:isLgl/>
      <w:lvlText w:val="%1.%2.%3.%4.%5.%6.%7."/>
      <w:lvlJc w:val="left"/>
      <w:pPr>
        <w:ind w:left="2007" w:hanging="1440"/>
      </w:pPr>
      <w:rPr>
        <w:rFonts w:ascii="Times New Roman" w:eastAsia="Times New Roman" w:hAnsi="Times New Roman" w:cs="Times New Roman" w:hint="default"/>
        <w:color w:val="auto"/>
        <w:sz w:val="28"/>
      </w:rPr>
    </w:lvl>
    <w:lvl w:ilvl="7">
      <w:start w:val="1"/>
      <w:numFmt w:val="decimal"/>
      <w:isLgl/>
      <w:lvlText w:val="%1.%2.%3.%4.%5.%6.%7.%8."/>
      <w:lvlJc w:val="left"/>
      <w:pPr>
        <w:ind w:left="2007" w:hanging="1440"/>
      </w:pPr>
      <w:rPr>
        <w:rFonts w:ascii="Times New Roman" w:eastAsia="Times New Roman" w:hAnsi="Times New Roman" w:cs="Times New Roman" w:hint="default"/>
        <w:color w:val="auto"/>
        <w:sz w:val="28"/>
      </w:rPr>
    </w:lvl>
    <w:lvl w:ilvl="8">
      <w:start w:val="1"/>
      <w:numFmt w:val="decimal"/>
      <w:isLgl/>
      <w:lvlText w:val="%1.%2.%3.%4.%5.%6.%7.%8.%9."/>
      <w:lvlJc w:val="left"/>
      <w:pPr>
        <w:ind w:left="2367" w:hanging="1800"/>
      </w:pPr>
      <w:rPr>
        <w:rFonts w:ascii="Times New Roman" w:eastAsia="Times New Roman" w:hAnsi="Times New Roman" w:cs="Times New Roman" w:hint="default"/>
        <w:color w:val="auto"/>
        <w:sz w:val="28"/>
      </w:rPr>
    </w:lvl>
  </w:abstractNum>
  <w:abstractNum w:abstractNumId="1" w15:restartNumberingAfterBreak="0">
    <w:nsid w:val="2D474AD9"/>
    <w:multiLevelType w:val="multilevel"/>
    <w:tmpl w:val="C4A80292"/>
    <w:lvl w:ilvl="0">
      <w:start w:val="3"/>
      <w:numFmt w:val="decimal"/>
      <w:lvlText w:val="%1."/>
      <w:lvlJc w:val="left"/>
      <w:pPr>
        <w:ind w:left="450" w:hanging="450"/>
      </w:pPr>
      <w:rPr>
        <w:rFonts w:hint="default"/>
      </w:rPr>
    </w:lvl>
    <w:lvl w:ilvl="1">
      <w:start w:val="1"/>
      <w:numFmt w:val="decimal"/>
      <w:lvlText w:val="%1.%2."/>
      <w:lvlJc w:val="left"/>
      <w:pPr>
        <w:ind w:left="720" w:hanging="720"/>
      </w:pPr>
      <w:rPr>
        <w:rFonts w:ascii="Times New Roman" w:hAnsi="Times New Roman" w:cs="Times New Roman" w:hint="default"/>
        <w:sz w:val="24"/>
        <w:szCs w:val="24"/>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361802AF"/>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63059A6"/>
    <w:multiLevelType w:val="singleLevel"/>
    <w:tmpl w:val="D8C490A6"/>
    <w:lvl w:ilvl="0">
      <w:start w:val="3"/>
      <w:numFmt w:val="decimal"/>
      <w:lvlText w:val="%1)"/>
      <w:legacy w:legacy="1" w:legacySpace="0" w:legacyIndent="309"/>
      <w:lvlJc w:val="left"/>
      <w:rPr>
        <w:rFonts w:ascii="Times New Roman" w:hAnsi="Times New Roman" w:cs="Times New Roman" w:hint="default"/>
      </w:rPr>
    </w:lvl>
  </w:abstractNum>
  <w:abstractNum w:abstractNumId="4" w15:restartNumberingAfterBreak="0">
    <w:nsid w:val="757547CA"/>
    <w:multiLevelType w:val="multilevel"/>
    <w:tmpl w:val="996EBB1A"/>
    <w:lvl w:ilvl="0">
      <w:start w:val="1"/>
      <w:numFmt w:val="decimal"/>
      <w:lvlText w:val="%1."/>
      <w:lvlJc w:val="left"/>
      <w:pPr>
        <w:ind w:left="390" w:hanging="390"/>
      </w:pPr>
      <w:rPr>
        <w:rFonts w:hint="default"/>
      </w:rPr>
    </w:lvl>
    <w:lvl w:ilvl="1">
      <w:start w:val="1"/>
      <w:numFmt w:val="decimal"/>
      <w:lvlText w:val="%1.%2."/>
      <w:lvlJc w:val="left"/>
      <w:pPr>
        <w:ind w:left="-149" w:hanging="390"/>
      </w:pPr>
      <w:rPr>
        <w:rFonts w:hint="default"/>
      </w:rPr>
    </w:lvl>
    <w:lvl w:ilvl="2">
      <w:start w:val="1"/>
      <w:numFmt w:val="decimal"/>
      <w:lvlText w:val="%1.%2.%3."/>
      <w:lvlJc w:val="left"/>
      <w:pPr>
        <w:ind w:left="-358" w:hanging="720"/>
      </w:pPr>
      <w:rPr>
        <w:rFonts w:hint="default"/>
      </w:rPr>
    </w:lvl>
    <w:lvl w:ilvl="3">
      <w:start w:val="1"/>
      <w:numFmt w:val="decimal"/>
      <w:lvlText w:val="%1.%2.%3.%4."/>
      <w:lvlJc w:val="left"/>
      <w:pPr>
        <w:ind w:left="-897" w:hanging="720"/>
      </w:pPr>
      <w:rPr>
        <w:rFonts w:hint="default"/>
      </w:rPr>
    </w:lvl>
    <w:lvl w:ilvl="4">
      <w:start w:val="1"/>
      <w:numFmt w:val="decimal"/>
      <w:lvlText w:val="%1.%2.%3.%4.%5."/>
      <w:lvlJc w:val="left"/>
      <w:pPr>
        <w:ind w:left="-1076" w:hanging="1080"/>
      </w:pPr>
      <w:rPr>
        <w:rFonts w:hint="default"/>
      </w:rPr>
    </w:lvl>
    <w:lvl w:ilvl="5">
      <w:start w:val="1"/>
      <w:numFmt w:val="decimal"/>
      <w:lvlText w:val="%1.%2.%3.%4.%5.%6."/>
      <w:lvlJc w:val="left"/>
      <w:pPr>
        <w:ind w:left="-1615" w:hanging="1080"/>
      </w:pPr>
      <w:rPr>
        <w:rFonts w:hint="default"/>
      </w:rPr>
    </w:lvl>
    <w:lvl w:ilvl="6">
      <w:start w:val="1"/>
      <w:numFmt w:val="decimal"/>
      <w:lvlText w:val="%1.%2.%3.%4.%5.%6.%7."/>
      <w:lvlJc w:val="left"/>
      <w:pPr>
        <w:ind w:left="-1794" w:hanging="1440"/>
      </w:pPr>
      <w:rPr>
        <w:rFonts w:hint="default"/>
      </w:rPr>
    </w:lvl>
    <w:lvl w:ilvl="7">
      <w:start w:val="1"/>
      <w:numFmt w:val="decimal"/>
      <w:lvlText w:val="%1.%2.%3.%4.%5.%6.%7.%8."/>
      <w:lvlJc w:val="left"/>
      <w:pPr>
        <w:ind w:left="-2333" w:hanging="1440"/>
      </w:pPr>
      <w:rPr>
        <w:rFonts w:hint="default"/>
      </w:rPr>
    </w:lvl>
    <w:lvl w:ilvl="8">
      <w:start w:val="1"/>
      <w:numFmt w:val="decimal"/>
      <w:lvlText w:val="%1.%2.%3.%4.%5.%6.%7.%8.%9."/>
      <w:lvlJc w:val="left"/>
      <w:pPr>
        <w:ind w:left="-2512" w:hanging="1800"/>
      </w:pPr>
      <w:rPr>
        <w:rFonts w:hint="default"/>
      </w:rPr>
    </w:lvl>
  </w:abstractNum>
  <w:num w:numId="1">
    <w:abstractNumId w:val="3"/>
  </w:num>
  <w:num w:numId="2">
    <w:abstractNumId w:val="4"/>
  </w:num>
  <w:num w:numId="3">
    <w:abstractNumId w:val="2"/>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08"/>
  <w:characterSpacingControl w:val="doNotCompress"/>
  <w:footnotePr>
    <w:pos w:val="beneathText"/>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595F"/>
    <w:rsid w:val="00007ED5"/>
    <w:rsid w:val="001A3354"/>
    <w:rsid w:val="00201AC8"/>
    <w:rsid w:val="00285F00"/>
    <w:rsid w:val="002D72CC"/>
    <w:rsid w:val="002E00DC"/>
    <w:rsid w:val="003454EA"/>
    <w:rsid w:val="003A429F"/>
    <w:rsid w:val="00437D07"/>
    <w:rsid w:val="006F7788"/>
    <w:rsid w:val="0084595F"/>
    <w:rsid w:val="0091021E"/>
    <w:rsid w:val="00B27902"/>
    <w:rsid w:val="00B62FE0"/>
    <w:rsid w:val="00F531E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66ABD580-8AA2-4B7C-A97D-78686FEE42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4595F"/>
    <w:pPr>
      <w:suppressAutoHyphens/>
      <w:spacing w:after="0" w:line="240" w:lineRule="auto"/>
    </w:pPr>
    <w:rPr>
      <w:rFonts w:ascii="Times New Roman" w:eastAsia="Times New Roman" w:hAnsi="Times New Roman" w:cs="Times New Roman"/>
      <w:sz w:val="24"/>
      <w:szCs w:val="24"/>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84595F"/>
    <w:pPr>
      <w:spacing w:after="0" w:line="240" w:lineRule="auto"/>
    </w:pPr>
    <w:rPr>
      <w:rFonts w:ascii="Calibri" w:eastAsia="Times New Roman" w:hAnsi="Calibri" w:cs="Times New Roman"/>
      <w:lang w:eastAsia="ru-RU"/>
    </w:rPr>
  </w:style>
  <w:style w:type="paragraph" w:styleId="a4">
    <w:name w:val="Balloon Text"/>
    <w:basedOn w:val="a"/>
    <w:link w:val="a5"/>
    <w:uiPriority w:val="99"/>
    <w:semiHidden/>
    <w:unhideWhenUsed/>
    <w:rsid w:val="0084595F"/>
    <w:rPr>
      <w:rFonts w:ascii="Tahoma" w:hAnsi="Tahoma" w:cs="Tahoma"/>
      <w:sz w:val="16"/>
      <w:szCs w:val="16"/>
    </w:rPr>
  </w:style>
  <w:style w:type="character" w:customStyle="1" w:styleId="a5">
    <w:name w:val="Текст выноски Знак"/>
    <w:basedOn w:val="a0"/>
    <w:link w:val="a4"/>
    <w:uiPriority w:val="99"/>
    <w:semiHidden/>
    <w:rsid w:val="0084595F"/>
    <w:rPr>
      <w:rFonts w:ascii="Tahoma" w:eastAsia="Times New Roman" w:hAnsi="Tahoma" w:cs="Tahoma"/>
      <w:sz w:val="16"/>
      <w:szCs w:val="16"/>
      <w:lang w:eastAsia="ar-SA"/>
    </w:rPr>
  </w:style>
  <w:style w:type="character" w:styleId="a6">
    <w:name w:val="Hyperlink"/>
    <w:basedOn w:val="a0"/>
    <w:uiPriority w:val="99"/>
    <w:unhideWhenUsed/>
    <w:rsid w:val="0084595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docs.cntd.ru/document/901877221" TargetMode="External"/><Relationship Id="rId5" Type="http://schemas.openxmlformats.org/officeDocument/2006/relationships/hyperlink" Target="http://docs.cntd.ru/document/901877221"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56</Pages>
  <Words>26559</Words>
  <Characters>151388</Characters>
  <Application>Microsoft Office Word</Application>
  <DocSecurity>0</DocSecurity>
  <Lines>1261</Lines>
  <Paragraphs>355</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177592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1</cp:lastModifiedBy>
  <cp:revision>3</cp:revision>
  <cp:lastPrinted>2018-11-19T05:56:00Z</cp:lastPrinted>
  <dcterms:created xsi:type="dcterms:W3CDTF">2020-12-26T08:27:00Z</dcterms:created>
  <dcterms:modified xsi:type="dcterms:W3CDTF">2020-12-29T10:17:00Z</dcterms:modified>
</cp:coreProperties>
</file>