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4457" w:rsidRPr="009E3509" w:rsidRDefault="00E04457" w:rsidP="00E04457">
      <w:pPr>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0A5600CE" wp14:editId="20699802">
            <wp:extent cx="1171575" cy="101917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71575" cy="1019175"/>
                    </a:xfrm>
                    <a:prstGeom prst="rect">
                      <a:avLst/>
                    </a:prstGeom>
                    <a:noFill/>
                    <a:ln>
                      <a:noFill/>
                    </a:ln>
                  </pic:spPr>
                </pic:pic>
              </a:graphicData>
            </a:graphic>
          </wp:inline>
        </w:drawing>
      </w:r>
    </w:p>
    <w:p w:rsidR="00E04457" w:rsidRPr="009E3509" w:rsidRDefault="00E04457" w:rsidP="00E04457">
      <w:pPr>
        <w:spacing w:after="0" w:line="240" w:lineRule="auto"/>
        <w:jc w:val="center"/>
        <w:rPr>
          <w:rFonts w:ascii="Times New Roman" w:hAnsi="Times New Roman" w:cs="Times New Roman"/>
          <w:sz w:val="24"/>
          <w:szCs w:val="24"/>
        </w:rPr>
      </w:pPr>
      <w:r w:rsidRPr="009E3509">
        <w:rPr>
          <w:rFonts w:ascii="Times New Roman" w:hAnsi="Times New Roman" w:cs="Times New Roman"/>
          <w:sz w:val="24"/>
          <w:szCs w:val="24"/>
        </w:rPr>
        <w:t>Российская Федерация</w:t>
      </w:r>
    </w:p>
    <w:p w:rsidR="00E04457" w:rsidRPr="009E3509" w:rsidRDefault="00E04457" w:rsidP="00E04457">
      <w:pPr>
        <w:spacing w:after="0" w:line="240" w:lineRule="auto"/>
        <w:jc w:val="center"/>
        <w:rPr>
          <w:rFonts w:ascii="Times New Roman" w:hAnsi="Times New Roman" w:cs="Times New Roman"/>
          <w:sz w:val="24"/>
          <w:szCs w:val="24"/>
        </w:rPr>
      </w:pPr>
      <w:r w:rsidRPr="009E3509">
        <w:rPr>
          <w:rFonts w:ascii="Times New Roman" w:hAnsi="Times New Roman" w:cs="Times New Roman"/>
          <w:sz w:val="24"/>
          <w:szCs w:val="24"/>
        </w:rPr>
        <w:t>Самарская область</w:t>
      </w:r>
    </w:p>
    <w:p w:rsidR="00E04457" w:rsidRPr="009E3509" w:rsidRDefault="00E04457" w:rsidP="00E04457">
      <w:pPr>
        <w:autoSpaceDE w:val="0"/>
        <w:autoSpaceDN w:val="0"/>
        <w:adjustRightInd w:val="0"/>
        <w:spacing w:after="0" w:line="360" w:lineRule="auto"/>
        <w:jc w:val="center"/>
        <w:outlineLvl w:val="0"/>
        <w:rPr>
          <w:rFonts w:ascii="Times New Roman" w:eastAsia="Calibri" w:hAnsi="Times New Roman" w:cs="Times New Roman"/>
          <w:bCs/>
          <w:sz w:val="24"/>
          <w:szCs w:val="24"/>
        </w:rPr>
      </w:pPr>
      <w:r w:rsidRPr="009E3509">
        <w:rPr>
          <w:rFonts w:ascii="Times New Roman" w:eastAsia="Calibri" w:hAnsi="Times New Roman" w:cs="Times New Roman"/>
          <w:b/>
          <w:bCs/>
          <w:sz w:val="24"/>
          <w:szCs w:val="24"/>
        </w:rPr>
        <w:t xml:space="preserve"> АДМИНИСТРАЦИЯ СЕЛЬСКОГО ПОСЕЛЕНИЯ </w:t>
      </w:r>
      <w:r>
        <w:rPr>
          <w:rFonts w:ascii="Times New Roman" w:eastAsia="Calibri" w:hAnsi="Times New Roman" w:cs="Times New Roman"/>
          <w:b/>
          <w:bCs/>
          <w:sz w:val="24"/>
          <w:szCs w:val="24"/>
        </w:rPr>
        <w:t>НИЖНЕЕ САНЧЕЛЕЕВО</w:t>
      </w:r>
    </w:p>
    <w:p w:rsidR="00E04457" w:rsidRPr="009E3509" w:rsidRDefault="00E04457" w:rsidP="00E04457">
      <w:pPr>
        <w:autoSpaceDE w:val="0"/>
        <w:autoSpaceDN w:val="0"/>
        <w:adjustRightInd w:val="0"/>
        <w:spacing w:after="0" w:line="360" w:lineRule="auto"/>
        <w:jc w:val="center"/>
        <w:outlineLvl w:val="0"/>
        <w:rPr>
          <w:rFonts w:ascii="Times New Roman" w:eastAsia="Calibri" w:hAnsi="Times New Roman" w:cs="Times New Roman"/>
          <w:b/>
          <w:bCs/>
          <w:sz w:val="24"/>
          <w:szCs w:val="24"/>
        </w:rPr>
      </w:pPr>
      <w:r w:rsidRPr="009E3509">
        <w:rPr>
          <w:rFonts w:ascii="Times New Roman" w:eastAsia="Calibri" w:hAnsi="Times New Roman" w:cs="Times New Roman"/>
          <w:b/>
          <w:bCs/>
          <w:sz w:val="24"/>
          <w:szCs w:val="24"/>
        </w:rPr>
        <w:t xml:space="preserve">МУНИЦИПАЛЬНОГО РАЙОНА </w:t>
      </w:r>
      <w:proofErr w:type="gramStart"/>
      <w:r w:rsidRPr="009E3509">
        <w:rPr>
          <w:rFonts w:ascii="Times New Roman" w:eastAsia="Calibri" w:hAnsi="Times New Roman" w:cs="Times New Roman"/>
          <w:b/>
          <w:bCs/>
          <w:sz w:val="24"/>
          <w:szCs w:val="24"/>
        </w:rPr>
        <w:t>СТАВРОПОЛЬСКИЙ</w:t>
      </w:r>
      <w:proofErr w:type="gramEnd"/>
    </w:p>
    <w:p w:rsidR="00E04457" w:rsidRPr="009E3509" w:rsidRDefault="00E04457" w:rsidP="00E04457">
      <w:pPr>
        <w:autoSpaceDE w:val="0"/>
        <w:autoSpaceDN w:val="0"/>
        <w:adjustRightInd w:val="0"/>
        <w:spacing w:after="0" w:line="360" w:lineRule="auto"/>
        <w:jc w:val="center"/>
        <w:rPr>
          <w:rFonts w:ascii="Times New Roman" w:eastAsia="Calibri" w:hAnsi="Times New Roman" w:cs="Times New Roman"/>
          <w:b/>
          <w:bCs/>
          <w:sz w:val="24"/>
          <w:szCs w:val="24"/>
        </w:rPr>
      </w:pPr>
      <w:r w:rsidRPr="009E3509">
        <w:rPr>
          <w:rFonts w:ascii="Times New Roman" w:eastAsia="Calibri" w:hAnsi="Times New Roman" w:cs="Times New Roman"/>
          <w:b/>
          <w:bCs/>
          <w:sz w:val="24"/>
          <w:szCs w:val="24"/>
        </w:rPr>
        <w:t>САМАРСКОЙ ОБЛАСТИ</w:t>
      </w:r>
    </w:p>
    <w:p w:rsidR="00E04457" w:rsidRPr="009E3509" w:rsidRDefault="00E04457" w:rsidP="00E04457">
      <w:pPr>
        <w:autoSpaceDE w:val="0"/>
        <w:autoSpaceDN w:val="0"/>
        <w:adjustRightInd w:val="0"/>
        <w:spacing w:after="0" w:line="360" w:lineRule="auto"/>
        <w:jc w:val="center"/>
        <w:rPr>
          <w:rFonts w:ascii="Times New Roman" w:eastAsia="Calibri" w:hAnsi="Times New Roman" w:cs="Times New Roman"/>
          <w:b/>
          <w:bCs/>
          <w:sz w:val="24"/>
          <w:szCs w:val="24"/>
        </w:rPr>
      </w:pPr>
    </w:p>
    <w:p w:rsidR="00E04457" w:rsidRPr="009E3509" w:rsidRDefault="00E04457" w:rsidP="00E04457">
      <w:pPr>
        <w:pStyle w:val="a5"/>
        <w:jc w:val="center"/>
        <w:rPr>
          <w:rFonts w:ascii="Times New Roman" w:hAnsi="Times New Roman" w:cs="Times New Roman"/>
          <w:sz w:val="24"/>
          <w:szCs w:val="24"/>
        </w:rPr>
      </w:pPr>
      <w:r>
        <w:rPr>
          <w:rFonts w:ascii="Times New Roman" w:hAnsi="Times New Roman" w:cs="Times New Roman"/>
          <w:b/>
          <w:sz w:val="24"/>
          <w:szCs w:val="24"/>
        </w:rPr>
        <w:t xml:space="preserve">ПОСТАНОВЛЕНИЕ </w:t>
      </w:r>
    </w:p>
    <w:p w:rsidR="00E04457" w:rsidRDefault="00E04457" w:rsidP="00E04457">
      <w:pPr>
        <w:pStyle w:val="a5"/>
        <w:jc w:val="center"/>
        <w:rPr>
          <w:rFonts w:ascii="Times New Roman" w:hAnsi="Times New Roman" w:cs="Times New Roman"/>
          <w:sz w:val="24"/>
          <w:szCs w:val="24"/>
          <w:lang w:val="en-US"/>
        </w:rPr>
      </w:pPr>
    </w:p>
    <w:p w:rsidR="00ED34BF" w:rsidRPr="00E5211D" w:rsidRDefault="00E5211D" w:rsidP="00E04457">
      <w:pPr>
        <w:pStyle w:val="a5"/>
        <w:jc w:val="center"/>
        <w:rPr>
          <w:rFonts w:ascii="Times New Roman" w:hAnsi="Times New Roman" w:cs="Times New Roman"/>
          <w:b/>
          <w:sz w:val="24"/>
          <w:szCs w:val="24"/>
        </w:rPr>
      </w:pPr>
      <w:r w:rsidRPr="00E5211D">
        <w:rPr>
          <w:rFonts w:ascii="Times New Roman" w:hAnsi="Times New Roman" w:cs="Times New Roman"/>
          <w:b/>
          <w:sz w:val="24"/>
          <w:szCs w:val="24"/>
        </w:rPr>
        <w:t>о</w:t>
      </w:r>
      <w:r w:rsidR="00ED34BF" w:rsidRPr="00E5211D">
        <w:rPr>
          <w:rFonts w:ascii="Times New Roman" w:hAnsi="Times New Roman" w:cs="Times New Roman"/>
          <w:b/>
          <w:sz w:val="24"/>
          <w:szCs w:val="24"/>
        </w:rPr>
        <w:t>т 21 декабря 2017 г.</w:t>
      </w:r>
      <w:r w:rsidR="00ED34BF" w:rsidRPr="00E5211D">
        <w:rPr>
          <w:rFonts w:ascii="Times New Roman" w:hAnsi="Times New Roman" w:cs="Times New Roman"/>
          <w:b/>
          <w:sz w:val="24"/>
          <w:szCs w:val="24"/>
        </w:rPr>
        <w:tab/>
      </w:r>
      <w:r w:rsidR="00ED34BF" w:rsidRPr="00E5211D">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ED34BF" w:rsidRPr="00E5211D">
        <w:rPr>
          <w:rFonts w:ascii="Times New Roman" w:hAnsi="Times New Roman" w:cs="Times New Roman"/>
          <w:b/>
          <w:sz w:val="24"/>
          <w:szCs w:val="24"/>
        </w:rPr>
        <w:tab/>
      </w:r>
      <w:r w:rsidR="00ED34BF" w:rsidRPr="00E5211D">
        <w:rPr>
          <w:rFonts w:ascii="Times New Roman" w:hAnsi="Times New Roman" w:cs="Times New Roman"/>
          <w:b/>
          <w:sz w:val="24"/>
          <w:szCs w:val="24"/>
        </w:rPr>
        <w:tab/>
      </w:r>
      <w:r w:rsidR="00ED34BF" w:rsidRPr="00E5211D">
        <w:rPr>
          <w:rFonts w:ascii="Times New Roman" w:hAnsi="Times New Roman" w:cs="Times New Roman"/>
          <w:b/>
          <w:sz w:val="24"/>
          <w:szCs w:val="24"/>
        </w:rPr>
        <w:tab/>
      </w:r>
      <w:r w:rsidR="00ED34BF" w:rsidRPr="00E5211D">
        <w:rPr>
          <w:rFonts w:ascii="Times New Roman" w:hAnsi="Times New Roman" w:cs="Times New Roman"/>
          <w:b/>
          <w:sz w:val="24"/>
          <w:szCs w:val="24"/>
        </w:rPr>
        <w:tab/>
        <w:t>№</w:t>
      </w:r>
      <w:r w:rsidRPr="00E5211D">
        <w:rPr>
          <w:rFonts w:ascii="Times New Roman" w:hAnsi="Times New Roman" w:cs="Times New Roman"/>
          <w:b/>
          <w:sz w:val="24"/>
          <w:szCs w:val="24"/>
        </w:rPr>
        <w:t xml:space="preserve"> 52</w:t>
      </w:r>
    </w:p>
    <w:p w:rsidR="00E04457" w:rsidRPr="00E5211D" w:rsidRDefault="00E04457" w:rsidP="00E04457">
      <w:pPr>
        <w:pStyle w:val="a5"/>
        <w:jc w:val="center"/>
        <w:rPr>
          <w:rFonts w:ascii="Times New Roman" w:hAnsi="Times New Roman" w:cs="Times New Roman"/>
          <w:b/>
          <w:sz w:val="24"/>
          <w:szCs w:val="24"/>
        </w:rPr>
      </w:pPr>
    </w:p>
    <w:p w:rsidR="004E47E1" w:rsidRPr="00D66F36" w:rsidRDefault="004E47E1" w:rsidP="004E47E1">
      <w:pPr>
        <w:pStyle w:val="a5"/>
        <w:jc w:val="center"/>
        <w:rPr>
          <w:rFonts w:ascii="Times New Roman" w:hAnsi="Times New Roman" w:cs="Times New Roman"/>
          <w:color w:val="3B2D36"/>
          <w:sz w:val="24"/>
          <w:szCs w:val="24"/>
        </w:rPr>
      </w:pPr>
      <w:proofErr w:type="gramStart"/>
      <w:r w:rsidRPr="00812999">
        <w:rPr>
          <w:rFonts w:ascii="Times New Roman" w:hAnsi="Times New Roman" w:cs="Times New Roman"/>
          <w:b/>
          <w:bCs/>
          <w:color w:val="3B2D36"/>
          <w:sz w:val="24"/>
          <w:szCs w:val="24"/>
        </w:rPr>
        <w:t xml:space="preserve">Об утверждении Положения о составе, порядке подготовки документов территориального планирования (генерального плана) </w:t>
      </w:r>
      <w:r>
        <w:rPr>
          <w:rFonts w:ascii="Times New Roman" w:hAnsi="Times New Roman" w:cs="Times New Roman"/>
          <w:b/>
          <w:bCs/>
          <w:color w:val="3B2D36"/>
          <w:sz w:val="24"/>
          <w:szCs w:val="24"/>
        </w:rPr>
        <w:t xml:space="preserve">сельского поселения </w:t>
      </w:r>
      <w:r w:rsidRPr="00E04457">
        <w:rPr>
          <w:rFonts w:ascii="Times New Roman" w:hAnsi="Times New Roman" w:cs="Times New Roman"/>
          <w:b/>
          <w:bCs/>
          <w:color w:val="3B2D36"/>
          <w:sz w:val="24"/>
          <w:szCs w:val="24"/>
        </w:rPr>
        <w:t>Нижнее Санчелеево  муниципального района Ставропольский</w:t>
      </w:r>
      <w:r w:rsidRPr="00812999">
        <w:rPr>
          <w:rFonts w:ascii="Times New Roman" w:hAnsi="Times New Roman" w:cs="Times New Roman"/>
          <w:b/>
          <w:bCs/>
          <w:color w:val="3B2D36"/>
          <w:sz w:val="24"/>
          <w:szCs w:val="24"/>
        </w:rPr>
        <w:t xml:space="preserve"> и внесения в него изменений, а также составе, порядке подготовки плана реализации генерального плана поселения</w:t>
      </w:r>
      <w:proofErr w:type="gramEnd"/>
    </w:p>
    <w:p w:rsidR="004E47E1" w:rsidRDefault="004E47E1" w:rsidP="004E47E1">
      <w:pPr>
        <w:pStyle w:val="a5"/>
        <w:jc w:val="right"/>
        <w:rPr>
          <w:rFonts w:ascii="Times New Roman" w:hAnsi="Times New Roman" w:cs="Times New Roman"/>
          <w:sz w:val="24"/>
          <w:szCs w:val="24"/>
        </w:rPr>
      </w:pPr>
    </w:p>
    <w:p w:rsidR="004E47E1" w:rsidRDefault="00D66F36" w:rsidP="004E47E1">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«Об общих принципах организации органов местного самоуправлении в Российской Федерации»  Администрация  сельского поселения   </w:t>
      </w:r>
      <w:r w:rsidR="00E04457" w:rsidRPr="00E04457">
        <w:rPr>
          <w:rFonts w:ascii="Times New Roman" w:hAnsi="Times New Roman" w:cs="Times New Roman"/>
          <w:color w:val="3B2D36"/>
          <w:sz w:val="24"/>
          <w:szCs w:val="24"/>
        </w:rPr>
        <w:t xml:space="preserve">Нижнее Санчелеево  муниципального района </w:t>
      </w:r>
      <w:proofErr w:type="gramStart"/>
      <w:r w:rsidR="00E04457" w:rsidRPr="00E04457">
        <w:rPr>
          <w:rFonts w:ascii="Times New Roman" w:hAnsi="Times New Roman" w:cs="Times New Roman"/>
          <w:color w:val="3B2D36"/>
          <w:sz w:val="24"/>
          <w:szCs w:val="24"/>
        </w:rPr>
        <w:t>Ставропольский</w:t>
      </w:r>
      <w:proofErr w:type="gramEnd"/>
    </w:p>
    <w:p w:rsidR="004E47E1" w:rsidRDefault="004E47E1" w:rsidP="004E47E1">
      <w:pPr>
        <w:pStyle w:val="a5"/>
        <w:jc w:val="both"/>
        <w:rPr>
          <w:rFonts w:ascii="Times New Roman" w:hAnsi="Times New Roman" w:cs="Times New Roman"/>
          <w:color w:val="3B2D36"/>
          <w:sz w:val="24"/>
          <w:szCs w:val="24"/>
        </w:rPr>
      </w:pPr>
    </w:p>
    <w:p w:rsidR="004E47E1" w:rsidRDefault="00D66F36" w:rsidP="004E47E1">
      <w:pPr>
        <w:pStyle w:val="a5"/>
        <w:jc w:val="both"/>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ПОСТАНОВЛЯЕТ:</w:t>
      </w:r>
    </w:p>
    <w:p w:rsidR="004E47E1" w:rsidRDefault="004E47E1" w:rsidP="004E47E1">
      <w:pPr>
        <w:pStyle w:val="a5"/>
        <w:jc w:val="both"/>
        <w:rPr>
          <w:rFonts w:ascii="Times New Roman" w:hAnsi="Times New Roman" w:cs="Times New Roman"/>
          <w:b/>
          <w:bCs/>
          <w:color w:val="3B2D36"/>
          <w:sz w:val="24"/>
          <w:szCs w:val="24"/>
        </w:rPr>
      </w:pPr>
    </w:p>
    <w:p w:rsidR="004E47E1" w:rsidRDefault="00D66F36" w:rsidP="00D82B16">
      <w:pPr>
        <w:pStyle w:val="a5"/>
        <w:spacing w:after="100" w:afterAutospacing="1"/>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1. </w:t>
      </w:r>
      <w:proofErr w:type="gramStart"/>
      <w:r w:rsidRPr="00D66F36">
        <w:rPr>
          <w:rFonts w:ascii="Times New Roman" w:hAnsi="Times New Roman" w:cs="Times New Roman"/>
          <w:color w:val="3B2D36"/>
          <w:sz w:val="24"/>
          <w:szCs w:val="24"/>
        </w:rPr>
        <w:t>Утвердить Положение о составе, порядке подготовки документов территориального планирования (генерального плана) сельского поселения</w:t>
      </w:r>
      <w:r w:rsidR="00E04457" w:rsidRPr="00E04457">
        <w:t xml:space="preserve"> </w:t>
      </w:r>
      <w:r w:rsidR="00E04457" w:rsidRPr="00E04457">
        <w:rPr>
          <w:rFonts w:ascii="Times New Roman" w:hAnsi="Times New Roman" w:cs="Times New Roman"/>
          <w:color w:val="3B2D36"/>
          <w:sz w:val="24"/>
          <w:szCs w:val="24"/>
        </w:rPr>
        <w:t>Нижнее Санчелеево  муниципального района Ставропольский</w:t>
      </w:r>
      <w:r w:rsidRPr="00D66F36">
        <w:rPr>
          <w:rFonts w:ascii="Times New Roman" w:hAnsi="Times New Roman" w:cs="Times New Roman"/>
          <w:color w:val="3B2D36"/>
          <w:sz w:val="24"/>
          <w:szCs w:val="24"/>
        </w:rPr>
        <w:t xml:space="preserve"> и внесении в него изменений, а также составе, порядке подготовки плана реализации генерального плана  поселения.</w:t>
      </w:r>
      <w:proofErr w:type="gramEnd"/>
    </w:p>
    <w:p w:rsidR="004E47E1" w:rsidRDefault="00BC36CA" w:rsidP="00D82B16">
      <w:pPr>
        <w:pStyle w:val="a5"/>
        <w:spacing w:after="100" w:afterAutospacing="1"/>
        <w:jc w:val="both"/>
        <w:rPr>
          <w:rFonts w:ascii="Times New Roman" w:hAnsi="Times New Roman" w:cs="Times New Roman"/>
          <w:color w:val="3B2D36"/>
          <w:sz w:val="24"/>
          <w:szCs w:val="24"/>
        </w:rPr>
      </w:pPr>
      <w:r>
        <w:rPr>
          <w:rFonts w:ascii="Times New Roman" w:hAnsi="Times New Roman" w:cs="Times New Roman"/>
          <w:color w:val="3B2D36"/>
          <w:sz w:val="24"/>
          <w:szCs w:val="24"/>
        </w:rPr>
        <w:t>2</w:t>
      </w:r>
      <w:r w:rsidR="00D66F36" w:rsidRPr="00D66F36">
        <w:rPr>
          <w:rFonts w:ascii="Times New Roman" w:hAnsi="Times New Roman" w:cs="Times New Roman"/>
          <w:color w:val="3B2D36"/>
          <w:sz w:val="24"/>
          <w:szCs w:val="24"/>
        </w:rPr>
        <w:t>.</w:t>
      </w:r>
      <w:r>
        <w:rPr>
          <w:rFonts w:ascii="Times New Roman" w:hAnsi="Times New Roman" w:cs="Times New Roman"/>
          <w:color w:val="3B2D36"/>
          <w:sz w:val="24"/>
          <w:szCs w:val="24"/>
        </w:rPr>
        <w:t xml:space="preserve"> </w:t>
      </w:r>
      <w:r w:rsidR="00D66F36" w:rsidRPr="00D66F36">
        <w:rPr>
          <w:rFonts w:ascii="Times New Roman" w:hAnsi="Times New Roman" w:cs="Times New Roman"/>
          <w:color w:val="3B2D36"/>
          <w:sz w:val="24"/>
          <w:szCs w:val="24"/>
        </w:rPr>
        <w:t>Опубликовать постановление в муниципальной газете «</w:t>
      </w:r>
      <w:proofErr w:type="spellStart"/>
      <w:r w:rsidR="004E47E1">
        <w:rPr>
          <w:rFonts w:ascii="Times New Roman" w:hAnsi="Times New Roman" w:cs="Times New Roman"/>
          <w:color w:val="3B2D36"/>
          <w:sz w:val="24"/>
          <w:szCs w:val="24"/>
        </w:rPr>
        <w:t>Нижнесанчелеевский</w:t>
      </w:r>
      <w:proofErr w:type="spellEnd"/>
      <w:r w:rsidR="004E47E1">
        <w:rPr>
          <w:rFonts w:ascii="Times New Roman" w:hAnsi="Times New Roman" w:cs="Times New Roman"/>
          <w:color w:val="3B2D36"/>
          <w:sz w:val="24"/>
          <w:szCs w:val="24"/>
        </w:rPr>
        <w:t xml:space="preserve"> вестник</w:t>
      </w:r>
      <w:r w:rsidR="00D66F36" w:rsidRPr="00D66F36">
        <w:rPr>
          <w:rFonts w:ascii="Times New Roman" w:hAnsi="Times New Roman" w:cs="Times New Roman"/>
          <w:color w:val="3B2D36"/>
          <w:sz w:val="24"/>
          <w:szCs w:val="24"/>
        </w:rPr>
        <w:t xml:space="preserve">» и разместить на официальном сайте Администрации сельского поселения </w:t>
      </w:r>
      <w:r w:rsidR="004E47E1" w:rsidRPr="004E47E1">
        <w:rPr>
          <w:rFonts w:ascii="Times New Roman" w:hAnsi="Times New Roman" w:cs="Times New Roman"/>
          <w:color w:val="3B2D36"/>
          <w:sz w:val="24"/>
          <w:szCs w:val="24"/>
        </w:rPr>
        <w:t xml:space="preserve">Нижнее Санчелеево  муниципального района Ставропольский </w:t>
      </w:r>
      <w:r w:rsidR="00D66F36" w:rsidRPr="00D66F36">
        <w:rPr>
          <w:rFonts w:ascii="Times New Roman" w:hAnsi="Times New Roman" w:cs="Times New Roman"/>
          <w:color w:val="3B2D36"/>
          <w:sz w:val="24"/>
          <w:szCs w:val="24"/>
        </w:rPr>
        <w:t>в  информационно-телекоммуникационной сети   « Интернет».</w:t>
      </w:r>
      <w:r w:rsidR="004E47E1">
        <w:rPr>
          <w:rFonts w:ascii="Times New Roman" w:hAnsi="Times New Roman" w:cs="Times New Roman"/>
          <w:color w:val="3B2D36"/>
          <w:sz w:val="24"/>
          <w:szCs w:val="24"/>
        </w:rPr>
        <w:t xml:space="preserve"> </w:t>
      </w:r>
    </w:p>
    <w:p w:rsidR="004E47E1" w:rsidRDefault="004E47E1" w:rsidP="004E47E1">
      <w:pPr>
        <w:pStyle w:val="a5"/>
        <w:jc w:val="both"/>
        <w:rPr>
          <w:rFonts w:ascii="Times New Roman" w:hAnsi="Times New Roman" w:cs="Times New Roman"/>
          <w:b/>
          <w:bCs/>
          <w:color w:val="3B2D36"/>
          <w:sz w:val="24"/>
          <w:szCs w:val="24"/>
        </w:rPr>
      </w:pPr>
    </w:p>
    <w:p w:rsidR="00BC36CA" w:rsidRDefault="00BC36CA" w:rsidP="004E47E1">
      <w:pPr>
        <w:pStyle w:val="a5"/>
        <w:jc w:val="both"/>
        <w:rPr>
          <w:rFonts w:ascii="Times New Roman" w:hAnsi="Times New Roman" w:cs="Times New Roman"/>
          <w:b/>
          <w:bCs/>
          <w:color w:val="3B2D36"/>
          <w:sz w:val="24"/>
          <w:szCs w:val="24"/>
        </w:rPr>
      </w:pPr>
    </w:p>
    <w:p w:rsidR="00BC36CA" w:rsidRDefault="00BC36CA" w:rsidP="004E47E1">
      <w:pPr>
        <w:pStyle w:val="a5"/>
        <w:jc w:val="both"/>
        <w:rPr>
          <w:rFonts w:ascii="Times New Roman" w:hAnsi="Times New Roman" w:cs="Times New Roman"/>
          <w:b/>
          <w:bCs/>
          <w:color w:val="3B2D36"/>
          <w:sz w:val="24"/>
          <w:szCs w:val="24"/>
        </w:rPr>
      </w:pPr>
    </w:p>
    <w:p w:rsidR="004E47E1" w:rsidRDefault="00D66F36" w:rsidP="004E47E1">
      <w:pPr>
        <w:pStyle w:val="a5"/>
        <w:jc w:val="both"/>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 xml:space="preserve">Глава </w:t>
      </w:r>
      <w:r w:rsidR="004E47E1">
        <w:rPr>
          <w:rFonts w:ascii="Times New Roman" w:hAnsi="Times New Roman" w:cs="Times New Roman"/>
          <w:b/>
          <w:bCs/>
          <w:color w:val="3B2D36"/>
          <w:sz w:val="24"/>
          <w:szCs w:val="24"/>
        </w:rPr>
        <w:t>сельского поселения</w:t>
      </w:r>
    </w:p>
    <w:p w:rsidR="00D66F36" w:rsidRDefault="004E47E1" w:rsidP="004E47E1">
      <w:pPr>
        <w:pStyle w:val="a5"/>
        <w:jc w:val="both"/>
        <w:rPr>
          <w:rFonts w:ascii="Times New Roman" w:hAnsi="Times New Roman" w:cs="Times New Roman"/>
          <w:b/>
          <w:bCs/>
          <w:color w:val="3B2D36"/>
          <w:sz w:val="24"/>
          <w:szCs w:val="24"/>
        </w:rPr>
      </w:pPr>
      <w:r>
        <w:rPr>
          <w:rFonts w:ascii="Times New Roman" w:hAnsi="Times New Roman" w:cs="Times New Roman"/>
          <w:b/>
          <w:bCs/>
          <w:color w:val="3B2D36"/>
          <w:sz w:val="24"/>
          <w:szCs w:val="24"/>
        </w:rPr>
        <w:t xml:space="preserve">Нижнее Санчелеево </w:t>
      </w:r>
      <w:r>
        <w:rPr>
          <w:rFonts w:ascii="Times New Roman" w:hAnsi="Times New Roman" w:cs="Times New Roman"/>
          <w:b/>
          <w:bCs/>
          <w:color w:val="3B2D36"/>
          <w:sz w:val="24"/>
          <w:szCs w:val="24"/>
        </w:rPr>
        <w:tab/>
      </w:r>
      <w:r>
        <w:rPr>
          <w:rFonts w:ascii="Times New Roman" w:hAnsi="Times New Roman" w:cs="Times New Roman"/>
          <w:b/>
          <w:bCs/>
          <w:color w:val="3B2D36"/>
          <w:sz w:val="24"/>
          <w:szCs w:val="24"/>
        </w:rPr>
        <w:tab/>
      </w:r>
      <w:r>
        <w:rPr>
          <w:rFonts w:ascii="Times New Roman" w:hAnsi="Times New Roman" w:cs="Times New Roman"/>
          <w:b/>
          <w:bCs/>
          <w:color w:val="3B2D36"/>
          <w:sz w:val="24"/>
          <w:szCs w:val="24"/>
        </w:rPr>
        <w:tab/>
      </w:r>
      <w:r>
        <w:rPr>
          <w:rFonts w:ascii="Times New Roman" w:hAnsi="Times New Roman" w:cs="Times New Roman"/>
          <w:b/>
          <w:bCs/>
          <w:color w:val="3B2D36"/>
          <w:sz w:val="24"/>
          <w:szCs w:val="24"/>
        </w:rPr>
        <w:tab/>
      </w:r>
      <w:r w:rsidR="00D66F36" w:rsidRPr="00812999">
        <w:rPr>
          <w:rFonts w:ascii="Times New Roman" w:hAnsi="Times New Roman" w:cs="Times New Roman"/>
          <w:b/>
          <w:bCs/>
          <w:color w:val="3B2D36"/>
          <w:sz w:val="24"/>
          <w:szCs w:val="24"/>
        </w:rPr>
        <w:t xml:space="preserve">                                    </w:t>
      </w:r>
      <w:proofErr w:type="spellStart"/>
      <w:r>
        <w:rPr>
          <w:rFonts w:ascii="Times New Roman" w:hAnsi="Times New Roman" w:cs="Times New Roman"/>
          <w:b/>
          <w:bCs/>
          <w:color w:val="3B2D36"/>
          <w:sz w:val="24"/>
          <w:szCs w:val="24"/>
        </w:rPr>
        <w:t>Н.И.Белосков</w:t>
      </w:r>
      <w:proofErr w:type="spellEnd"/>
    </w:p>
    <w:p w:rsidR="00BC36CA" w:rsidRDefault="00BC36CA" w:rsidP="00221E6A">
      <w:pPr>
        <w:pStyle w:val="a5"/>
        <w:ind w:left="4962"/>
        <w:jc w:val="both"/>
        <w:rPr>
          <w:rFonts w:ascii="Times New Roman" w:hAnsi="Times New Roman" w:cs="Times New Roman"/>
          <w:sz w:val="24"/>
          <w:szCs w:val="24"/>
        </w:rPr>
      </w:pPr>
    </w:p>
    <w:p w:rsidR="00BC36CA" w:rsidRDefault="00BC36CA" w:rsidP="00221E6A">
      <w:pPr>
        <w:pStyle w:val="a5"/>
        <w:ind w:left="4962"/>
        <w:jc w:val="both"/>
        <w:rPr>
          <w:rFonts w:ascii="Times New Roman" w:hAnsi="Times New Roman" w:cs="Times New Roman"/>
          <w:sz w:val="24"/>
          <w:szCs w:val="24"/>
        </w:rPr>
      </w:pPr>
    </w:p>
    <w:p w:rsidR="00BC36CA" w:rsidRDefault="00BC36CA" w:rsidP="00221E6A">
      <w:pPr>
        <w:pStyle w:val="a5"/>
        <w:ind w:left="4962"/>
        <w:jc w:val="both"/>
        <w:rPr>
          <w:rFonts w:ascii="Times New Roman" w:hAnsi="Times New Roman" w:cs="Times New Roman"/>
          <w:sz w:val="24"/>
          <w:szCs w:val="24"/>
        </w:rPr>
      </w:pPr>
    </w:p>
    <w:p w:rsidR="00BC36CA" w:rsidRDefault="00BC36CA" w:rsidP="00221E6A">
      <w:pPr>
        <w:pStyle w:val="a5"/>
        <w:ind w:left="4962"/>
        <w:jc w:val="both"/>
        <w:rPr>
          <w:rFonts w:ascii="Times New Roman" w:hAnsi="Times New Roman" w:cs="Times New Roman"/>
          <w:sz w:val="24"/>
          <w:szCs w:val="24"/>
        </w:rPr>
      </w:pPr>
    </w:p>
    <w:p w:rsidR="00221E6A" w:rsidRDefault="00221E6A" w:rsidP="00221E6A">
      <w:pPr>
        <w:pStyle w:val="a5"/>
        <w:ind w:left="4962"/>
        <w:jc w:val="both"/>
        <w:rPr>
          <w:rFonts w:ascii="Times New Roman" w:hAnsi="Times New Roman" w:cs="Times New Roman"/>
          <w:sz w:val="24"/>
          <w:szCs w:val="24"/>
        </w:rPr>
      </w:pPr>
      <w:r w:rsidRPr="00C34E07">
        <w:rPr>
          <w:rFonts w:ascii="Times New Roman" w:hAnsi="Times New Roman" w:cs="Times New Roman"/>
          <w:sz w:val="24"/>
          <w:szCs w:val="24"/>
        </w:rPr>
        <w:lastRenderedPageBreak/>
        <w:t xml:space="preserve">Приложение к постановлению Администрации сельского поселения Нижнее Санчелеево  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w:t>
      </w:r>
    </w:p>
    <w:p w:rsidR="00221E6A" w:rsidRDefault="00221E6A" w:rsidP="00221E6A">
      <w:pPr>
        <w:pStyle w:val="a5"/>
        <w:ind w:left="4962"/>
        <w:jc w:val="both"/>
        <w:rPr>
          <w:rFonts w:ascii="Times New Roman" w:hAnsi="Times New Roman" w:cs="Times New Roman"/>
          <w:sz w:val="24"/>
          <w:szCs w:val="24"/>
        </w:rPr>
      </w:pPr>
      <w:r w:rsidRPr="00C34E07">
        <w:rPr>
          <w:rFonts w:ascii="Times New Roman" w:hAnsi="Times New Roman" w:cs="Times New Roman"/>
          <w:sz w:val="24"/>
          <w:szCs w:val="24"/>
        </w:rPr>
        <w:t xml:space="preserve"> от «</w:t>
      </w:r>
      <w:r w:rsidR="00E5211D">
        <w:rPr>
          <w:rFonts w:ascii="Times New Roman" w:hAnsi="Times New Roman" w:cs="Times New Roman"/>
          <w:sz w:val="24"/>
          <w:szCs w:val="24"/>
        </w:rPr>
        <w:t>21</w:t>
      </w:r>
      <w:r w:rsidRPr="00C34E07">
        <w:rPr>
          <w:rFonts w:ascii="Times New Roman" w:hAnsi="Times New Roman" w:cs="Times New Roman"/>
          <w:sz w:val="24"/>
          <w:szCs w:val="24"/>
        </w:rPr>
        <w:t xml:space="preserve">» </w:t>
      </w:r>
      <w:r w:rsidR="00E5211D">
        <w:rPr>
          <w:rFonts w:ascii="Times New Roman" w:hAnsi="Times New Roman" w:cs="Times New Roman"/>
          <w:sz w:val="24"/>
          <w:szCs w:val="24"/>
        </w:rPr>
        <w:t>декабря</w:t>
      </w:r>
      <w:r w:rsidRPr="00C34E07">
        <w:rPr>
          <w:rFonts w:ascii="Times New Roman" w:hAnsi="Times New Roman" w:cs="Times New Roman"/>
          <w:sz w:val="24"/>
          <w:szCs w:val="24"/>
        </w:rPr>
        <w:t xml:space="preserve"> 2017 г. № </w:t>
      </w:r>
      <w:r w:rsidR="00E5211D">
        <w:rPr>
          <w:rFonts w:ascii="Times New Roman" w:hAnsi="Times New Roman" w:cs="Times New Roman"/>
          <w:sz w:val="24"/>
          <w:szCs w:val="24"/>
        </w:rPr>
        <w:t>52</w:t>
      </w:r>
    </w:p>
    <w:p w:rsidR="00221E6A" w:rsidRDefault="00221E6A" w:rsidP="00221E6A">
      <w:pPr>
        <w:pStyle w:val="a5"/>
        <w:ind w:left="4962"/>
        <w:jc w:val="both"/>
        <w:rPr>
          <w:rFonts w:ascii="Times New Roman" w:hAnsi="Times New Roman" w:cs="Times New Roman"/>
          <w:sz w:val="24"/>
          <w:szCs w:val="24"/>
        </w:rPr>
      </w:pPr>
    </w:p>
    <w:p w:rsidR="00221E6A" w:rsidRDefault="00221E6A" w:rsidP="00221E6A">
      <w:pPr>
        <w:pStyle w:val="a5"/>
        <w:ind w:left="4962"/>
        <w:jc w:val="both"/>
        <w:rPr>
          <w:rFonts w:ascii="Times New Roman" w:hAnsi="Times New Roman" w:cs="Times New Roman"/>
          <w:sz w:val="24"/>
          <w:szCs w:val="24"/>
        </w:rPr>
      </w:pPr>
    </w:p>
    <w:p w:rsidR="00221E6A" w:rsidRPr="0010789C" w:rsidRDefault="00221E6A" w:rsidP="00221E6A">
      <w:pPr>
        <w:pStyle w:val="a5"/>
        <w:jc w:val="center"/>
        <w:rPr>
          <w:rFonts w:ascii="Times New Roman" w:hAnsi="Times New Roman" w:cs="Times New Roman"/>
          <w:b/>
          <w:sz w:val="24"/>
          <w:szCs w:val="24"/>
        </w:rPr>
      </w:pPr>
      <w:r w:rsidRPr="0010789C">
        <w:rPr>
          <w:rFonts w:ascii="Times New Roman" w:hAnsi="Times New Roman" w:cs="Times New Roman"/>
          <w:b/>
          <w:sz w:val="24"/>
          <w:szCs w:val="24"/>
        </w:rPr>
        <w:t>ПОЛОЖЕНИЕ</w:t>
      </w:r>
    </w:p>
    <w:p w:rsidR="0010789C" w:rsidRPr="0010789C" w:rsidRDefault="0010789C" w:rsidP="0010789C">
      <w:pPr>
        <w:pStyle w:val="a5"/>
        <w:jc w:val="center"/>
        <w:rPr>
          <w:rFonts w:ascii="Times New Roman" w:hAnsi="Times New Roman" w:cs="Times New Roman"/>
          <w:b/>
          <w:sz w:val="30"/>
          <w:szCs w:val="30"/>
        </w:rPr>
      </w:pPr>
      <w:proofErr w:type="gramStart"/>
      <w:r w:rsidRPr="0010789C">
        <w:rPr>
          <w:rFonts w:ascii="Times New Roman" w:hAnsi="Times New Roman" w:cs="Times New Roman"/>
          <w:b/>
          <w:sz w:val="30"/>
          <w:szCs w:val="30"/>
        </w:rPr>
        <w:t>о составе, порядке подготовки документов территориального планирования (Генерального плана) сельского поселения Нижнее Санчелеево муниципального района Ставропольский и внесения в него изменений, а также составе, порядке п</w:t>
      </w:r>
      <w:bookmarkStart w:id="0" w:name="_GoBack"/>
      <w:bookmarkEnd w:id="0"/>
      <w:r w:rsidRPr="0010789C">
        <w:rPr>
          <w:rFonts w:ascii="Times New Roman" w:hAnsi="Times New Roman" w:cs="Times New Roman"/>
          <w:b/>
          <w:sz w:val="30"/>
          <w:szCs w:val="30"/>
        </w:rPr>
        <w:t xml:space="preserve">одготовки плана реализации генерального плана поселения </w:t>
      </w:r>
      <w:proofErr w:type="gramEnd"/>
    </w:p>
    <w:p w:rsidR="0010789C" w:rsidRDefault="0010789C" w:rsidP="0010789C">
      <w:pPr>
        <w:pStyle w:val="a5"/>
        <w:jc w:val="center"/>
        <w:rPr>
          <w:rFonts w:ascii="Times New Roman" w:hAnsi="Times New Roman" w:cs="Times New Roman"/>
          <w:sz w:val="24"/>
          <w:szCs w:val="24"/>
        </w:rPr>
      </w:pPr>
    </w:p>
    <w:p w:rsidR="0010789C" w:rsidRDefault="00D66F36" w:rsidP="0010789C">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I. ОБЩИЕ ПОЛОЖЕНИЯ</w:t>
      </w:r>
      <w:r w:rsidR="0010789C">
        <w:rPr>
          <w:rFonts w:ascii="Times New Roman" w:hAnsi="Times New Roman" w:cs="Times New Roman"/>
          <w:b/>
          <w:bCs/>
          <w:color w:val="3B2D36"/>
          <w:sz w:val="24"/>
          <w:szCs w:val="24"/>
        </w:rPr>
        <w:t xml:space="preserve"> </w:t>
      </w:r>
    </w:p>
    <w:p w:rsidR="0010789C" w:rsidRDefault="0010789C" w:rsidP="0010789C">
      <w:pPr>
        <w:pStyle w:val="a5"/>
        <w:jc w:val="center"/>
        <w:rPr>
          <w:rFonts w:ascii="Times New Roman" w:hAnsi="Times New Roman" w:cs="Times New Roman"/>
          <w:b/>
          <w:bCs/>
          <w:color w:val="3B2D36"/>
          <w:sz w:val="24"/>
          <w:szCs w:val="24"/>
        </w:rPr>
      </w:pPr>
    </w:p>
    <w:p w:rsidR="0010789C" w:rsidRDefault="00D66F36" w:rsidP="0010789C">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1.Настоящее Положение о составе, порядке подготовки документов территориального планирования (генерального плана) сельского поселения </w:t>
      </w:r>
      <w:r w:rsidR="004E47E1" w:rsidRPr="004E47E1">
        <w:rPr>
          <w:rFonts w:ascii="Times New Roman" w:hAnsi="Times New Roman" w:cs="Times New Roman"/>
          <w:color w:val="3B2D36"/>
          <w:sz w:val="24"/>
          <w:szCs w:val="24"/>
        </w:rPr>
        <w:t>Нижнее Санчелеево  муниципального района Ставропольский</w:t>
      </w:r>
      <w:r w:rsidRPr="00D66F36">
        <w:rPr>
          <w:rFonts w:ascii="Times New Roman" w:hAnsi="Times New Roman" w:cs="Times New Roman"/>
          <w:color w:val="3B2D36"/>
          <w:sz w:val="24"/>
          <w:szCs w:val="24"/>
        </w:rPr>
        <w:t xml:space="preserve">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Pr="00D66F36">
        <w:rPr>
          <w:rFonts w:ascii="Times New Roman" w:hAnsi="Times New Roman" w:cs="Times New Roman"/>
          <w:color w:val="3B2D36"/>
          <w:sz w:val="24"/>
          <w:szCs w:val="24"/>
        </w:rPr>
        <w:t>Минрегиона</w:t>
      </w:r>
      <w:proofErr w:type="spellEnd"/>
      <w:r w:rsidRPr="00D66F36">
        <w:rPr>
          <w:rFonts w:ascii="Times New Roman" w:hAnsi="Times New Roman" w:cs="Times New Roman"/>
          <w:color w:val="3B2D36"/>
          <w:sz w:val="24"/>
          <w:szCs w:val="24"/>
        </w:rPr>
        <w:t xml:space="preserve"> РФ от 26.05.2011 №244.</w:t>
      </w:r>
      <w:r w:rsidR="0010789C">
        <w:rPr>
          <w:rFonts w:ascii="Times New Roman" w:hAnsi="Times New Roman" w:cs="Times New Roman"/>
          <w:color w:val="3B2D36"/>
          <w:sz w:val="24"/>
          <w:szCs w:val="24"/>
        </w:rPr>
        <w:t xml:space="preserve"> </w:t>
      </w:r>
      <w:proofErr w:type="gramEnd"/>
    </w:p>
    <w:p w:rsidR="0010789C" w:rsidRDefault="0010789C" w:rsidP="0010789C">
      <w:pPr>
        <w:pStyle w:val="a5"/>
        <w:jc w:val="both"/>
        <w:rPr>
          <w:rFonts w:ascii="Times New Roman" w:hAnsi="Times New Roman" w:cs="Times New Roman"/>
          <w:color w:val="3B2D36"/>
          <w:sz w:val="24"/>
          <w:szCs w:val="24"/>
        </w:rPr>
      </w:pPr>
    </w:p>
    <w:p w:rsidR="0010789C" w:rsidRDefault="00D66F36" w:rsidP="0010789C">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 xml:space="preserve">2.Положение устанавливает требования к составу, порядку подготовки генерального плана сельского поселения </w:t>
      </w:r>
      <w:r w:rsidR="004E47E1" w:rsidRPr="004E47E1">
        <w:rPr>
          <w:rFonts w:ascii="Times New Roman" w:hAnsi="Times New Roman" w:cs="Times New Roman"/>
          <w:color w:val="3B2D36"/>
          <w:sz w:val="24"/>
          <w:szCs w:val="24"/>
        </w:rPr>
        <w:t xml:space="preserve">Нижнее Санчелеево  муниципального района Ставропольский </w:t>
      </w:r>
      <w:r w:rsidRPr="00D66F36">
        <w:rPr>
          <w:rFonts w:ascii="Times New Roman" w:hAnsi="Times New Roman" w:cs="Times New Roman"/>
          <w:color w:val="3B2D36"/>
          <w:sz w:val="24"/>
          <w:szCs w:val="24"/>
        </w:rPr>
        <w:t>и порядку внесения в него изменений (далее – подготовка генерального плана).</w:t>
      </w:r>
      <w:r w:rsidR="0010789C">
        <w:rPr>
          <w:rFonts w:ascii="Times New Roman" w:hAnsi="Times New Roman" w:cs="Times New Roman"/>
          <w:color w:val="3B2D36"/>
          <w:sz w:val="24"/>
          <w:szCs w:val="24"/>
        </w:rPr>
        <w:t xml:space="preserve"> </w:t>
      </w:r>
      <w:proofErr w:type="gramEnd"/>
    </w:p>
    <w:p w:rsidR="0010789C" w:rsidRDefault="0010789C" w:rsidP="0010789C">
      <w:pPr>
        <w:pStyle w:val="a5"/>
        <w:jc w:val="both"/>
        <w:rPr>
          <w:rFonts w:ascii="Times New Roman" w:hAnsi="Times New Roman" w:cs="Times New Roman"/>
          <w:color w:val="3B2D36"/>
          <w:sz w:val="24"/>
          <w:szCs w:val="24"/>
        </w:rPr>
      </w:pPr>
    </w:p>
    <w:p w:rsidR="0010789C" w:rsidRDefault="00D66F36" w:rsidP="0010789C">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3.Территориальное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r w:rsidR="0010789C">
        <w:rPr>
          <w:rFonts w:ascii="Times New Roman" w:hAnsi="Times New Roman" w:cs="Times New Roman"/>
          <w:color w:val="3B2D36"/>
          <w:sz w:val="24"/>
          <w:szCs w:val="24"/>
        </w:rPr>
        <w:t xml:space="preserve"> </w:t>
      </w:r>
    </w:p>
    <w:p w:rsidR="0010789C" w:rsidRDefault="0010789C" w:rsidP="0010789C">
      <w:pPr>
        <w:pStyle w:val="a5"/>
        <w:jc w:val="both"/>
        <w:rPr>
          <w:rFonts w:ascii="Times New Roman" w:hAnsi="Times New Roman" w:cs="Times New Roman"/>
          <w:color w:val="3B2D36"/>
          <w:sz w:val="24"/>
          <w:szCs w:val="24"/>
        </w:rPr>
      </w:pPr>
    </w:p>
    <w:p w:rsidR="0010789C" w:rsidRDefault="00D66F36" w:rsidP="0010789C">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II. ОБЩИЕ ТРЕБОВАНИЯ К ПОДГОТОВКЕ ПРОЕКТА</w:t>
      </w:r>
      <w:r w:rsidR="0010789C">
        <w:rPr>
          <w:rFonts w:ascii="Times New Roman" w:hAnsi="Times New Roman" w:cs="Times New Roman"/>
          <w:b/>
          <w:bCs/>
          <w:color w:val="3B2D36"/>
          <w:sz w:val="24"/>
          <w:szCs w:val="24"/>
        </w:rPr>
        <w:t xml:space="preserve"> </w:t>
      </w:r>
      <w:r w:rsidRPr="00812999">
        <w:rPr>
          <w:rFonts w:ascii="Times New Roman" w:hAnsi="Times New Roman" w:cs="Times New Roman"/>
          <w:b/>
          <w:bCs/>
          <w:color w:val="3B2D36"/>
          <w:sz w:val="24"/>
          <w:szCs w:val="24"/>
        </w:rPr>
        <w:t>ГЕНЕРАЛЬНОГО ПЛАНА</w:t>
      </w:r>
      <w:r w:rsidR="0010789C">
        <w:rPr>
          <w:rFonts w:ascii="Times New Roman" w:hAnsi="Times New Roman" w:cs="Times New Roman"/>
          <w:b/>
          <w:bCs/>
          <w:color w:val="3B2D36"/>
          <w:sz w:val="24"/>
          <w:szCs w:val="24"/>
        </w:rPr>
        <w:t xml:space="preserve"> </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1.Подготовка проекта генерального плана  осуществляется на основании решения Главы поселения.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2.Финансирование подготовки проекта генерального плана осуществляется за счет средств, предусмотренных на эти цели в местном бюджете на соответствующий</w:t>
      </w:r>
      <w:r w:rsidR="0095404C">
        <w:rPr>
          <w:rFonts w:ascii="Times New Roman" w:hAnsi="Times New Roman" w:cs="Times New Roman"/>
          <w:color w:val="3B2D36"/>
          <w:sz w:val="24"/>
          <w:szCs w:val="24"/>
        </w:rPr>
        <w:t xml:space="preserve"> год</w:t>
      </w:r>
      <w:r w:rsidRPr="00D66F36">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3.Проект генерального плана выполняется на электронных носителях и дублируется на бумажных носителях.</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4.Подготовку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383DB3" w:rsidRDefault="00D66F36" w:rsidP="00383DB3">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III.  </w:t>
      </w:r>
      <w:proofErr w:type="gramStart"/>
      <w:r w:rsidRPr="00812999">
        <w:rPr>
          <w:rFonts w:ascii="Times New Roman" w:hAnsi="Times New Roman" w:cs="Times New Roman"/>
          <w:b/>
          <w:bCs/>
          <w:color w:val="3B2D36"/>
          <w:sz w:val="24"/>
          <w:szCs w:val="24"/>
        </w:rPr>
        <w:t>C</w:t>
      </w:r>
      <w:proofErr w:type="gramEnd"/>
      <w:r w:rsidRPr="00812999">
        <w:rPr>
          <w:rFonts w:ascii="Times New Roman" w:hAnsi="Times New Roman" w:cs="Times New Roman"/>
          <w:b/>
          <w:bCs/>
          <w:color w:val="3B2D36"/>
          <w:sz w:val="24"/>
          <w:szCs w:val="24"/>
        </w:rPr>
        <w:t>ОСТАВ ПРОЕКТА ГЕНЕРАЛЬНОГО ПЛАНА</w:t>
      </w:r>
    </w:p>
    <w:p w:rsidR="000648B6" w:rsidRDefault="000648B6" w:rsidP="00383DB3">
      <w:pPr>
        <w:pStyle w:val="a5"/>
        <w:jc w:val="center"/>
        <w:rPr>
          <w:rFonts w:ascii="Times New Roman" w:hAnsi="Times New Roman" w:cs="Times New Roman"/>
          <w:b/>
          <w:bCs/>
          <w:color w:val="3B2D36"/>
          <w:sz w:val="24"/>
          <w:szCs w:val="24"/>
        </w:rPr>
      </w:pP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1.В соответствии с Градостроительным кодексом Российской Федерации генеральный план содержит:</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а</w:t>
      </w:r>
      <w:proofErr w:type="gramStart"/>
      <w:r w:rsidRPr="00D66F36">
        <w:rPr>
          <w:rFonts w:ascii="Times New Roman" w:hAnsi="Times New Roman" w:cs="Times New Roman"/>
          <w:color w:val="3B2D36"/>
          <w:sz w:val="24"/>
          <w:szCs w:val="24"/>
        </w:rPr>
        <w:t>)п</w:t>
      </w:r>
      <w:proofErr w:type="gramEnd"/>
      <w:r w:rsidRPr="00D66F36">
        <w:rPr>
          <w:rFonts w:ascii="Times New Roman" w:hAnsi="Times New Roman" w:cs="Times New Roman"/>
          <w:color w:val="3B2D36"/>
          <w:sz w:val="24"/>
          <w:szCs w:val="24"/>
        </w:rPr>
        <w:t>оложение о территориальном планировании;</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б</w:t>
      </w:r>
      <w:proofErr w:type="gramStart"/>
      <w:r w:rsidRPr="00D66F36">
        <w:rPr>
          <w:rFonts w:ascii="Times New Roman" w:hAnsi="Times New Roman" w:cs="Times New Roman"/>
          <w:color w:val="3B2D36"/>
          <w:sz w:val="24"/>
          <w:szCs w:val="24"/>
        </w:rPr>
        <w:t>)к</w:t>
      </w:r>
      <w:proofErr w:type="gramEnd"/>
      <w:r w:rsidRPr="00D66F36">
        <w:rPr>
          <w:rFonts w:ascii="Times New Roman" w:hAnsi="Times New Roman" w:cs="Times New Roman"/>
          <w:color w:val="3B2D36"/>
          <w:sz w:val="24"/>
          <w:szCs w:val="24"/>
        </w:rPr>
        <w:t>арту планируемого размещения объектов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lastRenderedPageBreak/>
        <w:t>в</w:t>
      </w:r>
      <w:proofErr w:type="gramStart"/>
      <w:r w:rsidRPr="00D66F36">
        <w:rPr>
          <w:rFonts w:ascii="Times New Roman" w:hAnsi="Times New Roman" w:cs="Times New Roman"/>
          <w:color w:val="3B2D36"/>
          <w:sz w:val="24"/>
          <w:szCs w:val="24"/>
        </w:rPr>
        <w:t>)к</w:t>
      </w:r>
      <w:proofErr w:type="gramEnd"/>
      <w:r w:rsidRPr="00D66F36">
        <w:rPr>
          <w:rFonts w:ascii="Times New Roman" w:hAnsi="Times New Roman" w:cs="Times New Roman"/>
          <w:color w:val="3B2D36"/>
          <w:sz w:val="24"/>
          <w:szCs w:val="24"/>
        </w:rPr>
        <w:t>арту границ населенных пунктов (в том числе границ образуемых населенн</w:t>
      </w:r>
      <w:r w:rsidR="00383DB3">
        <w:rPr>
          <w:rFonts w:ascii="Times New Roman" w:hAnsi="Times New Roman" w:cs="Times New Roman"/>
          <w:color w:val="3B2D36"/>
          <w:sz w:val="24"/>
          <w:szCs w:val="24"/>
        </w:rPr>
        <w:t xml:space="preserve">ых пунктов), входящих в состав </w:t>
      </w:r>
      <w:r w:rsidRPr="00D66F36">
        <w:rPr>
          <w:rFonts w:ascii="Times New Roman" w:hAnsi="Times New Roman" w:cs="Times New Roman"/>
          <w:color w:val="3B2D36"/>
          <w:sz w:val="24"/>
          <w:szCs w:val="24"/>
        </w:rPr>
        <w:t xml:space="preserve"> сельского поселения</w:t>
      </w:r>
      <w:r w:rsidR="00383DB3">
        <w:rPr>
          <w:rFonts w:ascii="Times New Roman" w:hAnsi="Times New Roman" w:cs="Times New Roman"/>
          <w:color w:val="3B2D36"/>
          <w:sz w:val="24"/>
          <w:szCs w:val="24"/>
        </w:rPr>
        <w:t xml:space="preserve"> Нижнее Санчелеево </w:t>
      </w:r>
      <w:r w:rsidRPr="00D66F36">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г</w:t>
      </w:r>
      <w:proofErr w:type="gramStart"/>
      <w:r w:rsidRPr="00D66F36">
        <w:rPr>
          <w:rFonts w:ascii="Times New Roman" w:hAnsi="Times New Roman" w:cs="Times New Roman"/>
          <w:color w:val="3B2D36"/>
          <w:sz w:val="24"/>
          <w:szCs w:val="24"/>
        </w:rPr>
        <w:t>)к</w:t>
      </w:r>
      <w:proofErr w:type="gramEnd"/>
      <w:r w:rsidRPr="00D66F36">
        <w:rPr>
          <w:rFonts w:ascii="Times New Roman" w:hAnsi="Times New Roman" w:cs="Times New Roman"/>
          <w:color w:val="3B2D36"/>
          <w:sz w:val="24"/>
          <w:szCs w:val="24"/>
        </w:rPr>
        <w:t>арту функциональных зон.</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2.Положение о территориальном планировании содержит пояснительную записку и</w:t>
      </w:r>
      <w:r w:rsidR="00383DB3">
        <w:rPr>
          <w:rFonts w:ascii="Times New Roman" w:hAnsi="Times New Roman" w:cs="Times New Roman"/>
          <w:color w:val="3B2D36"/>
          <w:sz w:val="24"/>
          <w:szCs w:val="24"/>
        </w:rPr>
        <w:t xml:space="preserve"> </w:t>
      </w:r>
      <w:r w:rsidRPr="00D66F36">
        <w:rPr>
          <w:rFonts w:ascii="Times New Roman" w:hAnsi="Times New Roman" w:cs="Times New Roman"/>
          <w:color w:val="3B2D36"/>
          <w:sz w:val="24"/>
          <w:szCs w:val="24"/>
        </w:rPr>
        <w:t>соответствующие карты - утверждаемая часть проекта. </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3.Положение о территориальном планировании, включает в себя (в текстовой форме):</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4.Утверждаемая часть генерального плана включает следующие графические материалы (карты):</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карту планируемого размещения объектов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карту границ населенных пунктов (в том числе границ образуемых населенных пунктов),</w:t>
      </w:r>
      <w:r w:rsidRPr="00812999">
        <w:rPr>
          <w:rFonts w:ascii="Times New Roman" w:hAnsi="Times New Roman" w:cs="Times New Roman"/>
          <w:b/>
          <w:bCs/>
          <w:color w:val="3B2D36"/>
          <w:sz w:val="24"/>
          <w:szCs w:val="24"/>
        </w:rPr>
        <w:t> </w:t>
      </w:r>
      <w:r w:rsidRPr="00D66F36">
        <w:rPr>
          <w:rFonts w:ascii="Times New Roman" w:hAnsi="Times New Roman" w:cs="Times New Roman"/>
          <w:color w:val="3B2D36"/>
          <w:sz w:val="24"/>
          <w:szCs w:val="24"/>
        </w:rPr>
        <w:t>входящих в состав сельского поселения</w:t>
      </w:r>
      <w:r w:rsidR="00383DB3">
        <w:rPr>
          <w:rFonts w:ascii="Times New Roman" w:hAnsi="Times New Roman" w:cs="Times New Roman"/>
          <w:color w:val="3B2D36"/>
          <w:sz w:val="24"/>
          <w:szCs w:val="24"/>
        </w:rPr>
        <w:t xml:space="preserve"> Нижнее Санчелеево</w:t>
      </w:r>
      <w:r w:rsidRPr="00D66F36">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карту функциональных зон.</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5.До утверждения законом Новгородской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 полномочий органов местного самоуправления, в том числе:</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объектов электро-, тепл</w:t>
      </w:r>
      <w:proofErr w:type="gramStart"/>
      <w:r w:rsidRPr="00D66F36">
        <w:rPr>
          <w:rFonts w:ascii="Times New Roman" w:hAnsi="Times New Roman" w:cs="Times New Roman"/>
          <w:color w:val="3B2D36"/>
          <w:sz w:val="24"/>
          <w:szCs w:val="24"/>
        </w:rPr>
        <w:t>о-</w:t>
      </w:r>
      <w:proofErr w:type="gramEnd"/>
      <w:r w:rsidRPr="00D66F36">
        <w:rPr>
          <w:rFonts w:ascii="Times New Roman" w:hAnsi="Times New Roman" w:cs="Times New Roman"/>
          <w:color w:val="3B2D36"/>
          <w:sz w:val="24"/>
          <w:szCs w:val="24"/>
        </w:rPr>
        <w:t>, газо- и водоснабжения населения, водоотведения;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автомобильных дорог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объектов физической культуры и массового спорта, образования, здравоохранения, утилизации и переработки бытовых и промышленных отходов.</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6.На картах (утверждаемая часть) проекта генерального</w:t>
      </w:r>
      <w:r w:rsidRPr="00812999">
        <w:rPr>
          <w:rFonts w:ascii="Times New Roman" w:hAnsi="Times New Roman" w:cs="Times New Roman"/>
          <w:b/>
          <w:bCs/>
          <w:color w:val="3B2D36"/>
          <w:sz w:val="24"/>
          <w:szCs w:val="24"/>
        </w:rPr>
        <w:t> </w:t>
      </w:r>
      <w:r w:rsidRPr="00D66F36">
        <w:rPr>
          <w:rFonts w:ascii="Times New Roman" w:hAnsi="Times New Roman" w:cs="Times New Roman"/>
          <w:color w:val="3B2D36"/>
          <w:sz w:val="24"/>
          <w:szCs w:val="24"/>
        </w:rPr>
        <w:t>плана соответственно отображаются: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а</w:t>
      </w:r>
      <w:proofErr w:type="gramStart"/>
      <w:r w:rsidRPr="00D66F36">
        <w:rPr>
          <w:rFonts w:ascii="Times New Roman" w:hAnsi="Times New Roman" w:cs="Times New Roman"/>
          <w:color w:val="3B2D36"/>
          <w:sz w:val="24"/>
          <w:szCs w:val="24"/>
        </w:rPr>
        <w:t>)п</w:t>
      </w:r>
      <w:proofErr w:type="gramEnd"/>
      <w:r w:rsidRPr="00D66F36">
        <w:rPr>
          <w:rFonts w:ascii="Times New Roman" w:hAnsi="Times New Roman" w:cs="Times New Roman"/>
          <w:color w:val="3B2D36"/>
          <w:sz w:val="24"/>
          <w:szCs w:val="24"/>
        </w:rPr>
        <w:t>ланируемые для размещения объекты местного значения, относящиеся к следующим областям:</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электро-, тепл</w:t>
      </w:r>
      <w:proofErr w:type="gramStart"/>
      <w:r w:rsidRPr="00D66F36">
        <w:rPr>
          <w:rFonts w:ascii="Times New Roman" w:hAnsi="Times New Roman" w:cs="Times New Roman"/>
          <w:color w:val="3B2D36"/>
          <w:sz w:val="24"/>
          <w:szCs w:val="24"/>
        </w:rPr>
        <w:t>о-</w:t>
      </w:r>
      <w:proofErr w:type="gramEnd"/>
      <w:r w:rsidRPr="00D66F36">
        <w:rPr>
          <w:rFonts w:ascii="Times New Roman" w:hAnsi="Times New Roman" w:cs="Times New Roman"/>
          <w:color w:val="3B2D36"/>
          <w:sz w:val="24"/>
          <w:szCs w:val="24"/>
        </w:rPr>
        <w:t>, газо- и водоснабжение населения, водоотведение;</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автомобильные дороги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физическая культура и массовый спорт, образование, здравоохранение, утилизация и переработка бытовых и промышленных отходов;</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иные области в связи с решением вопросов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б</w:t>
      </w:r>
      <w:proofErr w:type="gramStart"/>
      <w:r w:rsidRPr="00D66F36">
        <w:rPr>
          <w:rFonts w:ascii="Times New Roman" w:hAnsi="Times New Roman" w:cs="Times New Roman"/>
          <w:color w:val="3B2D36"/>
          <w:sz w:val="24"/>
          <w:szCs w:val="24"/>
        </w:rPr>
        <w:t>)г</w:t>
      </w:r>
      <w:proofErr w:type="gramEnd"/>
      <w:r w:rsidRPr="00D66F36">
        <w:rPr>
          <w:rFonts w:ascii="Times New Roman" w:hAnsi="Times New Roman" w:cs="Times New Roman"/>
          <w:color w:val="3B2D36"/>
          <w:sz w:val="24"/>
          <w:szCs w:val="24"/>
        </w:rPr>
        <w:t>раницы населенных пунктов (в том числе границы образуемых населенных пунктов), входящих в состав сельского поселения</w:t>
      </w:r>
      <w:r w:rsidR="00383DB3" w:rsidRPr="00383DB3">
        <w:t xml:space="preserve"> </w:t>
      </w:r>
      <w:r w:rsid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в</w:t>
      </w:r>
      <w:proofErr w:type="gramStart"/>
      <w:r w:rsidRPr="00D66F36">
        <w:rPr>
          <w:rFonts w:ascii="Times New Roman" w:hAnsi="Times New Roman" w:cs="Times New Roman"/>
          <w:color w:val="3B2D36"/>
          <w:sz w:val="24"/>
          <w:szCs w:val="24"/>
        </w:rPr>
        <w:t>)г</w:t>
      </w:r>
      <w:proofErr w:type="gramEnd"/>
      <w:r w:rsidRPr="00D66F36">
        <w:rPr>
          <w:rFonts w:ascii="Times New Roman" w:hAnsi="Times New Roman" w:cs="Times New Roman"/>
          <w:color w:val="3B2D36"/>
          <w:sz w:val="24"/>
          <w:szCs w:val="24"/>
        </w:rPr>
        <w:t>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Карты утверждаемой части проекта генерального плана выполняются в масштабах 1:25000, 1:5000.</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7.В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8.Материалы по обоснованию генерального плана в текстовой форме в виде пояснительной записки содержат:</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lastRenderedPageBreak/>
        <w:t>      а</w:t>
      </w:r>
      <w:proofErr w:type="gramStart"/>
      <w:r w:rsidRPr="00D66F36">
        <w:rPr>
          <w:rFonts w:ascii="Times New Roman" w:hAnsi="Times New Roman" w:cs="Times New Roman"/>
          <w:color w:val="3B2D36"/>
          <w:sz w:val="24"/>
          <w:szCs w:val="24"/>
        </w:rPr>
        <w:t>)с</w:t>
      </w:r>
      <w:proofErr w:type="gramEnd"/>
      <w:r w:rsidRPr="00D66F36">
        <w:rPr>
          <w:rFonts w:ascii="Times New Roman" w:hAnsi="Times New Roman" w:cs="Times New Roman"/>
          <w:color w:val="3B2D36"/>
          <w:sz w:val="24"/>
          <w:szCs w:val="24"/>
        </w:rPr>
        <w:t>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б</w:t>
      </w:r>
      <w:proofErr w:type="gramStart"/>
      <w:r w:rsidRPr="00D66F36">
        <w:rPr>
          <w:rFonts w:ascii="Times New Roman" w:hAnsi="Times New Roman" w:cs="Times New Roman"/>
          <w:color w:val="3B2D36"/>
          <w:sz w:val="24"/>
          <w:szCs w:val="24"/>
        </w:rPr>
        <w:t>)о</w:t>
      </w:r>
      <w:proofErr w:type="gramEnd"/>
      <w:r w:rsidRPr="00D66F36">
        <w:rPr>
          <w:rFonts w:ascii="Times New Roman" w:hAnsi="Times New Roman" w:cs="Times New Roman"/>
          <w:color w:val="3B2D36"/>
          <w:sz w:val="24"/>
          <w:szCs w:val="24"/>
        </w:rPr>
        <w:t>боснование выбранного варианта размещения объектов местного значения на основе анализа использования территорий сельского поселения</w:t>
      </w:r>
      <w:r w:rsidR="00383DB3">
        <w:rPr>
          <w:rFonts w:ascii="Times New Roman" w:hAnsi="Times New Roman" w:cs="Times New Roman"/>
          <w:color w:val="3B2D36"/>
          <w:sz w:val="24"/>
          <w:szCs w:val="24"/>
        </w:rPr>
        <w:t xml:space="preserve"> Нижнее Санчелеево</w:t>
      </w:r>
      <w:r w:rsidRPr="00D66F36">
        <w:rPr>
          <w:rFonts w:ascii="Times New Roman" w:hAnsi="Times New Roman" w:cs="Times New Roman"/>
          <w:color w:val="3B2D36"/>
          <w:sz w:val="24"/>
          <w:szCs w:val="24"/>
        </w:rPr>
        <w:t>, возможных направлений развития этих территорий и прогнозируемых ограничений их использования;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в</w:t>
      </w:r>
      <w:proofErr w:type="gramStart"/>
      <w:r w:rsidRPr="00D66F36">
        <w:rPr>
          <w:rFonts w:ascii="Times New Roman" w:hAnsi="Times New Roman" w:cs="Times New Roman"/>
          <w:color w:val="3B2D36"/>
          <w:sz w:val="24"/>
          <w:szCs w:val="24"/>
        </w:rPr>
        <w:t>)о</w:t>
      </w:r>
      <w:proofErr w:type="gramEnd"/>
      <w:r w:rsidRPr="00D66F36">
        <w:rPr>
          <w:rFonts w:ascii="Times New Roman" w:hAnsi="Times New Roman" w:cs="Times New Roman"/>
          <w:color w:val="3B2D36"/>
          <w:sz w:val="24"/>
          <w:szCs w:val="24"/>
        </w:rPr>
        <w:t>ценку возможного влияния планируемых для размещения объектов местного значения на комплексное развитие этих территорий;</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г</w:t>
      </w:r>
      <w:proofErr w:type="gramStart"/>
      <w:r w:rsidRPr="00D66F36">
        <w:rPr>
          <w:rFonts w:ascii="Times New Roman" w:hAnsi="Times New Roman" w:cs="Times New Roman"/>
          <w:color w:val="3B2D36"/>
          <w:sz w:val="24"/>
          <w:szCs w:val="24"/>
        </w:rPr>
        <w:t>)у</w:t>
      </w:r>
      <w:proofErr w:type="gramEnd"/>
      <w:r w:rsidRPr="00D66F36">
        <w:rPr>
          <w:rFonts w:ascii="Times New Roman" w:hAnsi="Times New Roman" w:cs="Times New Roman"/>
          <w:color w:val="3B2D36"/>
          <w:sz w:val="24"/>
          <w:szCs w:val="24"/>
        </w:rPr>
        <w:t xml:space="preserve">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 </w:t>
      </w:r>
      <w:r w:rsidR="00383DB3" w:rsidRPr="00383DB3">
        <w:rPr>
          <w:rFonts w:ascii="Times New Roman" w:hAnsi="Times New Roman" w:cs="Times New Roman"/>
          <w:color w:val="3B2D36"/>
          <w:sz w:val="24"/>
          <w:szCs w:val="24"/>
        </w:rPr>
        <w:t xml:space="preserve">Нижнее Санчелеево </w:t>
      </w:r>
      <w:r w:rsidRPr="00D66F36">
        <w:rPr>
          <w:rFonts w:ascii="Times New Roman" w:hAnsi="Times New Roman" w:cs="Times New Roman"/>
          <w:color w:val="3B2D36"/>
          <w:sz w:val="24"/>
          <w:szCs w:val="24"/>
        </w:rPr>
        <w:t>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д</w:t>
      </w:r>
      <w:proofErr w:type="gramStart"/>
      <w:r w:rsidRPr="00D66F36">
        <w:rPr>
          <w:rFonts w:ascii="Times New Roman" w:hAnsi="Times New Roman" w:cs="Times New Roman"/>
          <w:color w:val="3B2D36"/>
          <w:sz w:val="24"/>
          <w:szCs w:val="24"/>
        </w:rPr>
        <w:t>)п</w:t>
      </w:r>
      <w:proofErr w:type="gramEnd"/>
      <w:r w:rsidRPr="00D66F36">
        <w:rPr>
          <w:rFonts w:ascii="Times New Roman" w:hAnsi="Times New Roman" w:cs="Times New Roman"/>
          <w:color w:val="3B2D36"/>
          <w:sz w:val="24"/>
          <w:szCs w:val="24"/>
        </w:rPr>
        <w:t>еречень и характеристику основных факторов риска возникновения чрезвычайных ситуаций природного и техногенного характера;</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е</w:t>
      </w:r>
      <w:proofErr w:type="gramStart"/>
      <w:r w:rsidRPr="00D66F36">
        <w:rPr>
          <w:rFonts w:ascii="Times New Roman" w:hAnsi="Times New Roman" w:cs="Times New Roman"/>
          <w:color w:val="3B2D36"/>
          <w:sz w:val="24"/>
          <w:szCs w:val="24"/>
        </w:rPr>
        <w:t>)п</w:t>
      </w:r>
      <w:proofErr w:type="gramEnd"/>
      <w:r w:rsidRPr="00D66F36">
        <w:rPr>
          <w:rFonts w:ascii="Times New Roman" w:hAnsi="Times New Roman" w:cs="Times New Roman"/>
          <w:color w:val="3B2D36"/>
          <w:sz w:val="24"/>
          <w:szCs w:val="24"/>
        </w:rPr>
        <w:t>еречень земельных участков, которые включаются в границы населенных пунктов, входящих в состав сельского поселения</w:t>
      </w:r>
      <w:r w:rsidR="00383DB3">
        <w:rPr>
          <w:rFonts w:ascii="Times New Roman" w:hAnsi="Times New Roman" w:cs="Times New Roman"/>
          <w:color w:val="3B2D36"/>
          <w:sz w:val="24"/>
          <w:szCs w:val="24"/>
        </w:rPr>
        <w:t xml:space="preserve"> </w:t>
      </w:r>
      <w:r w:rsidR="00383DB3" w:rsidRP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ж</w:t>
      </w:r>
      <w:proofErr w:type="gramStart"/>
      <w:r w:rsidRPr="00D66F36">
        <w:rPr>
          <w:rFonts w:ascii="Times New Roman" w:hAnsi="Times New Roman" w:cs="Times New Roman"/>
          <w:color w:val="3B2D36"/>
          <w:sz w:val="24"/>
          <w:szCs w:val="24"/>
        </w:rPr>
        <w:t>)с</w:t>
      </w:r>
      <w:proofErr w:type="gramEnd"/>
      <w:r w:rsidRPr="00D66F36">
        <w:rPr>
          <w:rFonts w:ascii="Times New Roman" w:hAnsi="Times New Roman" w:cs="Times New Roman"/>
          <w:color w:val="3B2D36"/>
          <w:sz w:val="24"/>
          <w:szCs w:val="24"/>
        </w:rPr>
        <w:t>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9.В материалах по обоснованию проектов генеральных планов, прилагаемых в виде карт, отображаются: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границы сельского поселения</w:t>
      </w:r>
      <w:r w:rsidR="00383DB3">
        <w:rPr>
          <w:rFonts w:ascii="Times New Roman" w:hAnsi="Times New Roman" w:cs="Times New Roman"/>
          <w:color w:val="3B2D36"/>
          <w:sz w:val="24"/>
          <w:szCs w:val="24"/>
        </w:rPr>
        <w:t xml:space="preserve"> </w:t>
      </w:r>
      <w:r w:rsidR="00383DB3" w:rsidRPr="00383DB3">
        <w:t xml:space="preserve"> </w:t>
      </w:r>
      <w:r w:rsidR="00383DB3" w:rsidRPr="00383DB3">
        <w:rPr>
          <w:rFonts w:ascii="Times New Roman" w:hAnsi="Times New Roman" w:cs="Times New Roman"/>
          <w:color w:val="3B2D36"/>
          <w:sz w:val="24"/>
          <w:szCs w:val="24"/>
        </w:rPr>
        <w:t>Нижнее Санчелеево</w:t>
      </w:r>
      <w:r w:rsidR="00383DB3">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границы существующих населенных пунктов, входящих в состав сельского поселения</w:t>
      </w:r>
      <w:r w:rsidR="00383DB3">
        <w:rPr>
          <w:rFonts w:ascii="Times New Roman" w:hAnsi="Times New Roman" w:cs="Times New Roman"/>
          <w:color w:val="3B2D36"/>
          <w:sz w:val="24"/>
          <w:szCs w:val="24"/>
        </w:rPr>
        <w:t xml:space="preserve"> </w:t>
      </w:r>
      <w:r w:rsidR="00383DB3" w:rsidRP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местоположение существующих и строящихся объектов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особые экономические зоны;</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особо охраняемые природные территории федерального, регионального, местного значения;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территории объектов культурного наследия;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зоны с особыми условиями использования территорий;</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территории, подверженные риску возникновения чрезвычайных ситуаций природного и техногенного характера;</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w:t>
      </w:r>
      <w:r w:rsidRPr="00812999">
        <w:rPr>
          <w:rFonts w:ascii="Times New Roman" w:hAnsi="Times New Roman" w:cs="Times New Roman"/>
          <w:b/>
          <w:bCs/>
          <w:color w:val="3B2D36"/>
          <w:sz w:val="24"/>
          <w:szCs w:val="24"/>
        </w:rPr>
        <w:t> </w:t>
      </w:r>
      <w:r w:rsidRPr="00D66F36">
        <w:rPr>
          <w:rFonts w:ascii="Times New Roman" w:hAnsi="Times New Roman" w:cs="Times New Roman"/>
          <w:color w:val="3B2D36"/>
          <w:sz w:val="24"/>
          <w:szCs w:val="24"/>
        </w:rPr>
        <w:t>местного значения муниципального района.</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10.Карты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0648B6" w:rsidRDefault="000648B6" w:rsidP="00383DB3">
      <w:pPr>
        <w:pStyle w:val="a5"/>
        <w:jc w:val="center"/>
        <w:rPr>
          <w:rFonts w:ascii="Times New Roman" w:hAnsi="Times New Roman" w:cs="Times New Roman"/>
          <w:b/>
          <w:bCs/>
          <w:color w:val="3B2D36"/>
          <w:sz w:val="24"/>
          <w:szCs w:val="24"/>
        </w:rPr>
      </w:pPr>
    </w:p>
    <w:p w:rsidR="00383DB3" w:rsidRDefault="00D66F36" w:rsidP="00383DB3">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IV. ПОРЯДОК ПОДГОТОВКИ ПРОЕКТА ГЕНЕРАЛЬНОГО ПЛАНА</w:t>
      </w:r>
    </w:p>
    <w:p w:rsidR="000648B6" w:rsidRDefault="000648B6" w:rsidP="00383DB3">
      <w:pPr>
        <w:pStyle w:val="a5"/>
        <w:jc w:val="center"/>
        <w:rPr>
          <w:rFonts w:ascii="Times New Roman" w:hAnsi="Times New Roman" w:cs="Times New Roman"/>
          <w:b/>
          <w:bCs/>
          <w:color w:val="3B2D36"/>
          <w:sz w:val="24"/>
          <w:szCs w:val="24"/>
        </w:rPr>
      </w:pP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1.Решение о подготовке проекта генерального плана принимается Главой поселения.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           2.Подготовка проекта генерального плана осуществляется администрацией поселения посредством размещения муниципального заказа в порядке, установленном </w:t>
      </w:r>
      <w:r w:rsidRPr="00D66F36">
        <w:rPr>
          <w:rFonts w:ascii="Times New Roman" w:hAnsi="Times New Roman" w:cs="Times New Roman"/>
          <w:color w:val="3B2D36"/>
          <w:sz w:val="24"/>
          <w:szCs w:val="24"/>
        </w:rPr>
        <w:lastRenderedPageBreak/>
        <w:t>федеральным законом о размещении заказов на поставки товаров, выполнение работ, оказание услуг для государственных и муниципальных нужд.</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3.Подготовка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           </w:t>
      </w:r>
      <w:proofErr w:type="gramStart"/>
      <w:r w:rsidRPr="00D66F36">
        <w:rPr>
          <w:rFonts w:ascii="Times New Roman" w:hAnsi="Times New Roman" w:cs="Times New Roman"/>
          <w:color w:val="3B2D36"/>
          <w:sz w:val="24"/>
          <w:szCs w:val="24"/>
        </w:rPr>
        <w:t xml:space="preserve">4.В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sidR="00383DB3" w:rsidRPr="00383DB3">
        <w:rPr>
          <w:rFonts w:ascii="Times New Roman" w:hAnsi="Times New Roman" w:cs="Times New Roman"/>
          <w:color w:val="3B2D36"/>
          <w:sz w:val="24"/>
          <w:szCs w:val="24"/>
        </w:rPr>
        <w:t xml:space="preserve">Нижнее Санчелеево </w:t>
      </w:r>
      <w:r w:rsidRPr="00D66F36">
        <w:rPr>
          <w:rFonts w:ascii="Times New Roman" w:hAnsi="Times New Roman" w:cs="Times New Roman"/>
          <w:color w:val="3B2D36"/>
          <w:sz w:val="24"/>
          <w:szCs w:val="24"/>
        </w:rPr>
        <w:t>с учетом программ, принятых в установленном порядке и реализуемых за счет средств федерального бюджета, бюджета области, местного бюджета, решений</w:t>
      </w:r>
      <w:proofErr w:type="gramEnd"/>
      <w:r w:rsidRPr="00D66F36">
        <w:rPr>
          <w:rFonts w:ascii="Times New Roman" w:hAnsi="Times New Roman" w:cs="Times New Roman"/>
          <w:color w:val="3B2D36"/>
          <w:sz w:val="24"/>
          <w:szCs w:val="24"/>
        </w:rPr>
        <w:t xml:space="preserve">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5.Подготовка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6.Разработанный организацией – разработчиком проект генерального плана подлежит проверке Администрацией поселения на соответствие требованиям, установленным законодательством Российской Федерации и муниципальными правовыми актами.</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7.Администрация поселения обеспечивает доступ к проекту генерального плана и материалам по его обоснованию в информационной системе территориального планирования  ФГИС ТП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w:t>
      </w:r>
      <w:proofErr w:type="gramStart"/>
      <w:r w:rsidRPr="00D66F36">
        <w:rPr>
          <w:rFonts w:ascii="Times New Roman" w:hAnsi="Times New Roman" w:cs="Times New Roman"/>
          <w:color w:val="3B2D36"/>
          <w:sz w:val="24"/>
          <w:szCs w:val="24"/>
        </w:rPr>
        <w:t>,</w:t>
      </w:r>
      <w:proofErr w:type="gramEnd"/>
      <w:r w:rsidRPr="00D66F36">
        <w:rPr>
          <w:rFonts w:ascii="Times New Roman" w:hAnsi="Times New Roman" w:cs="Times New Roman"/>
          <w:color w:val="3B2D36"/>
          <w:sz w:val="24"/>
          <w:szCs w:val="24"/>
        </w:rPr>
        <w:t xml:space="preserve"> чем за три месяца до утверждения генерального плана.</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8.Правообладатели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9.Предложения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в генеральный план представляются Главе поселения.</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10.Проект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11.Проект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w:t>
      </w:r>
      <w:r w:rsidR="00383DB3" w:rsidRPr="00383DB3">
        <w:t xml:space="preserve"> </w:t>
      </w:r>
      <w:r w:rsidR="00383DB3" w:rsidRP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поселения в Совет депутатов для утверждения.</w:t>
      </w:r>
    </w:p>
    <w:p w:rsidR="000648B6" w:rsidRDefault="000648B6" w:rsidP="00383DB3">
      <w:pPr>
        <w:pStyle w:val="a5"/>
        <w:jc w:val="center"/>
        <w:rPr>
          <w:rFonts w:ascii="Times New Roman" w:hAnsi="Times New Roman" w:cs="Times New Roman"/>
          <w:b/>
          <w:bCs/>
          <w:color w:val="3B2D36"/>
          <w:sz w:val="24"/>
          <w:szCs w:val="24"/>
        </w:rPr>
      </w:pPr>
    </w:p>
    <w:p w:rsidR="00383DB3" w:rsidRDefault="00D66F36" w:rsidP="00383DB3">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lastRenderedPageBreak/>
        <w:t>V. ПОРЯДОК СОГЛАСОВАНИЯ ПРОЕКТА ГЕНЕРАЛЬНОГО ПЛАНА</w:t>
      </w:r>
    </w:p>
    <w:p w:rsidR="000648B6" w:rsidRDefault="000648B6" w:rsidP="00383DB3">
      <w:pPr>
        <w:pStyle w:val="a5"/>
        <w:jc w:val="center"/>
        <w:rPr>
          <w:rFonts w:ascii="Times New Roman" w:hAnsi="Times New Roman" w:cs="Times New Roman"/>
          <w:b/>
          <w:bCs/>
          <w:color w:val="3B2D36"/>
          <w:sz w:val="24"/>
          <w:szCs w:val="24"/>
        </w:rPr>
      </w:pP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 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2. Проект генерального плана до его утверждения подлежит согласованию </w:t>
      </w:r>
      <w:proofErr w:type="gramStart"/>
      <w:r w:rsidRPr="00D66F36">
        <w:rPr>
          <w:rFonts w:ascii="Times New Roman" w:hAnsi="Times New Roman" w:cs="Times New Roman"/>
          <w:color w:val="3B2D36"/>
          <w:sz w:val="24"/>
          <w:szCs w:val="24"/>
        </w:rPr>
        <w:t>с</w:t>
      </w:r>
      <w:proofErr w:type="gramEnd"/>
      <w:r w:rsidRPr="00D66F36">
        <w:rPr>
          <w:rFonts w:ascii="Times New Roman" w:hAnsi="Times New Roman" w:cs="Times New Roman"/>
          <w:color w:val="3B2D36"/>
          <w:sz w:val="24"/>
          <w:szCs w:val="24"/>
        </w:rPr>
        <w:t>:</w:t>
      </w:r>
    </w:p>
    <w:p w:rsidR="00383DB3" w:rsidRDefault="00D66F36" w:rsidP="00383DB3">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r w:rsidR="00383DB3" w:rsidRPr="00383DB3">
        <w:rPr>
          <w:rFonts w:ascii="Times New Roman" w:hAnsi="Times New Roman" w:cs="Times New Roman"/>
          <w:color w:val="3B2D36"/>
          <w:sz w:val="24"/>
          <w:szCs w:val="24"/>
        </w:rPr>
        <w:t xml:space="preserve">Нижнее Санчелеево </w:t>
      </w:r>
      <w:r w:rsidRPr="00D66F36">
        <w:rPr>
          <w:rFonts w:ascii="Times New Roman" w:hAnsi="Times New Roman" w:cs="Times New Roman"/>
          <w:color w:val="3B2D36"/>
          <w:sz w:val="24"/>
          <w:szCs w:val="24"/>
        </w:rPr>
        <w:t>или предусматривается включение в соответствии с указанным проектом в границы населенных пунктов (в том числе образуемых населенных пунктов), входящих в</w:t>
      </w:r>
      <w:proofErr w:type="gramEnd"/>
      <w:r w:rsidRPr="00D66F36">
        <w:rPr>
          <w:rFonts w:ascii="Times New Roman" w:hAnsi="Times New Roman" w:cs="Times New Roman"/>
          <w:color w:val="3B2D36"/>
          <w:sz w:val="24"/>
          <w:szCs w:val="24"/>
        </w:rPr>
        <w:t xml:space="preserve"> состав сельского поселения</w:t>
      </w:r>
      <w:r w:rsidR="00383DB3">
        <w:rPr>
          <w:rFonts w:ascii="Times New Roman" w:hAnsi="Times New Roman" w:cs="Times New Roman"/>
          <w:color w:val="3B2D36"/>
          <w:sz w:val="24"/>
          <w:szCs w:val="24"/>
        </w:rPr>
        <w:t xml:space="preserve"> </w:t>
      </w:r>
      <w:r w:rsidR="00383DB3" w:rsidRP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p w:rsidR="00383DB3" w:rsidRDefault="00D66F36" w:rsidP="00383DB3">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 xml:space="preserve">Правительством </w:t>
      </w:r>
      <w:r w:rsidR="00383DB3">
        <w:rPr>
          <w:rFonts w:ascii="Times New Roman" w:hAnsi="Times New Roman" w:cs="Times New Roman"/>
          <w:color w:val="3B2D36"/>
          <w:sz w:val="24"/>
          <w:szCs w:val="24"/>
        </w:rPr>
        <w:t>Самарской</w:t>
      </w:r>
      <w:r w:rsidRPr="00D66F36">
        <w:rPr>
          <w:rFonts w:ascii="Times New Roman" w:hAnsi="Times New Roman" w:cs="Times New Roman"/>
          <w:color w:val="3B2D36"/>
          <w:sz w:val="24"/>
          <w:szCs w:val="24"/>
        </w:rPr>
        <w:t xml:space="preserve"> области (в случае если в соответствии с документами территориального планирования Правительства </w:t>
      </w:r>
      <w:r w:rsidR="00383DB3">
        <w:rPr>
          <w:rFonts w:ascii="Times New Roman" w:hAnsi="Times New Roman" w:cs="Times New Roman"/>
          <w:color w:val="3B2D36"/>
          <w:sz w:val="24"/>
          <w:szCs w:val="24"/>
        </w:rPr>
        <w:t>Самарской</w:t>
      </w:r>
      <w:r w:rsidRPr="00D66F36">
        <w:rPr>
          <w:rFonts w:ascii="Times New Roman" w:hAnsi="Times New Roman" w:cs="Times New Roman"/>
          <w:color w:val="3B2D36"/>
          <w:sz w:val="24"/>
          <w:szCs w:val="24"/>
        </w:rPr>
        <w:t xml:space="preserve"> области планируется размещение объектов регионального значения на территории сельского поселения</w:t>
      </w:r>
      <w:r w:rsidR="00383DB3" w:rsidRPr="00383DB3">
        <w:t xml:space="preserve"> </w:t>
      </w:r>
      <w:r w:rsidR="00383DB3" w:rsidRP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 xml:space="preserve">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 границ этих населенных пунктов</w:t>
      </w:r>
      <w:proofErr w:type="gramEnd"/>
      <w:r w:rsidRPr="00D66F36">
        <w:rPr>
          <w:rFonts w:ascii="Times New Roman" w:hAnsi="Times New Roman" w:cs="Times New Roman"/>
          <w:color w:val="3B2D36"/>
          <w:sz w:val="24"/>
          <w:szCs w:val="24"/>
        </w:rPr>
        <w:t xml:space="preserve"> земельных участков, которые планируется отнести к категории земель сельскохозяйственного назначения, или на территории сельского поселения </w:t>
      </w:r>
      <w:r w:rsidR="00383DB3" w:rsidRPr="00383DB3">
        <w:rPr>
          <w:rFonts w:ascii="Times New Roman" w:hAnsi="Times New Roman" w:cs="Times New Roman"/>
          <w:color w:val="3B2D36"/>
          <w:sz w:val="24"/>
          <w:szCs w:val="24"/>
        </w:rPr>
        <w:t xml:space="preserve">Нижнее Санчелеево </w:t>
      </w:r>
      <w:r w:rsidRPr="00D66F36">
        <w:rPr>
          <w:rFonts w:ascii="Times New Roman" w:hAnsi="Times New Roman" w:cs="Times New Roman"/>
          <w:color w:val="3B2D36"/>
          <w:sz w:val="24"/>
          <w:szCs w:val="24"/>
        </w:rPr>
        <w:t>находятся особо охраняемые природные территории регионального значения);</w:t>
      </w:r>
    </w:p>
    <w:p w:rsidR="00383DB3" w:rsidRDefault="00D66F36" w:rsidP="00383DB3">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органами местного самоуправления муниципальных образований, имеющих общую границу с сельским поселением</w:t>
      </w:r>
      <w:r w:rsidR="00383DB3">
        <w:rPr>
          <w:rFonts w:ascii="Times New Roman" w:hAnsi="Times New Roman" w:cs="Times New Roman"/>
          <w:color w:val="3B2D36"/>
          <w:sz w:val="24"/>
          <w:szCs w:val="24"/>
        </w:rPr>
        <w:t xml:space="preserve"> </w:t>
      </w:r>
      <w:r w:rsidR="00383DB3" w:rsidRPr="00383DB3">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 xml:space="preserve">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поселения, зон планируемого размещения объектов местного значения, которые могут оказать негативное воздействие на окружающую среду на территории</w:t>
      </w:r>
      <w:proofErr w:type="gramEnd"/>
      <w:r w:rsidRPr="00D66F36">
        <w:rPr>
          <w:rFonts w:ascii="Times New Roman" w:hAnsi="Times New Roman" w:cs="Times New Roman"/>
          <w:color w:val="3B2D36"/>
          <w:sz w:val="24"/>
          <w:szCs w:val="24"/>
        </w:rPr>
        <w:t xml:space="preserve"> таких муниципальных образований).</w:t>
      </w: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Иные вопросы не могут рассматриваться при согласовании проекта генерального плана.</w:t>
      </w:r>
    </w:p>
    <w:p w:rsidR="00383DB3" w:rsidRDefault="00383DB3" w:rsidP="00383DB3">
      <w:pPr>
        <w:pStyle w:val="a5"/>
        <w:jc w:val="both"/>
        <w:rPr>
          <w:rFonts w:ascii="Times New Roman" w:hAnsi="Times New Roman" w:cs="Times New Roman"/>
          <w:color w:val="3B2D36"/>
          <w:sz w:val="24"/>
          <w:szCs w:val="24"/>
        </w:rPr>
      </w:pPr>
    </w:p>
    <w:p w:rsidR="00383DB3" w:rsidRDefault="00D66F36" w:rsidP="00383DB3">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3.Срок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4.Заключения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5.В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0648B6" w:rsidRDefault="000648B6" w:rsidP="003E35E7">
      <w:pPr>
        <w:pStyle w:val="a5"/>
        <w:jc w:val="both"/>
        <w:rPr>
          <w:rFonts w:ascii="Times New Roman" w:hAnsi="Times New Roman" w:cs="Times New Roman"/>
          <w:color w:val="3B2D36"/>
          <w:sz w:val="24"/>
          <w:szCs w:val="24"/>
        </w:rPr>
      </w:pP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lastRenderedPageBreak/>
        <w:t xml:space="preserve">6.Порядок согласования проекта генерального плана и порядок работы согласительной комиссии осуществляются в соответствии с Положением о согласовании </w:t>
      </w:r>
      <w:proofErr w:type="gramStart"/>
      <w:r w:rsidRPr="00D66F36">
        <w:rPr>
          <w:rFonts w:ascii="Times New Roman" w:hAnsi="Times New Roman" w:cs="Times New Roman"/>
          <w:color w:val="3B2D36"/>
          <w:sz w:val="24"/>
          <w:szCs w:val="24"/>
        </w:rPr>
        <w:t>проектов схем территориального планирования субъектов Российской Федерации</w:t>
      </w:r>
      <w:proofErr w:type="gramEnd"/>
      <w:r w:rsidRPr="00D66F36">
        <w:rPr>
          <w:rFonts w:ascii="Times New Roman" w:hAnsi="Times New Roman" w:cs="Times New Roman"/>
          <w:color w:val="3B2D36"/>
          <w:sz w:val="24"/>
          <w:szCs w:val="24"/>
        </w:rPr>
        <w:t xml:space="preserve">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7.По результатам работы согласительная комиссия представляет главе поселения: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материалы в текстовой форме и в виде карт по несогласованным вопросам.</w:t>
      </w:r>
    </w:p>
    <w:p w:rsidR="003E35E7" w:rsidRDefault="00D66F36" w:rsidP="003E35E7">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8.На основании документов и материалов, представленных согласительной комиссией, глава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Совет депутатов  сельского поселения </w:t>
      </w:r>
      <w:r w:rsidR="003E35E7" w:rsidRPr="003E35E7">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 xml:space="preserve"> или об отклонении такого проекта и о направлении его на доработку.</w:t>
      </w:r>
      <w:proofErr w:type="gramEnd"/>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VI. СБОР ИСХОДНЫХ ДАННЫХ</w:t>
      </w:r>
      <w:r w:rsidR="003E35E7">
        <w:rPr>
          <w:rFonts w:ascii="Times New Roman" w:hAnsi="Times New Roman" w:cs="Times New Roman"/>
          <w:b/>
          <w:bCs/>
          <w:color w:val="3B2D36"/>
          <w:sz w:val="24"/>
          <w:szCs w:val="24"/>
        </w:rPr>
        <w:t xml:space="preserve">  </w:t>
      </w:r>
      <w:r w:rsidRPr="00812999">
        <w:rPr>
          <w:rFonts w:ascii="Times New Roman" w:hAnsi="Times New Roman" w:cs="Times New Roman"/>
          <w:b/>
          <w:bCs/>
          <w:color w:val="3B2D36"/>
          <w:sz w:val="24"/>
          <w:szCs w:val="24"/>
        </w:rPr>
        <w:t xml:space="preserve">ДЛЯ ПОДГОТОВКИ </w:t>
      </w:r>
    </w:p>
    <w:p w:rsidR="003E35E7" w:rsidRDefault="00D66F36" w:rsidP="003E35E7">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ПРОЕКТА ГЕНЕРАЛЬНОГО ПЛАНА</w:t>
      </w:r>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1.Исходная информация для подготовки проекта генерального плана  включает в себя: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нормативные правовые акты органов государственной власти </w:t>
      </w:r>
      <w:r w:rsidR="003E35E7">
        <w:rPr>
          <w:rFonts w:ascii="Times New Roman" w:hAnsi="Times New Roman" w:cs="Times New Roman"/>
          <w:color w:val="3B2D36"/>
          <w:sz w:val="24"/>
          <w:szCs w:val="24"/>
        </w:rPr>
        <w:t>Самарской</w:t>
      </w:r>
      <w:r w:rsidRPr="00D66F36">
        <w:rPr>
          <w:rFonts w:ascii="Times New Roman" w:hAnsi="Times New Roman" w:cs="Times New Roman"/>
          <w:color w:val="3B2D36"/>
          <w:sz w:val="24"/>
          <w:szCs w:val="24"/>
        </w:rPr>
        <w:t xml:space="preserve">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картографическую информацию, включая топографические карты различных требуемых масштабов, </w:t>
      </w:r>
      <w:proofErr w:type="spellStart"/>
      <w:r w:rsidRPr="00D66F36">
        <w:rPr>
          <w:rFonts w:ascii="Times New Roman" w:hAnsi="Times New Roman" w:cs="Times New Roman"/>
          <w:color w:val="3B2D36"/>
          <w:sz w:val="24"/>
          <w:szCs w:val="24"/>
        </w:rPr>
        <w:t>ортофотопланы</w:t>
      </w:r>
      <w:proofErr w:type="spellEnd"/>
      <w:r w:rsidRPr="00D66F36">
        <w:rPr>
          <w:rFonts w:ascii="Times New Roman" w:hAnsi="Times New Roman" w:cs="Times New Roman"/>
          <w:color w:val="3B2D36"/>
          <w:sz w:val="24"/>
          <w:szCs w:val="24"/>
        </w:rPr>
        <w:t xml:space="preserve">, </w:t>
      </w:r>
      <w:proofErr w:type="spellStart"/>
      <w:r w:rsidRPr="00D66F36">
        <w:rPr>
          <w:rFonts w:ascii="Times New Roman" w:hAnsi="Times New Roman" w:cs="Times New Roman"/>
          <w:color w:val="3B2D36"/>
          <w:sz w:val="24"/>
          <w:szCs w:val="24"/>
        </w:rPr>
        <w:t>аэр</w:t>
      </w:r>
      <w:proofErr w:type="gramStart"/>
      <w:r w:rsidRPr="00D66F36">
        <w:rPr>
          <w:rFonts w:ascii="Times New Roman" w:hAnsi="Times New Roman" w:cs="Times New Roman"/>
          <w:color w:val="3B2D36"/>
          <w:sz w:val="24"/>
          <w:szCs w:val="24"/>
        </w:rPr>
        <w:t>о</w:t>
      </w:r>
      <w:proofErr w:type="spellEnd"/>
      <w:r w:rsidRPr="00D66F36">
        <w:rPr>
          <w:rFonts w:ascii="Times New Roman" w:hAnsi="Times New Roman" w:cs="Times New Roman"/>
          <w:color w:val="3B2D36"/>
          <w:sz w:val="24"/>
          <w:szCs w:val="24"/>
        </w:rPr>
        <w:t>-</w:t>
      </w:r>
      <w:proofErr w:type="gramEnd"/>
      <w:r w:rsidRPr="00D66F36">
        <w:rPr>
          <w:rFonts w:ascii="Times New Roman" w:hAnsi="Times New Roman" w:cs="Times New Roman"/>
          <w:color w:val="3B2D36"/>
          <w:sz w:val="24"/>
          <w:szCs w:val="24"/>
        </w:rPr>
        <w:t xml:space="preserve">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иную информацию, требование о предоставлении которой может содержаться в задании на проектирование.</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2.Состав и содержание исходной информации определяются в соответствии с требованиями, предъявляемыми к генеральным планам.</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3.Источниками получения исходной информации для подготовки проектов генеральных планов являются: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федеральная государственная информационная система территориального планирования;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информационная система обеспечения градостроительной деятельности;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автоматизированная информационная система государственного кадастра недвижимости;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аналитические и статистические доклады, обзоры и отчеты;</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фонды картографической и геодезической информации;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материалы инвентаризации земель и недвижимого имущества;</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материалы инженерно-геологических и инженерно-геодезических изысканий и исследований;</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стратегии и программы, иные сведения.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4.Материалы исходной информации для подготовки (внесения изменений) проекта генерального плана содержат:</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ведения, доступ к которым обеспечивается в ФГИС ТП;</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материалы информационной системы обеспечения градостроительной деятельности;</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lastRenderedPageBreak/>
        <w:t>      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данные о демографической ситуации и занятости населения;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      сведения о социальной, транспортной, инженерной и производственной </w:t>
      </w:r>
      <w:proofErr w:type="gramStart"/>
      <w:r w:rsidRPr="00D66F36">
        <w:rPr>
          <w:rFonts w:ascii="Times New Roman" w:hAnsi="Times New Roman" w:cs="Times New Roman"/>
          <w:color w:val="3B2D36"/>
          <w:sz w:val="24"/>
          <w:szCs w:val="24"/>
        </w:rPr>
        <w:t>инфраструктурах</w:t>
      </w:r>
      <w:proofErr w:type="gramEnd"/>
      <w:r w:rsidRPr="00D66F36">
        <w:rPr>
          <w:rFonts w:ascii="Times New Roman" w:hAnsi="Times New Roman" w:cs="Times New Roman"/>
          <w:color w:val="3B2D36"/>
          <w:sz w:val="24"/>
          <w:szCs w:val="24"/>
        </w:rPr>
        <w:t>, строительной базе;</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материалы социально-экономических прогнозов развития муниципального образования.</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5.Сбор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VII. УТВЕРЖДЕНИЕ ГЕНЕРАЛЬНОГО ПЛАНА</w:t>
      </w:r>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администрации поселения на утверждение в Совет депутатов сельского поселения</w:t>
      </w:r>
      <w:r w:rsidR="003E35E7">
        <w:rPr>
          <w:rFonts w:ascii="Times New Roman" w:hAnsi="Times New Roman" w:cs="Times New Roman"/>
          <w:color w:val="3B2D36"/>
          <w:sz w:val="24"/>
          <w:szCs w:val="24"/>
        </w:rPr>
        <w:t xml:space="preserve"> </w:t>
      </w:r>
      <w:r w:rsidR="003E35E7" w:rsidRPr="003E35E7">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2.Генеральный план, в том числе внесение изменений в него, утверждается Советом депутатов сельского поселения</w:t>
      </w:r>
      <w:r w:rsidR="003E35E7">
        <w:rPr>
          <w:rFonts w:ascii="Times New Roman" w:hAnsi="Times New Roman" w:cs="Times New Roman"/>
          <w:color w:val="3B2D36"/>
          <w:sz w:val="24"/>
          <w:szCs w:val="24"/>
        </w:rPr>
        <w:t xml:space="preserve"> </w:t>
      </w:r>
      <w:r w:rsidR="003E35E7" w:rsidRPr="003E35E7">
        <w:rPr>
          <w:rFonts w:ascii="Times New Roman" w:hAnsi="Times New Roman" w:cs="Times New Roman"/>
          <w:color w:val="3B2D36"/>
          <w:sz w:val="24"/>
          <w:szCs w:val="24"/>
        </w:rPr>
        <w:t>Нижнее Санчелеево</w:t>
      </w:r>
      <w:r w:rsidRPr="00D66F36">
        <w:rPr>
          <w:rFonts w:ascii="Times New Roman" w:hAnsi="Times New Roman" w:cs="Times New Roman"/>
          <w:color w:val="3B2D36"/>
          <w:sz w:val="24"/>
          <w:szCs w:val="24"/>
        </w:rPr>
        <w:t>.</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 xml:space="preserve">3.Генеральный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поселения. Администрация поселения обеспечивает доступ к утвержденному генеральному плану сельского поселения </w:t>
      </w:r>
      <w:r w:rsidR="003E35E7" w:rsidRPr="003E35E7">
        <w:rPr>
          <w:rFonts w:ascii="Times New Roman" w:hAnsi="Times New Roman" w:cs="Times New Roman"/>
          <w:color w:val="3B2D36"/>
          <w:sz w:val="24"/>
          <w:szCs w:val="24"/>
        </w:rPr>
        <w:t xml:space="preserve">Нижнее Санчелеево </w:t>
      </w:r>
      <w:r w:rsidRPr="00D66F36">
        <w:rPr>
          <w:rFonts w:ascii="Times New Roman" w:hAnsi="Times New Roman" w:cs="Times New Roman"/>
          <w:color w:val="3B2D36"/>
          <w:sz w:val="24"/>
          <w:szCs w:val="24"/>
        </w:rPr>
        <w:t>и материалам по его обоснованию в информационной системе территориального планирования  ФГИС ТП с использованием официального сайта администрации поселения в течение десяти дней со дня утверждения генерального плана.</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4.Решение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VIII. РЕАЛИЗАЦИЯ ГЕНЕРАЛЬНОГО ПЛАНА</w:t>
      </w:r>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1.Реализация генерального плана  осуществляется путем:</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подготовки и утверждения документации по планировке территории в соответствии с генеральным планом;</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3E35E7" w:rsidRDefault="00D66F36" w:rsidP="003E35E7">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lastRenderedPageBreak/>
        <w:t>2.Реализация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roofErr w:type="gramEnd"/>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Глава IX. ПОРЯДОК ПОДГОТОВКИ ВНЕСЕНИЯ ИЗМЕНЕНИЙ</w:t>
      </w:r>
    </w:p>
    <w:p w:rsidR="003E35E7" w:rsidRDefault="00D66F36" w:rsidP="003E35E7">
      <w:pPr>
        <w:pStyle w:val="a5"/>
        <w:jc w:val="center"/>
        <w:rPr>
          <w:rFonts w:ascii="Times New Roman" w:hAnsi="Times New Roman" w:cs="Times New Roman"/>
          <w:b/>
          <w:bCs/>
          <w:color w:val="3B2D36"/>
          <w:sz w:val="24"/>
          <w:szCs w:val="24"/>
        </w:rPr>
      </w:pPr>
      <w:r w:rsidRPr="00812999">
        <w:rPr>
          <w:rFonts w:ascii="Times New Roman" w:hAnsi="Times New Roman" w:cs="Times New Roman"/>
          <w:b/>
          <w:bCs/>
          <w:color w:val="3B2D36"/>
          <w:sz w:val="24"/>
          <w:szCs w:val="24"/>
        </w:rPr>
        <w:t>В ГЕНЕРАЛЬНЫЙ ПЛАН</w:t>
      </w:r>
    </w:p>
    <w:p w:rsidR="000648B6" w:rsidRDefault="000648B6" w:rsidP="003E35E7">
      <w:pPr>
        <w:pStyle w:val="a5"/>
        <w:jc w:val="center"/>
        <w:rPr>
          <w:rFonts w:ascii="Times New Roman" w:hAnsi="Times New Roman" w:cs="Times New Roman"/>
          <w:b/>
          <w:bCs/>
          <w:color w:val="3B2D36"/>
          <w:sz w:val="24"/>
          <w:szCs w:val="24"/>
        </w:rPr>
      </w:pP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1.Органы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поселения с предложениями о внесении изменений в генеральный план.</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2.Предложения о внесении изменений в генеральный план могут вноситься в следующих случаях:</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3E35E7" w:rsidRDefault="00D66F36" w:rsidP="003E35E7">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roofErr w:type="gramEnd"/>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изменения границ населенных пунктов поселения (в соответствии с подпунктом 1 пункта 1 статьи 84 Земельного кодекса РФ).</w:t>
      </w:r>
    </w:p>
    <w:p w:rsidR="003E35E7" w:rsidRDefault="00D66F36" w:rsidP="003E35E7">
      <w:pPr>
        <w:pStyle w:val="a5"/>
        <w:jc w:val="both"/>
        <w:rPr>
          <w:rFonts w:ascii="Times New Roman" w:hAnsi="Times New Roman" w:cs="Times New Roman"/>
          <w:color w:val="3B2D36"/>
          <w:sz w:val="24"/>
          <w:szCs w:val="24"/>
        </w:rPr>
      </w:pPr>
      <w:proofErr w:type="gramStart"/>
      <w:r w:rsidRPr="00D66F36">
        <w:rPr>
          <w:rFonts w:ascii="Times New Roman" w:hAnsi="Times New Roman" w:cs="Times New Roman"/>
          <w:color w:val="3B2D36"/>
          <w:sz w:val="24"/>
          <w:szCs w:val="24"/>
        </w:rPr>
        <w:t>3.Иные предложения о внесении изменений в генеральный план, кроме указанных в пункте 2 настоящей Главы не принимаются и не рассматриваются.</w:t>
      </w:r>
      <w:proofErr w:type="gramEnd"/>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4.Предложения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3E35E7" w:rsidRDefault="00D66F36" w:rsidP="003E35E7">
      <w:pPr>
        <w:pStyle w:val="a5"/>
        <w:jc w:val="both"/>
        <w:rPr>
          <w:rFonts w:ascii="Times New Roman" w:hAnsi="Times New Roman" w:cs="Times New Roman"/>
          <w:color w:val="3B2D36"/>
          <w:sz w:val="24"/>
          <w:szCs w:val="24"/>
        </w:rPr>
      </w:pPr>
      <w:r w:rsidRPr="00D66F36">
        <w:rPr>
          <w:rFonts w:ascii="Times New Roman" w:hAnsi="Times New Roman" w:cs="Times New Roman"/>
          <w:color w:val="3B2D36"/>
          <w:sz w:val="24"/>
          <w:szCs w:val="24"/>
        </w:rPr>
        <w:t>5.Периодичность внесения изменений в генеральный план по подпункту 4 пункта 2 настоящей Главы составляет не чаще, чем один раз год.</w:t>
      </w:r>
    </w:p>
    <w:p w:rsidR="00893EEB" w:rsidRPr="00812999" w:rsidRDefault="00D66F36" w:rsidP="003E35E7">
      <w:pPr>
        <w:pStyle w:val="a5"/>
        <w:jc w:val="both"/>
        <w:rPr>
          <w:rFonts w:ascii="Times New Roman" w:hAnsi="Times New Roman" w:cs="Times New Roman"/>
          <w:sz w:val="24"/>
          <w:szCs w:val="24"/>
        </w:rPr>
      </w:pPr>
      <w:r w:rsidRPr="00D66F36">
        <w:rPr>
          <w:rFonts w:ascii="Times New Roman" w:hAnsi="Times New Roman" w:cs="Times New Roman"/>
          <w:color w:val="3B2D36"/>
          <w:sz w:val="24"/>
          <w:szCs w:val="24"/>
        </w:rPr>
        <w:t>7.Подготовка внесения изменений в генеральный план производится в соответствии с положениями глав IV – VII настоящего Положения.</w:t>
      </w:r>
    </w:p>
    <w:sectPr w:rsidR="00893EEB" w:rsidRPr="00812999" w:rsidSect="004E47E1">
      <w:pgSz w:w="11906" w:h="16838"/>
      <w:pgMar w:top="1134"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F36"/>
    <w:rsid w:val="000648B6"/>
    <w:rsid w:val="0010789C"/>
    <w:rsid w:val="001D18E2"/>
    <w:rsid w:val="001F6582"/>
    <w:rsid w:val="00221E6A"/>
    <w:rsid w:val="00383DB3"/>
    <w:rsid w:val="003E35E7"/>
    <w:rsid w:val="004E47E1"/>
    <w:rsid w:val="00812999"/>
    <w:rsid w:val="00893EEB"/>
    <w:rsid w:val="0095404C"/>
    <w:rsid w:val="00BC36CA"/>
    <w:rsid w:val="00D66F36"/>
    <w:rsid w:val="00D82B16"/>
    <w:rsid w:val="00E04457"/>
    <w:rsid w:val="00E5211D"/>
    <w:rsid w:val="00ED34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6">
    <w:name w:val="heading 6"/>
    <w:basedOn w:val="a"/>
    <w:link w:val="60"/>
    <w:uiPriority w:val="9"/>
    <w:qFormat/>
    <w:rsid w:val="00D66F36"/>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uiPriority w:val="9"/>
    <w:rsid w:val="00D66F36"/>
    <w:rPr>
      <w:rFonts w:ascii="Times New Roman" w:eastAsia="Times New Roman" w:hAnsi="Times New Roman" w:cs="Times New Roman"/>
      <w:b/>
      <w:bCs/>
      <w:sz w:val="15"/>
      <w:szCs w:val="15"/>
      <w:lang w:eastAsia="ru-RU"/>
    </w:rPr>
  </w:style>
  <w:style w:type="paragraph" w:styleId="a3">
    <w:name w:val="Normal (Web)"/>
    <w:basedOn w:val="a"/>
    <w:uiPriority w:val="99"/>
    <w:unhideWhenUsed/>
    <w:rsid w:val="00D66F36"/>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D66F36"/>
    <w:rPr>
      <w:b/>
      <w:bCs/>
    </w:rPr>
  </w:style>
  <w:style w:type="paragraph" w:styleId="a5">
    <w:name w:val="No Spacing"/>
    <w:uiPriority w:val="1"/>
    <w:qFormat/>
    <w:rsid w:val="00E04457"/>
    <w:pPr>
      <w:spacing w:after="0" w:line="240" w:lineRule="auto"/>
    </w:pPr>
    <w:rPr>
      <w:rFonts w:ascii="Calibri" w:eastAsia="Times New Roman" w:hAnsi="Calibri" w:cs="Calibri"/>
    </w:rPr>
  </w:style>
  <w:style w:type="paragraph" w:styleId="a6">
    <w:name w:val="Balloon Text"/>
    <w:basedOn w:val="a"/>
    <w:link w:val="a7"/>
    <w:uiPriority w:val="99"/>
    <w:semiHidden/>
    <w:unhideWhenUsed/>
    <w:rsid w:val="00E0445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0445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6">
    <w:name w:val="heading 6"/>
    <w:basedOn w:val="a"/>
    <w:link w:val="60"/>
    <w:uiPriority w:val="9"/>
    <w:qFormat/>
    <w:rsid w:val="00D66F36"/>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uiPriority w:val="9"/>
    <w:rsid w:val="00D66F36"/>
    <w:rPr>
      <w:rFonts w:ascii="Times New Roman" w:eastAsia="Times New Roman" w:hAnsi="Times New Roman" w:cs="Times New Roman"/>
      <w:b/>
      <w:bCs/>
      <w:sz w:val="15"/>
      <w:szCs w:val="15"/>
      <w:lang w:eastAsia="ru-RU"/>
    </w:rPr>
  </w:style>
  <w:style w:type="paragraph" w:styleId="a3">
    <w:name w:val="Normal (Web)"/>
    <w:basedOn w:val="a"/>
    <w:uiPriority w:val="99"/>
    <w:unhideWhenUsed/>
    <w:rsid w:val="00D66F36"/>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D66F36"/>
    <w:rPr>
      <w:b/>
      <w:bCs/>
    </w:rPr>
  </w:style>
  <w:style w:type="paragraph" w:styleId="a5">
    <w:name w:val="No Spacing"/>
    <w:uiPriority w:val="1"/>
    <w:qFormat/>
    <w:rsid w:val="00E04457"/>
    <w:pPr>
      <w:spacing w:after="0" w:line="240" w:lineRule="auto"/>
    </w:pPr>
    <w:rPr>
      <w:rFonts w:ascii="Calibri" w:eastAsia="Times New Roman" w:hAnsi="Calibri" w:cs="Calibri"/>
    </w:rPr>
  </w:style>
  <w:style w:type="paragraph" w:styleId="a6">
    <w:name w:val="Balloon Text"/>
    <w:basedOn w:val="a"/>
    <w:link w:val="a7"/>
    <w:uiPriority w:val="99"/>
    <w:semiHidden/>
    <w:unhideWhenUsed/>
    <w:rsid w:val="00E0445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0445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2867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4148</Words>
  <Characters>23650</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27743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2</cp:revision>
  <cp:lastPrinted>2017-12-12T09:48:00Z</cp:lastPrinted>
  <dcterms:created xsi:type="dcterms:W3CDTF">2017-12-21T05:10:00Z</dcterms:created>
  <dcterms:modified xsi:type="dcterms:W3CDTF">2017-12-21T05:10:00Z</dcterms:modified>
</cp:coreProperties>
</file>