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3FAE36B4">
            <wp:extent cx="1095375" cy="94520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159" cy="94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77CB6B4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A10EE8">
        <w:rPr>
          <w:b/>
          <w:bCs/>
        </w:rPr>
        <w:t>НИЖНЕЕ САНЧЕЛЕЕВО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4BB8535A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79627776" w14:textId="77777777" w:rsidR="00110F2A" w:rsidRDefault="00110F2A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bookmarkStart w:id="0" w:name="_GoBack"/>
      <w:bookmarkEnd w:id="0"/>
    </w:p>
    <w:p w14:paraId="42CD69F3" w14:textId="0A22991D" w:rsidR="005D724C" w:rsidRDefault="00110F2A" w:rsidP="00110F2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от 29 декабря 2022 года </w:t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</w:r>
      <w:r>
        <w:rPr>
          <w:rFonts w:eastAsiaTheme="minorHAnsi"/>
          <w:bCs/>
          <w:sz w:val="28"/>
          <w:szCs w:val="28"/>
          <w:lang w:eastAsia="en-US"/>
        </w:rPr>
        <w:tab/>
        <w:t>№ 86</w:t>
      </w:r>
    </w:p>
    <w:p w14:paraId="6C589219" w14:textId="77777777" w:rsidR="00110F2A" w:rsidRPr="005D724C" w:rsidRDefault="00110F2A" w:rsidP="00110F2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</w:p>
    <w:p w14:paraId="0CD65750" w14:textId="519D2427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A10EE8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 xml:space="preserve">опольский Самарской области № </w:t>
      </w:r>
      <w:r w:rsidR="00A10EE8">
        <w:rPr>
          <w:rFonts w:ascii="Times New Roman" w:hAnsi="Times New Roman" w:cs="Times New Roman"/>
          <w:sz w:val="28"/>
          <w:szCs w:val="28"/>
        </w:rPr>
        <w:t>52</w:t>
      </w:r>
      <w:r w:rsidR="00FB7460">
        <w:rPr>
          <w:rFonts w:ascii="Times New Roman" w:hAnsi="Times New Roman" w:cs="Times New Roman"/>
          <w:sz w:val="28"/>
          <w:szCs w:val="28"/>
        </w:rPr>
        <w:t xml:space="preserve"> от 08.09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CC31FA" w:rsidRPr="001038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C3E583" w14:textId="4D4898B9" w:rsidR="00127722" w:rsidRDefault="00127722" w:rsidP="00127722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CEC5C00" w14:textId="1B35008C" w:rsidR="00127722" w:rsidRPr="00127722" w:rsidRDefault="00127722" w:rsidP="00127722">
      <w:pPr>
        <w:pStyle w:val="ad"/>
        <w:ind w:left="0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>, 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r w:rsidR="00A10EE8">
        <w:rPr>
          <w:spacing w:val="2"/>
        </w:rPr>
        <w:t>Нижнее Санчелеево</w:t>
      </w:r>
      <w:r w:rsidRPr="00127722">
        <w:rPr>
          <w:spacing w:val="2"/>
        </w:rPr>
        <w:t xml:space="preserve"> от 10.04.2018 N 17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A10EE8">
        <w:t>Нижнее Санчелеево</w:t>
      </w:r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r w:rsidR="00A10EE8">
        <w:t>Нижнее Санчелеево</w:t>
      </w:r>
      <w:r w:rsidRPr="00127722">
        <w:t xml:space="preserve">  муниципального района Ставропольский Самарской области, </w:t>
      </w:r>
      <w:r w:rsidRPr="00127722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Pr="00127722">
        <w:t xml:space="preserve">28.10.2022 г. № 07-03-2022 </w:t>
      </w:r>
      <w:r w:rsidRPr="00127722">
        <w:rPr>
          <w:color w:val="000000"/>
        </w:rPr>
        <w:t xml:space="preserve">администрация сельского поселения </w:t>
      </w:r>
      <w:r w:rsidR="00A10EE8">
        <w:rPr>
          <w:color w:val="000000"/>
        </w:rPr>
        <w:t>Нижнее Санчелеево</w:t>
      </w:r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12772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34779D3A" w:rsidR="001038E8" w:rsidRPr="00AB62B9" w:rsidRDefault="001038E8" w:rsidP="00AB62B9">
      <w:pPr>
        <w:pStyle w:val="ad"/>
        <w:ind w:left="0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A10EE8">
        <w:t>Нижнее Санчелеево</w:t>
      </w:r>
      <w:r w:rsidR="00FB7460" w:rsidRPr="00AB62B9">
        <w:t xml:space="preserve"> муниципального района Став</w:t>
      </w:r>
      <w:r w:rsidR="00A10EE8">
        <w:t>ропольский Самарской области № 52</w:t>
      </w:r>
      <w:r w:rsidR="00FB7460" w:rsidRPr="00AB62B9">
        <w:t xml:space="preserve"> от 08.09.2020 г.  </w:t>
      </w:r>
      <w:r w:rsidRPr="00AB62B9">
        <w:t>следующие изменения:</w:t>
      </w:r>
    </w:p>
    <w:p w14:paraId="44575B18" w14:textId="32A535E9" w:rsidR="001038E8" w:rsidRPr="00AB62B9" w:rsidRDefault="00751A4F" w:rsidP="00AB62B9">
      <w:pPr>
        <w:pStyle w:val="consnormal"/>
        <w:spacing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1.1. </w:t>
      </w:r>
      <w:r w:rsidR="00A80BDF" w:rsidRPr="00AB62B9">
        <w:rPr>
          <w:rFonts w:ascii="Times New Roman" w:hAnsi="Times New Roman" w:cs="Times New Roman"/>
          <w:color w:val="auto"/>
          <w:sz w:val="24"/>
          <w:szCs w:val="24"/>
        </w:rPr>
        <w:t>Пункт 1.2</w:t>
      </w:r>
      <w:r w:rsidR="001038E8" w:rsidRPr="00AB62B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hAnsi="Times New Roman" w:cs="Times New Roman"/>
          <w:color w:val="auto"/>
          <w:sz w:val="24"/>
          <w:szCs w:val="24"/>
        </w:rPr>
        <w:t>Регламента</w:t>
      </w:r>
      <w:r w:rsidR="001038E8" w:rsidRPr="00AB62B9">
        <w:rPr>
          <w:rFonts w:ascii="Times New Roman" w:hAnsi="Times New Roman" w:cs="Times New Roman"/>
          <w:color w:val="auto"/>
          <w:sz w:val="24"/>
          <w:szCs w:val="24"/>
        </w:rPr>
        <w:t xml:space="preserve"> изложить в следующей редакции: </w:t>
      </w:r>
    </w:p>
    <w:p w14:paraId="664E6FDF" w14:textId="315930A4" w:rsidR="00A80BDF" w:rsidRPr="00AB62B9" w:rsidRDefault="00FB7460" w:rsidP="00AB62B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«</w:t>
      </w:r>
      <w:r w:rsidR="00124606" w:rsidRPr="00AB62B9">
        <w:rPr>
          <w:rFonts w:ascii="Times New Roman" w:hAnsi="Times New Roman" w:cs="Times New Roman"/>
          <w:sz w:val="24"/>
          <w:szCs w:val="24"/>
        </w:rPr>
        <w:t>П</w:t>
      </w:r>
      <w:r w:rsidR="00A80BDF" w:rsidRPr="00AB62B9">
        <w:rPr>
          <w:rFonts w:ascii="Times New Roman" w:hAnsi="Times New Roman" w:cs="Times New Roman"/>
          <w:sz w:val="24"/>
          <w:szCs w:val="24"/>
        </w:rPr>
        <w:t>убличный сервитут устанавливается для использования земельных участков и (или) земель в следующих </w:t>
      </w:r>
      <w:hyperlink r:id="rId12" w:anchor="dst1969" w:history="1">
        <w:r w:rsidR="00A80BDF" w:rsidRPr="00AB62B9">
          <w:rPr>
            <w:rFonts w:ascii="Times New Roman" w:hAnsi="Times New Roman" w:cs="Times New Roman"/>
            <w:sz w:val="24"/>
            <w:szCs w:val="24"/>
            <w:u w:val="single"/>
          </w:rPr>
          <w:t>целях</w:t>
        </w:r>
      </w:hyperlink>
      <w:r w:rsidR="00A80BDF" w:rsidRPr="00AB62B9">
        <w:rPr>
          <w:rFonts w:ascii="Times New Roman" w:hAnsi="Times New Roman" w:cs="Times New Roman"/>
          <w:sz w:val="24"/>
          <w:szCs w:val="24"/>
        </w:rPr>
        <w:t>:</w:t>
      </w:r>
    </w:p>
    <w:p w14:paraId="250B60AB" w14:textId="77777777" w:rsid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 xml:space="preserve">1) строительство, реконструкция, эксплуатация, капитальный ремонт объектов электросетевого хозяйства, тепловых сетей, водопроводных сетей, сетей водоотведения, </w:t>
      </w:r>
    </w:p>
    <w:p w14:paraId="1D708B8B" w14:textId="6F72E014" w:rsidR="00124606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lastRenderedPageBreak/>
        <w:t>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 объектами федерального, регионального или местного значения, либо необходимы для организации электро-,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 (далее также - инженерные сооружения);</w:t>
      </w:r>
    </w:p>
    <w:p w14:paraId="01A6125D" w14:textId="77777777" w:rsidR="00A80BDF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>2) складирование строительных и иных материалов, размещение временных или </w:t>
      </w:r>
      <w:hyperlink r:id="rId13" w:anchor="dst100005" w:history="1">
        <w:r w:rsidRPr="00AB62B9">
          <w:rPr>
            <w:u w:val="single"/>
          </w:rPr>
          <w:t>вспомогательных</w:t>
        </w:r>
      </w:hyperlink>
      <w:r w:rsidRPr="00AB62B9">
        <w:t> сооружений (включая ограждения, бытовки, навесы) и (или) строительной техники, которые необходимы для обеспечения строительства, реконструкции, ремонта объектов транспортной инфраструктуры федерального, регионального или местного значения, на срок указанных строительства, реконструкции, ремонта;</w:t>
      </w:r>
    </w:p>
    <w:p w14:paraId="5B1B3C78" w14:textId="77777777" w:rsidR="00A80BDF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>3) устройство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дорог,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 в государственной или муниципальной собственности, в границах полосы отвода автомобильной дороги;</w:t>
      </w:r>
    </w:p>
    <w:p w14:paraId="3EEBBAC3" w14:textId="77777777" w:rsidR="00A80BDF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>4) размещение автомобильных дорог и железнодорожных путей в туннелях;</w:t>
      </w:r>
    </w:p>
    <w:p w14:paraId="746890BF" w14:textId="5ECB7196" w:rsidR="00A80BDF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>5) проведение инженерных изысканий в целях подготовки документации по планировке территории, предусматривающей размещение линейных объектов федерального, регионального или местного значения, проведение инженерных изысканий для строительства, реконструкции указанных объектов, а также сооружений, предусмотренных </w:t>
      </w:r>
      <w:hyperlink r:id="rId14" w:anchor="dst2016" w:history="1">
        <w:r w:rsidRPr="00AB62B9">
          <w:t>подпунктом 1</w:t>
        </w:r>
      </w:hyperlink>
      <w:r w:rsidRPr="00AB62B9">
        <w:t>;</w:t>
      </w:r>
    </w:p>
    <w:p w14:paraId="1DA4FA9A" w14:textId="7D9ABC5A" w:rsidR="00414831" w:rsidRPr="00AB62B9" w:rsidRDefault="00A80BDF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jc w:val="both"/>
      </w:pPr>
      <w:r w:rsidRPr="00AB62B9">
        <w:t>6) реконструкция, капитальный ремонт участков (частей) инженерных сооружений, являющихся линейными объектами.</w:t>
      </w:r>
      <w:r w:rsidR="00341A5B" w:rsidRPr="00AB62B9">
        <w:t>»</w:t>
      </w:r>
    </w:p>
    <w:p w14:paraId="5E836392" w14:textId="709B0D96" w:rsidR="006050DD" w:rsidRPr="00AB62B9" w:rsidRDefault="00D660A2" w:rsidP="00AB62B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/>
        <w:jc w:val="both"/>
      </w:pPr>
      <w:r w:rsidRPr="00AB62B9">
        <w:t xml:space="preserve"> </w:t>
      </w:r>
      <w:r w:rsidR="00341A5B" w:rsidRPr="00AB62B9">
        <w:t>1.2.</w:t>
      </w:r>
      <w:r w:rsidRPr="00AB62B9">
        <w:t xml:space="preserve">     </w:t>
      </w:r>
      <w:r w:rsidR="008436D0" w:rsidRPr="00AB62B9">
        <w:t>Подп</w:t>
      </w:r>
      <w:r w:rsidR="00414831" w:rsidRPr="00AB62B9">
        <w:t>ункт 2.8.1. Регламента</w:t>
      </w:r>
      <w:r w:rsidR="006050DD" w:rsidRPr="00AB62B9">
        <w:t xml:space="preserve"> изложить в новой редакции</w:t>
      </w:r>
      <w:r w:rsidR="00414831" w:rsidRPr="00AB62B9">
        <w:t>:</w:t>
      </w:r>
    </w:p>
    <w:p w14:paraId="6E444EF2" w14:textId="4C2110BA" w:rsidR="006050DD" w:rsidRPr="00AB62B9" w:rsidRDefault="00293306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«</w:t>
      </w:r>
      <w:r w:rsidR="006050DD" w:rsidRPr="00AB62B9">
        <w:rPr>
          <w:rFonts w:ascii="Times New Roman" w:hAnsi="Times New Roman" w:cs="Times New Roman"/>
          <w:sz w:val="24"/>
          <w:szCs w:val="24"/>
        </w:rPr>
        <w:t>2.8.</w:t>
      </w:r>
      <w:r w:rsidRPr="00AB62B9">
        <w:rPr>
          <w:rFonts w:ascii="Times New Roman" w:hAnsi="Times New Roman" w:cs="Times New Roman"/>
          <w:sz w:val="24"/>
          <w:szCs w:val="24"/>
        </w:rPr>
        <w:t>1.</w:t>
      </w:r>
      <w:r w:rsidR="006050DD" w:rsidRPr="00AB62B9">
        <w:rPr>
          <w:rFonts w:ascii="Times New Roman" w:hAnsi="Times New Roman" w:cs="Times New Roman"/>
          <w:sz w:val="24"/>
          <w:szCs w:val="24"/>
        </w:rPr>
        <w:t xml:space="preserve"> Для получения муниципальной услуги заявитель представляет:</w:t>
      </w:r>
    </w:p>
    <w:p w14:paraId="4D9580DD" w14:textId="065F6253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1) Заявление о предоставлении муниципальной услуги по форме, согласно приложению   № 1 к настоящему Административному регламенту</w:t>
      </w:r>
    </w:p>
    <w:p w14:paraId="7B7D8E4D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2)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какой-либо иной форме.</w:t>
      </w:r>
    </w:p>
    <w:p w14:paraId="1AC90F05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3) В заявлении также указывается один из следующих способов направления результата предоставления муниципальной услуги:</w:t>
      </w:r>
    </w:p>
    <w:p w14:paraId="2E51EDC9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- в форме электронного документа в личном кабинете на ЕПГУ;</w:t>
      </w:r>
    </w:p>
    <w:p w14:paraId="181C0FFD" w14:textId="071ACC31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- на бумажном носителе в виде распечатанного экземпляра электронного документа в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A10EE8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AB62B9">
        <w:rPr>
          <w:rFonts w:ascii="Times New Roman" w:hAnsi="Times New Roman" w:cs="Times New Roman"/>
          <w:sz w:val="24"/>
          <w:szCs w:val="24"/>
        </w:rPr>
        <w:t>, многофункциональном центре;</w:t>
      </w:r>
    </w:p>
    <w:p w14:paraId="079E19D5" w14:textId="7909DE98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- на бумажном носителе в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A10EE8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AB62B9">
        <w:rPr>
          <w:rFonts w:ascii="Times New Roman" w:hAnsi="Times New Roman" w:cs="Times New Roman"/>
          <w:sz w:val="24"/>
          <w:szCs w:val="24"/>
        </w:rPr>
        <w:t>, многофункциональном центре;</w:t>
      </w:r>
    </w:p>
    <w:p w14:paraId="5751A757" w14:textId="3A6578BE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4) Документ, удостоверяющего личность Заявителя или представителя Заявителя (предоставляется в случае личного обращения в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администрацию сельского поселения </w:t>
      </w:r>
      <w:r w:rsidR="00A10EE8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8436D0" w:rsidRPr="00AB62B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AB62B9">
        <w:rPr>
          <w:rFonts w:ascii="Times New Roman" w:hAnsi="Times New Roman" w:cs="Times New Roman"/>
          <w:sz w:val="24"/>
          <w:szCs w:val="24"/>
        </w:rPr>
        <w:t>). В случае направления заявления посредством ЕПГУ сведения из документа, удостоверяющего личность заявителя, представителя формируются при подтверждении учетной записи в Единой системе идентификации и аутентификации (далее –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взаимодействия;</w:t>
      </w:r>
    </w:p>
    <w:p w14:paraId="728D9FD3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 xml:space="preserve">5) Документ, подтверждающий полномочия представителя Заявителя действовать от </w:t>
      </w:r>
      <w:r w:rsidRPr="00AB62B9">
        <w:rPr>
          <w:rFonts w:ascii="Times New Roman" w:hAnsi="Times New Roman" w:cs="Times New Roman"/>
          <w:sz w:val="24"/>
          <w:szCs w:val="24"/>
        </w:rPr>
        <w:lastRenderedPageBreak/>
        <w:t>имени Заявителя (в случае обращения за предоставлением услуги представителя Заявителя). При обращении посредством ЕПГУ указанный документ, выданный организацией, удостоверяется усиленной квалифицированной электронной подписью правомочного должностного лица организации, а документ, выданный физическим лицом, -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sig3;</w:t>
      </w:r>
    </w:p>
    <w:p w14:paraId="3E395F15" w14:textId="06FB41AE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 xml:space="preserve">6) </w:t>
      </w:r>
      <w:r w:rsidR="00A16394" w:rsidRPr="00AB62B9">
        <w:rPr>
          <w:rFonts w:ascii="Times New Roman" w:hAnsi="Times New Roman" w:cs="Times New Roman"/>
          <w:sz w:val="24"/>
          <w:szCs w:val="24"/>
        </w:rPr>
        <w:t>С</w:t>
      </w:r>
      <w:r w:rsidRPr="00AB62B9">
        <w:rPr>
          <w:rFonts w:ascii="Times New Roman" w:hAnsi="Times New Roman" w:cs="Times New Roman"/>
          <w:sz w:val="24"/>
          <w:szCs w:val="24"/>
        </w:rPr>
        <w:t>ведения о границах территории, в отношении которой устанавливается публичный сервитут (далее - границы публичного сервитута),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</w:t>
      </w:r>
      <w:r w:rsidR="00A16394" w:rsidRPr="00AB62B9">
        <w:rPr>
          <w:rFonts w:ascii="Times New Roman" w:hAnsi="Times New Roman" w:cs="Times New Roman"/>
          <w:sz w:val="24"/>
          <w:szCs w:val="24"/>
        </w:rPr>
        <w:t xml:space="preserve"> прилагаются в форме электронного документа.</w:t>
      </w:r>
    </w:p>
    <w:p w14:paraId="3A01852B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7) Соглашение, заключенное в письменной форме между заявителем и собственником линейного объекта или иного сооружения, расположенных на земельном участке и (или) землях, в отношении которых подано ходатайство об установлении публичного сервитута, об условиях реконструкции, в том числе переноса или сноса указанных линейного объекта, сооружения в случае, если осуществление публичного сервитута повлечет необходимость реконструкции или сноса указанных линейного объекта, сооружения.</w:t>
      </w:r>
    </w:p>
    <w:p w14:paraId="675E829C" w14:textId="4C2843F5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 xml:space="preserve">8) </w:t>
      </w:r>
      <w:r w:rsidR="00EF13F4" w:rsidRPr="00AB62B9">
        <w:rPr>
          <w:rFonts w:ascii="Times New Roman" w:hAnsi="Times New Roman" w:cs="Times New Roman"/>
          <w:sz w:val="24"/>
          <w:szCs w:val="24"/>
        </w:rPr>
        <w:t>Д</w:t>
      </w:r>
      <w:r w:rsidRPr="00AB62B9">
        <w:rPr>
          <w:rFonts w:ascii="Times New Roman" w:hAnsi="Times New Roman" w:cs="Times New Roman"/>
          <w:sz w:val="24"/>
          <w:szCs w:val="24"/>
        </w:rPr>
        <w:t>окументы, подтверждающие право на инженерное сооружение, если подано ходатайство об установлении публичного сервитута для реконструкции или эксплуатации указанного сооружения, при условии, что такое право не зарегистрировано в Едином государственном реестре недвижимости.</w:t>
      </w:r>
    </w:p>
    <w:p w14:paraId="2FC57928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9) Кадастровый план территории либо его фрагмент, на котором приводится изображение сравнительных вариантов размещения инженерного сооружения.</w:t>
      </w:r>
    </w:p>
    <w:p w14:paraId="45C5CF3E" w14:textId="77777777" w:rsidR="006050DD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10) Договор о подключении (технологическом присоединении) к электрическим сетям, тепловым сетям, водопроводным сетям, сетям водоснабжения и (или) водоотведения, сетям газоснабжения с указанием сторон такого договора и сроков технологического присоединения, в целях исполнения которого требуется размещение инженерного сооружения.</w:t>
      </w:r>
    </w:p>
    <w:p w14:paraId="60EDFE8A" w14:textId="77777777" w:rsidR="00EF13F4" w:rsidRPr="00AB62B9" w:rsidRDefault="006050DD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11) Проект организации строительства объекта.</w:t>
      </w:r>
    </w:p>
    <w:p w14:paraId="254AD7DD" w14:textId="655C60E8" w:rsidR="00EF13F4" w:rsidRPr="00AB62B9" w:rsidRDefault="00EF13F4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12) Сведения из Единого государственного реестра юридических лиц.</w:t>
      </w:r>
    </w:p>
    <w:p w14:paraId="43480A0F" w14:textId="773BC5C8" w:rsidR="00EF13F4" w:rsidRPr="00AB62B9" w:rsidRDefault="00EF13F4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13) Сведения из Единого государственного реестра недвижимости о земельном участке.</w:t>
      </w:r>
    </w:p>
    <w:p w14:paraId="3DB6B3F2" w14:textId="1296FE81" w:rsidR="00EF13F4" w:rsidRPr="00AB62B9" w:rsidRDefault="00EF13F4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14) Сведения о правообладателях земельных участков, в отношении которых подано ходатайство об установлении публичного сервитута.</w:t>
      </w:r>
    </w:p>
    <w:p w14:paraId="346DAAF5" w14:textId="3A699849" w:rsidR="006050DD" w:rsidRDefault="00EF13F4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15) Сведения из Единого государственного реестра недвижимости об инженерном сооружении.</w:t>
      </w:r>
      <w:r w:rsidR="008436D0" w:rsidRPr="00AB62B9">
        <w:rPr>
          <w:rFonts w:ascii="Times New Roman" w:hAnsi="Times New Roman" w:cs="Times New Roman"/>
          <w:sz w:val="24"/>
          <w:szCs w:val="24"/>
        </w:rPr>
        <w:t>»</w:t>
      </w:r>
    </w:p>
    <w:p w14:paraId="0003E97D" w14:textId="77777777" w:rsidR="00AB62B9" w:rsidRPr="00AB62B9" w:rsidRDefault="00AB62B9" w:rsidP="00AB62B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08EC31A" w14:textId="278DEACB" w:rsidR="00D00665" w:rsidRDefault="00AB62B9" w:rsidP="00A10EE8">
      <w:pPr>
        <w:pStyle w:val="ConsPlusNormal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D69AE" w:rsidRPr="00AB62B9">
        <w:rPr>
          <w:rFonts w:ascii="Times New Roman" w:hAnsi="Times New Roman" w:cs="Times New Roman"/>
          <w:sz w:val="24"/>
          <w:szCs w:val="24"/>
        </w:rPr>
        <w:t>1.</w:t>
      </w:r>
      <w:r w:rsidR="00A16394" w:rsidRPr="00AB62B9">
        <w:rPr>
          <w:rFonts w:ascii="Times New Roman" w:hAnsi="Times New Roman" w:cs="Times New Roman"/>
          <w:sz w:val="24"/>
          <w:szCs w:val="24"/>
        </w:rPr>
        <w:t>3</w:t>
      </w:r>
      <w:r w:rsidR="008D69AE" w:rsidRPr="00AB62B9">
        <w:rPr>
          <w:rFonts w:ascii="Times New Roman" w:hAnsi="Times New Roman" w:cs="Times New Roman"/>
          <w:sz w:val="24"/>
          <w:szCs w:val="24"/>
        </w:rPr>
        <w:t>.</w:t>
      </w:r>
      <w:r w:rsidR="00A66AA0" w:rsidRPr="00AB62B9">
        <w:rPr>
          <w:rFonts w:ascii="Times New Roman" w:hAnsi="Times New Roman" w:cs="Times New Roman"/>
          <w:sz w:val="24"/>
          <w:szCs w:val="24"/>
        </w:rPr>
        <w:t xml:space="preserve"> </w:t>
      </w:r>
      <w:r w:rsidR="008D69AE" w:rsidRPr="00AB62B9">
        <w:rPr>
          <w:rFonts w:ascii="Times New Roman" w:hAnsi="Times New Roman" w:cs="Times New Roman"/>
          <w:sz w:val="24"/>
          <w:szCs w:val="24"/>
        </w:rPr>
        <w:t>Приложение №</w:t>
      </w:r>
      <w:proofErr w:type="gramStart"/>
      <w:r w:rsidR="008D69AE" w:rsidRPr="00AB62B9">
        <w:rPr>
          <w:rFonts w:ascii="Times New Roman" w:hAnsi="Times New Roman" w:cs="Times New Roman"/>
          <w:sz w:val="24"/>
          <w:szCs w:val="24"/>
        </w:rPr>
        <w:t>1  к</w:t>
      </w:r>
      <w:proofErr w:type="gramEnd"/>
      <w:r w:rsidR="008D69AE" w:rsidRPr="00AB62B9">
        <w:rPr>
          <w:rFonts w:ascii="Times New Roman" w:hAnsi="Times New Roman" w:cs="Times New Roman"/>
          <w:sz w:val="24"/>
          <w:szCs w:val="24"/>
        </w:rPr>
        <w:t xml:space="preserve"> Административному регламенту изложить в новой редакции:</w:t>
      </w:r>
      <w:r w:rsidR="00D00665" w:rsidRPr="00AB62B9">
        <w:rPr>
          <w:sz w:val="28"/>
          <w:szCs w:val="28"/>
        </w:rPr>
        <w:t xml:space="preserve">                                                                                    </w:t>
      </w:r>
    </w:p>
    <w:p w14:paraId="172FF002" w14:textId="477C794F" w:rsidR="00A10EE8" w:rsidRDefault="00A10EE8" w:rsidP="003453E0">
      <w:pPr>
        <w:spacing w:line="276" w:lineRule="auto"/>
        <w:jc w:val="both"/>
        <w:rPr>
          <w:sz w:val="28"/>
          <w:szCs w:val="28"/>
        </w:rPr>
      </w:pPr>
    </w:p>
    <w:p w14:paraId="6E2E417A" w14:textId="1ED7EECF" w:rsidR="008D69AE" w:rsidRPr="00AB62B9" w:rsidRDefault="00A10EE8" w:rsidP="003453E0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 xml:space="preserve"> </w:t>
      </w:r>
      <w:r w:rsidR="008D69AE" w:rsidRPr="00AB62B9">
        <w:rPr>
          <w:rFonts w:ascii="Times New Roman" w:hAnsi="Times New Roman" w:cs="Times New Roman"/>
        </w:rPr>
        <w:t>«Приложение N 1</w:t>
      </w:r>
    </w:p>
    <w:p w14:paraId="7F92E6DE" w14:textId="77777777" w:rsidR="008D69AE" w:rsidRPr="00AB62B9" w:rsidRDefault="008D69AE" w:rsidP="003453E0">
      <w:pPr>
        <w:pStyle w:val="ConsPlusNormal"/>
        <w:jc w:val="right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>к Регламенту</w:t>
      </w:r>
    </w:p>
    <w:p w14:paraId="41AFD519" w14:textId="77777777" w:rsidR="008D69AE" w:rsidRPr="00AB62B9" w:rsidRDefault="008D69AE" w:rsidP="003453E0">
      <w:pPr>
        <w:pStyle w:val="ConsPlusNormal"/>
        <w:jc w:val="right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>по предоставлению услуги</w:t>
      </w:r>
    </w:p>
    <w:p w14:paraId="118F0311" w14:textId="77777777" w:rsidR="008D69AE" w:rsidRPr="00AB62B9" w:rsidRDefault="008D69AE" w:rsidP="003453E0">
      <w:pPr>
        <w:pStyle w:val="ConsPlusNormal"/>
        <w:jc w:val="right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>"Заключение соглашений об установлении сервитутов</w:t>
      </w:r>
    </w:p>
    <w:p w14:paraId="367554A1" w14:textId="77777777" w:rsidR="008D69AE" w:rsidRPr="00AB62B9" w:rsidRDefault="008D69AE" w:rsidP="003453E0">
      <w:pPr>
        <w:pStyle w:val="ConsPlusNormal"/>
        <w:jc w:val="right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>в отношении земельных участков,</w:t>
      </w:r>
    </w:p>
    <w:p w14:paraId="4E3C79D5" w14:textId="77777777" w:rsidR="008D69AE" w:rsidRPr="00AB62B9" w:rsidRDefault="008D69AE" w:rsidP="003453E0">
      <w:pPr>
        <w:pStyle w:val="ConsPlusNormal"/>
        <w:jc w:val="right"/>
        <w:rPr>
          <w:rFonts w:ascii="Times New Roman" w:hAnsi="Times New Roman" w:cs="Times New Roman"/>
        </w:rPr>
      </w:pPr>
      <w:r w:rsidRPr="00AB62B9">
        <w:rPr>
          <w:rFonts w:ascii="Times New Roman" w:hAnsi="Times New Roman" w:cs="Times New Roman"/>
        </w:rPr>
        <w:t>находящихся в муниципальной собственности"</w:t>
      </w:r>
    </w:p>
    <w:p w14:paraId="1A634A83" w14:textId="77777777" w:rsidR="008D69AE" w:rsidRPr="00AB62B9" w:rsidRDefault="00D00665" w:rsidP="003453E0">
      <w:pPr>
        <w:ind w:firstLine="567"/>
        <w:jc w:val="center"/>
        <w:rPr>
          <w:sz w:val="28"/>
          <w:szCs w:val="28"/>
        </w:rPr>
      </w:pPr>
      <w:r w:rsidRPr="00AB62B9">
        <w:rPr>
          <w:sz w:val="28"/>
          <w:szCs w:val="28"/>
        </w:rPr>
        <w:t xml:space="preserve">          </w:t>
      </w:r>
    </w:p>
    <w:p w14:paraId="59456BD4" w14:textId="04E9DA2B" w:rsidR="008D69AE" w:rsidRPr="00AB62B9" w:rsidRDefault="008D69AE" w:rsidP="003453E0">
      <w:pPr>
        <w:ind w:firstLine="567"/>
        <w:jc w:val="center"/>
      </w:pPr>
      <w:r w:rsidRPr="00AB62B9">
        <w:rPr>
          <w:b/>
          <w:bCs/>
        </w:rPr>
        <w:t>Форма заявления о предоставлении муниципальной услуги «Установление публичного сервитута в отдельных целях»</w:t>
      </w:r>
    </w:p>
    <w:p w14:paraId="57468F16" w14:textId="77777777" w:rsidR="008D69AE" w:rsidRPr="00F53CCC" w:rsidRDefault="008D69AE" w:rsidP="003453E0">
      <w:pPr>
        <w:ind w:firstLine="567"/>
        <w:jc w:val="center"/>
        <w:rPr>
          <w:color w:val="000000"/>
        </w:rPr>
      </w:pPr>
    </w:p>
    <w:tbl>
      <w:tblPr>
        <w:tblW w:w="100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"/>
        <w:gridCol w:w="6643"/>
        <w:gridCol w:w="672"/>
        <w:gridCol w:w="129"/>
        <w:gridCol w:w="507"/>
        <w:gridCol w:w="2081"/>
        <w:gridCol w:w="33"/>
      </w:tblGrid>
      <w:tr w:rsidR="003453E0" w:rsidRPr="00F53CCC" w14:paraId="408DFEDB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50621109" w14:textId="77777777" w:rsidR="003453E0" w:rsidRPr="00F53CCC" w:rsidRDefault="003453E0" w:rsidP="001B54E2"/>
        </w:tc>
        <w:tc>
          <w:tcPr>
            <w:tcW w:w="1003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5D347589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b/>
                <w:bCs/>
                <w:color w:val="000000"/>
              </w:rPr>
              <w:t>Ходатайство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об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установлении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публичного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сервитута</w:t>
            </w:r>
          </w:p>
        </w:tc>
      </w:tr>
      <w:tr w:rsidR="003453E0" w:rsidRPr="00F53CCC" w14:paraId="6EB43E2B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2276FB97" w14:textId="77777777" w:rsidR="003453E0" w:rsidRPr="00F53CCC" w:rsidRDefault="003453E0" w:rsidP="001B54E2"/>
        </w:tc>
        <w:tc>
          <w:tcPr>
            <w:tcW w:w="1003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499E9623" w14:textId="77777777" w:rsidR="003453E0" w:rsidRPr="00F53CCC" w:rsidRDefault="003453E0" w:rsidP="001B54E2">
            <w:pPr>
              <w:ind w:firstLine="567"/>
              <w:jc w:val="center"/>
            </w:pPr>
            <w:r w:rsidRPr="00F53CCC">
              <w:rPr>
                <w:color w:val="000000"/>
              </w:rPr>
              <w:t>__________________________________________________________________________________________________________________________________</w:t>
            </w:r>
          </w:p>
          <w:p w14:paraId="63F2A517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lastRenderedPageBreak/>
              <w:t>(наименование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принимающего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решение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сервитута)</w:t>
            </w:r>
          </w:p>
        </w:tc>
      </w:tr>
      <w:tr w:rsidR="003453E0" w:rsidRPr="00F53CCC" w14:paraId="429A7015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13C1D728" w14:textId="77777777" w:rsidR="003453E0" w:rsidRPr="00F53CCC" w:rsidRDefault="003453E0" w:rsidP="001B54E2"/>
        </w:tc>
        <w:tc>
          <w:tcPr>
            <w:tcW w:w="1003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0E67E3CA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лице,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представившем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(далее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заявитель):</w:t>
            </w:r>
          </w:p>
        </w:tc>
      </w:tr>
      <w:tr w:rsidR="003453E0" w:rsidRPr="00F53CCC" w14:paraId="40CDAB6A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39CABC35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31A30A48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Полное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56CE3B81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701F6F2D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2D35DC66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0654F532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Сокращенное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044F453A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24AD8CFD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00F8F887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6A630B29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Организационно-правовая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форма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14:paraId="74B025F8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290AFC45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31067CFC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60F5966D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Почтовый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14:paraId="4898CD5B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7E5E1BD5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257C9F3C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38F5952B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Фактический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14:paraId="40685A54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598110B9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7B5EB9FA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7C11B8E8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4EEF9DAF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4D67E9AD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476B745B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005B9729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ОГРН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54C2BA0A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7FB1318E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267C641F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0D19BDAD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ИНН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2F8E431B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28BE7C93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4BC7111E" w14:textId="77777777" w:rsidR="003453E0" w:rsidRPr="00F53CCC" w:rsidRDefault="003453E0" w:rsidP="001B54E2"/>
        </w:tc>
        <w:tc>
          <w:tcPr>
            <w:tcW w:w="1003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2EE8818B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заявителя:</w:t>
            </w:r>
          </w:p>
        </w:tc>
      </w:tr>
      <w:tr w:rsidR="003453E0" w:rsidRPr="00F53CCC" w14:paraId="19EDEE38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2EBDED65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4748F4F0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Фамилия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54E96C55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6EDA1F56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57D89F0D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2C5AA538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Имя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2C81139C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4BD363D6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40F11403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7B9994F9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Отчество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4DF50526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6D9A17D3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07A9EB34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1CB0D0EE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464C064A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23E34092" w14:textId="77777777" w:rsidTr="003453E0">
        <w:trPr>
          <w:gridAfter w:val="1"/>
          <w:wAfter w:w="33" w:type="dxa"/>
          <w:trHeight w:val="20"/>
        </w:trPr>
        <w:tc>
          <w:tcPr>
            <w:tcW w:w="28" w:type="dxa"/>
            <w:hideMark/>
          </w:tcPr>
          <w:p w14:paraId="4B90FCC7" w14:textId="77777777" w:rsidR="003453E0" w:rsidRPr="00F53CCC" w:rsidRDefault="003453E0" w:rsidP="001B54E2"/>
        </w:tc>
        <w:tc>
          <w:tcPr>
            <w:tcW w:w="74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143E3357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Телефон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14:paraId="31444A4D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3453E0" w:rsidRPr="00F53CCC" w14:paraId="33242E9E" w14:textId="77777777" w:rsidTr="003453E0">
        <w:trPr>
          <w:trHeight w:val="20"/>
        </w:trPr>
        <w:tc>
          <w:tcPr>
            <w:tcW w:w="28" w:type="dxa"/>
            <w:hideMark/>
          </w:tcPr>
          <w:p w14:paraId="6030D749" w14:textId="77777777" w:rsidR="003453E0" w:rsidRPr="00F53CCC" w:rsidRDefault="003453E0" w:rsidP="001B54E2"/>
        </w:tc>
        <w:tc>
          <w:tcPr>
            <w:tcW w:w="6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4CBFF8D7" w14:textId="77777777" w:rsidR="003453E0" w:rsidRPr="00F53CCC" w:rsidRDefault="003453E0" w:rsidP="001B54E2">
            <w:pPr>
              <w:ind w:firstLine="567"/>
              <w:jc w:val="center"/>
            </w:pPr>
            <w:r w:rsidRPr="00F53CCC">
              <w:rPr>
                <w:color w:val="000000"/>
              </w:rPr>
              <w:t>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реквизиты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подтверждающего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полномочия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представителя</w:t>
            </w:r>
          </w:p>
          <w:p w14:paraId="7BBA2A77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заявителя</w:t>
            </w:r>
          </w:p>
        </w:tc>
        <w:tc>
          <w:tcPr>
            <w:tcW w:w="338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14:paraId="2FFC19AF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tcBorders>
              <w:top w:val="single" w:sz="6" w:space="0" w:color="000000"/>
            </w:tcBorders>
            <w:hideMark/>
          </w:tcPr>
          <w:p w14:paraId="75720B30" w14:textId="77777777" w:rsidR="003453E0" w:rsidRPr="00F53CCC" w:rsidRDefault="003453E0" w:rsidP="001B54E2"/>
        </w:tc>
      </w:tr>
      <w:tr w:rsidR="003453E0" w:rsidRPr="00F53CCC" w14:paraId="5A445E5C" w14:textId="77777777" w:rsidTr="003453E0">
        <w:trPr>
          <w:trHeight w:val="20"/>
        </w:trPr>
        <w:tc>
          <w:tcPr>
            <w:tcW w:w="28" w:type="dxa"/>
            <w:hideMark/>
          </w:tcPr>
          <w:p w14:paraId="0E1D38BF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1216A698" w14:textId="77777777" w:rsidR="003453E0" w:rsidRPr="00F53CCC" w:rsidRDefault="003453E0" w:rsidP="003453E0">
            <w:pPr>
              <w:ind w:right="269" w:firstLine="567"/>
              <w:jc w:val="both"/>
            </w:pPr>
            <w:r w:rsidRPr="00F53CCC">
              <w:rPr>
                <w:color w:val="000000"/>
              </w:rPr>
              <w:t>Прошу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установить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земельного(</w:t>
            </w:r>
            <w:proofErr w:type="spellStart"/>
            <w:r w:rsidRPr="00F53CCC">
              <w:rPr>
                <w:color w:val="000000"/>
              </w:rPr>
              <w:t>ых</w:t>
            </w:r>
            <w:proofErr w:type="spellEnd"/>
            <w:r w:rsidRPr="00F53CCC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участка(</w:t>
            </w:r>
            <w:proofErr w:type="spellStart"/>
            <w:r w:rsidRPr="00F53CCC">
              <w:rPr>
                <w:color w:val="000000"/>
              </w:rPr>
              <w:t>ов</w:t>
            </w:r>
            <w:proofErr w:type="spellEnd"/>
            <w:r w:rsidRPr="00F53CCC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39.37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3.6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25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октября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2001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№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137-ФЗ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«О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введении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Федерации»):</w:t>
            </w:r>
          </w:p>
          <w:p w14:paraId="0A01D955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__________________________________________________________________</w:t>
            </w:r>
          </w:p>
        </w:tc>
        <w:tc>
          <w:tcPr>
            <w:tcW w:w="28" w:type="dxa"/>
            <w:hideMark/>
          </w:tcPr>
          <w:p w14:paraId="03FB49A1" w14:textId="77777777" w:rsidR="003453E0" w:rsidRPr="00F53CCC" w:rsidRDefault="003453E0" w:rsidP="001B54E2"/>
        </w:tc>
      </w:tr>
      <w:tr w:rsidR="003453E0" w:rsidRPr="00F53CCC" w14:paraId="2B9C86F0" w14:textId="77777777" w:rsidTr="003453E0">
        <w:trPr>
          <w:trHeight w:val="20"/>
        </w:trPr>
        <w:tc>
          <w:tcPr>
            <w:tcW w:w="28" w:type="dxa"/>
            <w:hideMark/>
          </w:tcPr>
          <w:p w14:paraId="0BE4C418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624389EF" w14:textId="77777777" w:rsidR="003453E0" w:rsidRPr="00F53CCC" w:rsidRDefault="003453E0" w:rsidP="001B54E2">
            <w:pPr>
              <w:ind w:firstLine="567"/>
              <w:jc w:val="both"/>
            </w:pPr>
            <w:r w:rsidRPr="00F53CCC">
              <w:rPr>
                <w:color w:val="000000"/>
              </w:rPr>
              <w:t>Испрашиваемый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срок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14:paraId="540F7F06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7188E3EA" w14:textId="77777777" w:rsidR="003453E0" w:rsidRPr="00F53CCC" w:rsidRDefault="003453E0" w:rsidP="001B54E2"/>
        </w:tc>
      </w:tr>
      <w:tr w:rsidR="003453E0" w:rsidRPr="00F53CCC" w14:paraId="3B8B428B" w14:textId="77777777" w:rsidTr="003453E0">
        <w:trPr>
          <w:trHeight w:val="20"/>
        </w:trPr>
        <w:tc>
          <w:tcPr>
            <w:tcW w:w="28" w:type="dxa"/>
            <w:hideMark/>
          </w:tcPr>
          <w:p w14:paraId="2EF173A4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7FEE14DE" w14:textId="77777777" w:rsidR="003453E0" w:rsidRPr="00F53CCC" w:rsidRDefault="003453E0" w:rsidP="003453E0">
            <w:pPr>
              <w:ind w:right="269" w:firstLine="567"/>
              <w:jc w:val="both"/>
            </w:pPr>
            <w:r w:rsidRPr="00F53CCC">
              <w:rPr>
                <w:color w:val="000000"/>
              </w:rPr>
              <w:t>Срок,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течение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расчетом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части)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расположенного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разрешенным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будет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невозможно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существенно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затруднено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возникновении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обстоятельств)</w:t>
            </w:r>
          </w:p>
          <w:p w14:paraId="6BA394FD" w14:textId="77777777" w:rsidR="003453E0" w:rsidRPr="00F53CCC" w:rsidRDefault="003453E0" w:rsidP="003453E0">
            <w:pPr>
              <w:ind w:right="269"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</w:t>
            </w:r>
          </w:p>
          <w:p w14:paraId="7D978FFD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3A7BD446" w14:textId="77777777" w:rsidR="003453E0" w:rsidRPr="00F53CCC" w:rsidRDefault="003453E0" w:rsidP="001B54E2"/>
        </w:tc>
      </w:tr>
      <w:tr w:rsidR="003453E0" w:rsidRPr="00F53CCC" w14:paraId="0E79E0C3" w14:textId="77777777" w:rsidTr="003453E0">
        <w:trPr>
          <w:trHeight w:val="20"/>
        </w:trPr>
        <w:tc>
          <w:tcPr>
            <w:tcW w:w="28" w:type="dxa"/>
            <w:hideMark/>
          </w:tcPr>
          <w:p w14:paraId="6884A26A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4357A722" w14:textId="77777777" w:rsidR="003453E0" w:rsidRPr="00F53CCC" w:rsidRDefault="003453E0" w:rsidP="001B54E2">
            <w:pPr>
              <w:ind w:firstLine="567"/>
              <w:jc w:val="both"/>
            </w:pPr>
            <w:r w:rsidRPr="00F53CCC">
              <w:rPr>
                <w:color w:val="000000"/>
              </w:rPr>
              <w:t>Обоснование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</w:t>
            </w:r>
          </w:p>
          <w:p w14:paraId="14B3890A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469CF543" w14:textId="77777777" w:rsidR="003453E0" w:rsidRPr="00F53CCC" w:rsidRDefault="003453E0" w:rsidP="001B54E2"/>
        </w:tc>
      </w:tr>
      <w:tr w:rsidR="003453E0" w:rsidRPr="00F53CCC" w14:paraId="01A62109" w14:textId="77777777" w:rsidTr="003453E0">
        <w:trPr>
          <w:trHeight w:val="20"/>
        </w:trPr>
        <w:tc>
          <w:tcPr>
            <w:tcW w:w="28" w:type="dxa"/>
            <w:hideMark/>
          </w:tcPr>
          <w:p w14:paraId="74B04F03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2AD40C72" w14:textId="77777777" w:rsidR="003453E0" w:rsidRPr="00F53CCC" w:rsidRDefault="003453E0" w:rsidP="003453E0">
            <w:pPr>
              <w:ind w:right="269"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правообладателе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является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собственником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объеме,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Формы)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(заполняется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целью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lastRenderedPageBreak/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нужд)</w:t>
            </w:r>
          </w:p>
          <w:p w14:paraId="23EE29B0" w14:textId="77777777" w:rsidR="003453E0" w:rsidRPr="00F53CCC" w:rsidRDefault="003453E0" w:rsidP="001B54E2">
            <w:pPr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</w:t>
            </w:r>
          </w:p>
          <w:p w14:paraId="02C2083A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68C250E4" w14:textId="77777777" w:rsidR="003453E0" w:rsidRPr="00F53CCC" w:rsidRDefault="003453E0" w:rsidP="001B54E2"/>
        </w:tc>
      </w:tr>
      <w:tr w:rsidR="003453E0" w:rsidRPr="00F53CCC" w14:paraId="57655A6E" w14:textId="77777777" w:rsidTr="003453E0">
        <w:trPr>
          <w:trHeight w:val="20"/>
        </w:trPr>
        <w:tc>
          <w:tcPr>
            <w:tcW w:w="28" w:type="dxa"/>
            <w:hideMark/>
          </w:tcPr>
          <w:p w14:paraId="5D4E1775" w14:textId="77777777" w:rsidR="003453E0" w:rsidRPr="00F53CCC" w:rsidRDefault="003453E0" w:rsidP="001B54E2"/>
        </w:tc>
        <w:tc>
          <w:tcPr>
            <w:tcW w:w="731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17E6BE65" w14:textId="77777777" w:rsidR="003453E0" w:rsidRPr="00F53CCC" w:rsidRDefault="003453E0" w:rsidP="003453E0">
            <w:pPr>
              <w:spacing w:line="20" w:lineRule="atLeast"/>
              <w:ind w:right="105" w:firstLine="567"/>
              <w:jc w:val="both"/>
            </w:pPr>
            <w:r w:rsidRPr="00F53CCC">
              <w:rPr>
                <w:color w:val="000000"/>
              </w:rPr>
              <w:t>Кадастровые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номера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испрашивается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границы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внесены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Единый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реестр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</w:p>
        </w:tc>
        <w:tc>
          <w:tcPr>
            <w:tcW w:w="27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0A22F44C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7A02C5A6" w14:textId="77777777" w:rsidR="003453E0" w:rsidRPr="00F53CCC" w:rsidRDefault="003453E0" w:rsidP="001B54E2"/>
        </w:tc>
      </w:tr>
      <w:tr w:rsidR="003453E0" w:rsidRPr="00F53CCC" w14:paraId="5995DA8A" w14:textId="77777777" w:rsidTr="003453E0">
        <w:trPr>
          <w:trHeight w:val="20"/>
        </w:trPr>
        <w:tc>
          <w:tcPr>
            <w:tcW w:w="28" w:type="dxa"/>
            <w:hideMark/>
          </w:tcPr>
          <w:p w14:paraId="664B01CE" w14:textId="77777777" w:rsidR="003453E0" w:rsidRPr="00F53CCC" w:rsidRDefault="003453E0" w:rsidP="001B54E2"/>
        </w:tc>
        <w:tc>
          <w:tcPr>
            <w:tcW w:w="731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911F7D" w14:textId="77777777" w:rsidR="003453E0" w:rsidRPr="00F53CCC" w:rsidRDefault="003453E0" w:rsidP="001B54E2"/>
        </w:tc>
        <w:tc>
          <w:tcPr>
            <w:tcW w:w="27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6871EE93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75DA7A61" w14:textId="77777777" w:rsidR="003453E0" w:rsidRPr="00F53CCC" w:rsidRDefault="003453E0" w:rsidP="001B54E2"/>
        </w:tc>
      </w:tr>
      <w:tr w:rsidR="003453E0" w:rsidRPr="00F53CCC" w14:paraId="53E2CD1C" w14:textId="77777777" w:rsidTr="003453E0">
        <w:trPr>
          <w:trHeight w:val="20"/>
        </w:trPr>
        <w:tc>
          <w:tcPr>
            <w:tcW w:w="28" w:type="dxa"/>
            <w:hideMark/>
          </w:tcPr>
          <w:p w14:paraId="64EDD159" w14:textId="77777777" w:rsidR="003453E0" w:rsidRPr="00F53CCC" w:rsidRDefault="003453E0" w:rsidP="001B54E2"/>
        </w:tc>
        <w:tc>
          <w:tcPr>
            <w:tcW w:w="731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852EC8" w14:textId="77777777" w:rsidR="003453E0" w:rsidRPr="00F53CCC" w:rsidRDefault="003453E0" w:rsidP="001B54E2"/>
        </w:tc>
        <w:tc>
          <w:tcPr>
            <w:tcW w:w="27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14:paraId="1A607444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015924BB" w14:textId="77777777" w:rsidR="003453E0" w:rsidRPr="00F53CCC" w:rsidRDefault="003453E0" w:rsidP="001B54E2"/>
        </w:tc>
      </w:tr>
      <w:tr w:rsidR="003453E0" w:rsidRPr="00F53CCC" w14:paraId="64552C37" w14:textId="77777777" w:rsidTr="003453E0">
        <w:trPr>
          <w:trHeight w:val="20"/>
        </w:trPr>
        <w:tc>
          <w:tcPr>
            <w:tcW w:w="28" w:type="dxa"/>
            <w:hideMark/>
          </w:tcPr>
          <w:p w14:paraId="3EE38756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39CBBD38" w14:textId="77777777" w:rsidR="003453E0" w:rsidRPr="00F53CCC" w:rsidRDefault="003453E0" w:rsidP="003453E0">
            <w:pPr>
              <w:spacing w:line="20" w:lineRule="atLeast"/>
              <w:ind w:right="269" w:firstLine="567"/>
              <w:jc w:val="both"/>
            </w:pPr>
            <w:r w:rsidRPr="00F53CCC">
              <w:rPr>
                <w:color w:val="000000"/>
              </w:rPr>
              <w:t>Вид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принадлежит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эксплуатации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сооружения)</w:t>
            </w:r>
          </w:p>
        </w:tc>
        <w:tc>
          <w:tcPr>
            <w:tcW w:w="28" w:type="dxa"/>
            <w:hideMark/>
          </w:tcPr>
          <w:p w14:paraId="5826D20D" w14:textId="77777777" w:rsidR="003453E0" w:rsidRPr="00F53CCC" w:rsidRDefault="003453E0" w:rsidP="001B54E2"/>
        </w:tc>
      </w:tr>
      <w:tr w:rsidR="003453E0" w:rsidRPr="00F53CCC" w14:paraId="5B72CBE6" w14:textId="77777777" w:rsidTr="003453E0">
        <w:trPr>
          <w:trHeight w:val="20"/>
        </w:trPr>
        <w:tc>
          <w:tcPr>
            <w:tcW w:w="28" w:type="dxa"/>
            <w:hideMark/>
          </w:tcPr>
          <w:p w14:paraId="328E1E9C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11391E57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способах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результатов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рассмотрения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ходатайства:</w:t>
            </w:r>
          </w:p>
        </w:tc>
        <w:tc>
          <w:tcPr>
            <w:tcW w:w="28" w:type="dxa"/>
            <w:hideMark/>
          </w:tcPr>
          <w:p w14:paraId="574DB703" w14:textId="77777777" w:rsidR="003453E0" w:rsidRPr="00F53CCC" w:rsidRDefault="003453E0" w:rsidP="001B54E2"/>
        </w:tc>
      </w:tr>
      <w:tr w:rsidR="003453E0" w:rsidRPr="00F53CCC" w14:paraId="2061AE62" w14:textId="77777777" w:rsidTr="003453E0">
        <w:trPr>
          <w:trHeight w:val="20"/>
        </w:trPr>
        <w:tc>
          <w:tcPr>
            <w:tcW w:w="28" w:type="dxa"/>
            <w:hideMark/>
          </w:tcPr>
          <w:p w14:paraId="5E052047" w14:textId="77777777" w:rsidR="003453E0" w:rsidRPr="00F53CCC" w:rsidRDefault="003453E0" w:rsidP="001B54E2"/>
        </w:tc>
        <w:tc>
          <w:tcPr>
            <w:tcW w:w="79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05B428F3" w14:textId="77777777" w:rsidR="003453E0" w:rsidRPr="00F53CCC" w:rsidRDefault="003453E0" w:rsidP="003453E0">
            <w:pPr>
              <w:spacing w:line="20" w:lineRule="atLeast"/>
              <w:ind w:right="168"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направляется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уполномоченным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6B93ADFE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28" w:type="dxa"/>
            <w:hideMark/>
          </w:tcPr>
          <w:p w14:paraId="1B86E090" w14:textId="77777777" w:rsidR="003453E0" w:rsidRPr="00F53CCC" w:rsidRDefault="003453E0" w:rsidP="001B54E2"/>
        </w:tc>
      </w:tr>
      <w:tr w:rsidR="003453E0" w:rsidRPr="00F53CCC" w14:paraId="476FA2C7" w14:textId="77777777" w:rsidTr="003453E0">
        <w:trPr>
          <w:trHeight w:val="20"/>
        </w:trPr>
        <w:tc>
          <w:tcPr>
            <w:tcW w:w="28" w:type="dxa"/>
            <w:hideMark/>
          </w:tcPr>
          <w:p w14:paraId="5E6BB6AC" w14:textId="77777777" w:rsidR="003453E0" w:rsidRPr="00F53CCC" w:rsidRDefault="003453E0" w:rsidP="001B54E2"/>
        </w:tc>
        <w:tc>
          <w:tcPr>
            <w:tcW w:w="79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654BD2DA" w14:textId="77777777" w:rsidR="003453E0" w:rsidRPr="00F53CCC" w:rsidRDefault="003453E0" w:rsidP="003453E0">
            <w:pPr>
              <w:spacing w:line="20" w:lineRule="atLeast"/>
              <w:ind w:right="168"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бумажного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получает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непосредственно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личном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обращении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почтового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отправления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28E4E464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28" w:type="dxa"/>
            <w:hideMark/>
          </w:tcPr>
          <w:p w14:paraId="701A9915" w14:textId="77777777" w:rsidR="003453E0" w:rsidRPr="00F53CCC" w:rsidRDefault="003453E0" w:rsidP="001B54E2"/>
        </w:tc>
      </w:tr>
      <w:tr w:rsidR="003453E0" w:rsidRPr="00F53CCC" w14:paraId="63CE21F7" w14:textId="77777777" w:rsidTr="003453E0">
        <w:trPr>
          <w:trHeight w:val="20"/>
        </w:trPr>
        <w:tc>
          <w:tcPr>
            <w:tcW w:w="28" w:type="dxa"/>
            <w:hideMark/>
          </w:tcPr>
          <w:p w14:paraId="20C498B7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312377F4" w14:textId="77777777" w:rsidR="003453E0" w:rsidRPr="00F53CCC" w:rsidRDefault="003453E0" w:rsidP="001B54E2">
            <w:pPr>
              <w:ind w:firstLine="567"/>
              <w:jc w:val="both"/>
            </w:pPr>
            <w:r w:rsidRPr="00F53CCC">
              <w:rPr>
                <w:color w:val="000000"/>
              </w:rPr>
              <w:t>Документы,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прилагаемые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ходатайству: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______________________________</w:t>
            </w:r>
          </w:p>
          <w:p w14:paraId="38BD8C74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8" w:type="dxa"/>
            <w:hideMark/>
          </w:tcPr>
          <w:p w14:paraId="5AC21C8D" w14:textId="77777777" w:rsidR="003453E0" w:rsidRPr="00F53CCC" w:rsidRDefault="003453E0" w:rsidP="001B54E2"/>
        </w:tc>
      </w:tr>
      <w:tr w:rsidR="003453E0" w:rsidRPr="00F53CCC" w14:paraId="34A34D8A" w14:textId="77777777" w:rsidTr="003453E0">
        <w:trPr>
          <w:trHeight w:val="20"/>
        </w:trPr>
        <w:tc>
          <w:tcPr>
            <w:tcW w:w="28" w:type="dxa"/>
            <w:tcBorders>
              <w:bottom w:val="single" w:sz="6" w:space="0" w:color="000000"/>
            </w:tcBorders>
            <w:hideMark/>
          </w:tcPr>
          <w:p w14:paraId="75F9EB47" w14:textId="77777777" w:rsidR="003453E0" w:rsidRPr="00F53CCC" w:rsidRDefault="003453E0" w:rsidP="001B54E2"/>
        </w:tc>
        <w:tc>
          <w:tcPr>
            <w:tcW w:w="1003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14:paraId="0FC3E7E0" w14:textId="77777777" w:rsidR="003453E0" w:rsidRPr="00F53CCC" w:rsidRDefault="003453E0" w:rsidP="003453E0">
            <w:pPr>
              <w:spacing w:line="20" w:lineRule="atLeast"/>
              <w:ind w:right="269" w:firstLine="567"/>
              <w:jc w:val="both"/>
            </w:pPr>
            <w:r w:rsidRPr="00F53CCC">
              <w:rPr>
                <w:color w:val="000000"/>
              </w:rPr>
              <w:t>Подтверждаю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согласие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(сбор,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систематизацию,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накопление,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хранение,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уточнение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(обновление,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изменение),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распространение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передачу),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обезличивание,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блокирование,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уничтожение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также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действий,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законодательством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автоматизированном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режиме</w:t>
            </w:r>
          </w:p>
        </w:tc>
        <w:tc>
          <w:tcPr>
            <w:tcW w:w="28" w:type="dxa"/>
            <w:hideMark/>
          </w:tcPr>
          <w:p w14:paraId="69A33132" w14:textId="77777777" w:rsidR="003453E0" w:rsidRPr="00F53CCC" w:rsidRDefault="003453E0" w:rsidP="001B54E2"/>
        </w:tc>
      </w:tr>
      <w:tr w:rsidR="003453E0" w:rsidRPr="00F53CCC" w14:paraId="565E3A77" w14:textId="77777777" w:rsidTr="003453E0">
        <w:trPr>
          <w:trHeight w:val="20"/>
        </w:trPr>
        <w:tc>
          <w:tcPr>
            <w:tcW w:w="1006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14:paraId="77E28311" w14:textId="77777777" w:rsidR="003453E0" w:rsidRPr="00F53CCC" w:rsidRDefault="003453E0" w:rsidP="003453E0">
            <w:pPr>
              <w:spacing w:line="20" w:lineRule="atLeast"/>
              <w:ind w:right="269" w:firstLine="567"/>
              <w:jc w:val="both"/>
            </w:pPr>
            <w:r w:rsidRPr="00F53CCC">
              <w:rPr>
                <w:color w:val="000000"/>
              </w:rPr>
              <w:t>Подтверждаю,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что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дату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достоверны;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(копии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документов)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содержащиеся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соответствуют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требованиям,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</w:p>
        </w:tc>
        <w:tc>
          <w:tcPr>
            <w:tcW w:w="28" w:type="dxa"/>
            <w:hideMark/>
          </w:tcPr>
          <w:p w14:paraId="47CB1E82" w14:textId="77777777" w:rsidR="003453E0" w:rsidRPr="00F53CCC" w:rsidRDefault="003453E0" w:rsidP="001B54E2"/>
        </w:tc>
      </w:tr>
      <w:tr w:rsidR="003453E0" w:rsidRPr="00F53CCC" w14:paraId="5AA2837E" w14:textId="77777777" w:rsidTr="003453E0">
        <w:trPr>
          <w:trHeight w:val="20"/>
        </w:trPr>
        <w:tc>
          <w:tcPr>
            <w:tcW w:w="747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14:paraId="77F5CDE1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Подпись: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14:paraId="2BE82B19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Дата:</w:t>
            </w:r>
          </w:p>
        </w:tc>
        <w:tc>
          <w:tcPr>
            <w:tcW w:w="28" w:type="dxa"/>
            <w:hideMark/>
          </w:tcPr>
          <w:p w14:paraId="04CA2964" w14:textId="77777777" w:rsidR="003453E0" w:rsidRPr="00F53CCC" w:rsidRDefault="003453E0" w:rsidP="001B54E2"/>
        </w:tc>
      </w:tr>
      <w:tr w:rsidR="003453E0" w:rsidRPr="00F53CCC" w14:paraId="48E4A054" w14:textId="77777777" w:rsidTr="003453E0">
        <w:trPr>
          <w:trHeight w:val="20"/>
        </w:trPr>
        <w:tc>
          <w:tcPr>
            <w:tcW w:w="747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14:paraId="279B7262" w14:textId="77777777" w:rsidR="003453E0" w:rsidRPr="00F53CCC" w:rsidRDefault="003453E0" w:rsidP="001B54E2">
            <w:pPr>
              <w:ind w:firstLine="567"/>
              <w:jc w:val="both"/>
            </w:pPr>
            <w:r w:rsidRPr="00F53CCC">
              <w:rPr>
                <w:color w:val="000000"/>
              </w:rPr>
              <w:t>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14:paraId="117FEBE0" w14:textId="77777777" w:rsidR="003453E0" w:rsidRPr="00F53CCC" w:rsidRDefault="003453E0" w:rsidP="001B54E2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(подпись)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(инициалы,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фамилия)</w:t>
            </w:r>
          </w:p>
        </w:tc>
        <w:tc>
          <w:tcPr>
            <w:tcW w:w="2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14:paraId="7388B4C8" w14:textId="77777777" w:rsidR="003453E0" w:rsidRPr="00F53CCC" w:rsidRDefault="003453E0" w:rsidP="001B54E2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«____»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</w:p>
        </w:tc>
        <w:tc>
          <w:tcPr>
            <w:tcW w:w="28" w:type="dxa"/>
            <w:hideMark/>
          </w:tcPr>
          <w:p w14:paraId="5E8C56A3" w14:textId="77777777" w:rsidR="003453E0" w:rsidRPr="00F53CCC" w:rsidRDefault="003453E0" w:rsidP="001B54E2"/>
        </w:tc>
      </w:tr>
    </w:tbl>
    <w:p w14:paraId="4287D8F1" w14:textId="77777777" w:rsidR="00A10EE8" w:rsidRDefault="00A10EE8" w:rsidP="003453E0">
      <w:pPr>
        <w:spacing w:after="120"/>
        <w:jc w:val="both"/>
      </w:pPr>
    </w:p>
    <w:p w14:paraId="17DF0D8B" w14:textId="3841773B" w:rsidR="00A10EE8" w:rsidRPr="00A23B9A" w:rsidRDefault="008436D0" w:rsidP="003453E0">
      <w:pPr>
        <w:spacing w:after="120"/>
        <w:jc w:val="both"/>
      </w:pPr>
      <w:r w:rsidRPr="00A23B9A">
        <w:t xml:space="preserve">         </w:t>
      </w:r>
      <w:r w:rsidR="00A10EE8">
        <w:t xml:space="preserve">2. </w:t>
      </w:r>
      <w:r w:rsidR="00A10EE8" w:rsidRPr="00A23B9A">
        <w:t>Настоящее Постановление подлежит официальному опубликованию (обнародованию) в газете «</w:t>
      </w:r>
      <w:r w:rsidR="00A10EE8">
        <w:t>Нижне-Санчелеевский в</w:t>
      </w:r>
      <w:r w:rsidR="00A10EE8" w:rsidRPr="00A23B9A">
        <w:t xml:space="preserve">естник» и на официальном сайте администрации сельского поселения </w:t>
      </w:r>
      <w:r w:rsidR="00A10EE8">
        <w:t>Нижнее Санчелеево</w:t>
      </w:r>
      <w:r w:rsidR="00A10EE8" w:rsidRPr="00A23B9A">
        <w:t xml:space="preserve"> в сети интернет </w:t>
      </w:r>
      <w:hyperlink r:id="rId15" w:history="1">
        <w:r w:rsidR="00A10EE8" w:rsidRPr="00775D8F">
          <w:rPr>
            <w:rStyle w:val="ae"/>
          </w:rPr>
          <w:t>http://n.sancheleevo.stavrsp.ru</w:t>
        </w:r>
      </w:hyperlink>
      <w:r w:rsidR="00A10EE8">
        <w:t xml:space="preserve"> </w:t>
      </w:r>
    </w:p>
    <w:p w14:paraId="43A21707" w14:textId="007EF8CE" w:rsidR="00A10EE8" w:rsidRDefault="00A10EE8" w:rsidP="003453E0">
      <w:pPr>
        <w:pStyle w:val="ad"/>
        <w:ind w:left="0"/>
        <w:jc w:val="both"/>
      </w:pPr>
    </w:p>
    <w:p w14:paraId="221BB81A" w14:textId="77777777" w:rsidR="003453E0" w:rsidRDefault="003453E0" w:rsidP="003453E0">
      <w:pPr>
        <w:pStyle w:val="ad"/>
        <w:ind w:left="0"/>
        <w:jc w:val="both"/>
      </w:pPr>
    </w:p>
    <w:p w14:paraId="48AB53EF" w14:textId="6333571E" w:rsidR="008436D0" w:rsidRPr="00F2533E" w:rsidRDefault="00A10EE8" w:rsidP="003453E0">
      <w:pPr>
        <w:pStyle w:val="ad"/>
        <w:ind w:left="0"/>
        <w:jc w:val="both"/>
      </w:pPr>
      <w:r>
        <w:t>Глава</w:t>
      </w:r>
      <w:r w:rsidR="008436D0" w:rsidRPr="00F2533E">
        <w:t xml:space="preserve"> сельского поселения </w:t>
      </w:r>
      <w:r>
        <w:t>Нижнее Санчелеево</w:t>
      </w:r>
    </w:p>
    <w:p w14:paraId="6FBFC154" w14:textId="77777777" w:rsidR="008436D0" w:rsidRPr="00F2533E" w:rsidRDefault="008436D0" w:rsidP="003453E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584DCF9C" w14:textId="72C33DB4" w:rsidR="008827D2" w:rsidRPr="00CC31FA" w:rsidRDefault="008436D0" w:rsidP="003453E0">
      <w:pPr>
        <w:pStyle w:val="ad"/>
        <w:ind w:left="0"/>
        <w:jc w:val="both"/>
        <w:rPr>
          <w:sz w:val="28"/>
          <w:szCs w:val="28"/>
        </w:rPr>
      </w:pPr>
      <w:r w:rsidRPr="00F2533E">
        <w:t xml:space="preserve">Самарской области                                                                                               </w:t>
      </w:r>
      <w:proofErr w:type="spellStart"/>
      <w:r w:rsidR="00A16394">
        <w:t>Н.В.А</w:t>
      </w:r>
      <w:r w:rsidR="00A10EE8">
        <w:t>рефьев</w:t>
      </w:r>
      <w:r w:rsidR="00A16394">
        <w:t>а</w:t>
      </w:r>
      <w:proofErr w:type="spellEnd"/>
    </w:p>
    <w:sectPr w:rsidR="008827D2" w:rsidRPr="00CC31FA" w:rsidSect="00E76EDC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594024" w14:textId="77777777" w:rsidR="00A51201" w:rsidRDefault="00A51201" w:rsidP="00CC31FA">
      <w:r>
        <w:separator/>
      </w:r>
    </w:p>
  </w:endnote>
  <w:endnote w:type="continuationSeparator" w:id="0">
    <w:p w14:paraId="7493276A" w14:textId="77777777" w:rsidR="00A51201" w:rsidRDefault="00A51201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20C2F9" w14:textId="77777777" w:rsidR="00A51201" w:rsidRDefault="00A51201" w:rsidP="00CC31FA">
      <w:r>
        <w:separator/>
      </w:r>
    </w:p>
  </w:footnote>
  <w:footnote w:type="continuationSeparator" w:id="0">
    <w:p w14:paraId="20FDC110" w14:textId="77777777" w:rsidR="00A51201" w:rsidRDefault="00A51201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2FFF47F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110F2A">
          <w:rPr>
            <w:noProof/>
          </w:rPr>
          <w:t>5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E08CF"/>
    <w:rsid w:val="001038E8"/>
    <w:rsid w:val="00110F2A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453E0"/>
    <w:rsid w:val="003E7ECD"/>
    <w:rsid w:val="00414831"/>
    <w:rsid w:val="00425683"/>
    <w:rsid w:val="00426E5F"/>
    <w:rsid w:val="00462A61"/>
    <w:rsid w:val="005139D0"/>
    <w:rsid w:val="00541E0A"/>
    <w:rsid w:val="005465A8"/>
    <w:rsid w:val="0054708E"/>
    <w:rsid w:val="00592937"/>
    <w:rsid w:val="00597D20"/>
    <w:rsid w:val="005A36C6"/>
    <w:rsid w:val="005D724C"/>
    <w:rsid w:val="006050DD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D69AE"/>
    <w:rsid w:val="008E69DD"/>
    <w:rsid w:val="00997C34"/>
    <w:rsid w:val="00A10EE8"/>
    <w:rsid w:val="00A16394"/>
    <w:rsid w:val="00A51201"/>
    <w:rsid w:val="00A63A46"/>
    <w:rsid w:val="00A66AA0"/>
    <w:rsid w:val="00A80BDF"/>
    <w:rsid w:val="00AB62B9"/>
    <w:rsid w:val="00AE4512"/>
    <w:rsid w:val="00BA36D7"/>
    <w:rsid w:val="00BD07C2"/>
    <w:rsid w:val="00C40C57"/>
    <w:rsid w:val="00C42522"/>
    <w:rsid w:val="00C65868"/>
    <w:rsid w:val="00C8667B"/>
    <w:rsid w:val="00C871AB"/>
    <w:rsid w:val="00CC31FA"/>
    <w:rsid w:val="00D00665"/>
    <w:rsid w:val="00D660A2"/>
    <w:rsid w:val="00DF5174"/>
    <w:rsid w:val="00E71782"/>
    <w:rsid w:val="00E76EDC"/>
    <w:rsid w:val="00EB0D0C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consultant.ru/document/cons_doc_LAW_223191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consultant.ru/document/cons_doc_LAW_422360/3fbb2872451363579e7694966a367224be284102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n.sancheleevo.stavrsp.ru" TargetMode="Externa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hyperlink" Target="https://www.consultant.ru/document/cons_doc_LAW_422360/b124e72af2b0eabb7334175b1c01a5454388a0c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4FD4-6E7A-43C0-8644-78B7855F5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2169</Words>
  <Characters>12366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1</cp:lastModifiedBy>
  <cp:revision>2</cp:revision>
  <cp:lastPrinted>2022-12-23T06:57:00Z</cp:lastPrinted>
  <dcterms:created xsi:type="dcterms:W3CDTF">2022-12-28T04:49:00Z</dcterms:created>
  <dcterms:modified xsi:type="dcterms:W3CDTF">2022-12-28T04:49:00Z</dcterms:modified>
</cp:coreProperties>
</file>